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67" w:rsidRPr="004F1898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  <w:r w:rsidRPr="004F1898">
        <w:rPr>
          <w:rFonts w:ascii="Arial Narrow" w:hAnsi="Arial Narrow" w:cs="Helvetica-Bold"/>
          <w:b/>
          <w:bCs/>
          <w:sz w:val="32"/>
          <w:szCs w:val="24"/>
        </w:rPr>
        <w:t>D – 01.02.04 ROZBIÓRKA ELEMENTÓW DRÓG</w:t>
      </w:r>
    </w:p>
    <w:p w:rsidR="006E6FAA" w:rsidRPr="004F1898" w:rsidRDefault="006E6FAA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</w:p>
    <w:p w:rsidR="000F2267" w:rsidRPr="004F1898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4F1898">
        <w:rPr>
          <w:rFonts w:ascii="Arial Narrow" w:hAnsi="Arial Narrow" w:cs="Times-Bold"/>
          <w:b/>
          <w:bCs/>
          <w:sz w:val="24"/>
          <w:szCs w:val="20"/>
        </w:rPr>
        <w:t>1. WST</w:t>
      </w:r>
      <w:r w:rsidRPr="004F1898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4F1898">
        <w:rPr>
          <w:rFonts w:ascii="Arial Narrow" w:hAnsi="Arial Narrow" w:cs="Times-Bold"/>
          <w:b/>
          <w:bCs/>
          <w:sz w:val="24"/>
          <w:szCs w:val="20"/>
        </w:rPr>
        <w:t>P</w:t>
      </w:r>
    </w:p>
    <w:p w:rsidR="000F2267" w:rsidRPr="004F1898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4F1898">
        <w:rPr>
          <w:rFonts w:ascii="Arial Narrow" w:hAnsi="Arial Narrow" w:cs="Times-Bold"/>
          <w:b/>
          <w:bCs/>
          <w:sz w:val="24"/>
          <w:szCs w:val="20"/>
        </w:rPr>
        <w:t>1.1.Przedmiot SST</w:t>
      </w:r>
    </w:p>
    <w:p w:rsidR="00445ACE" w:rsidRDefault="00445ACE" w:rsidP="00445AC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niniejszej szczegółowej specyfikacji technicznej (SST) są wymagania dotyczące wykonania i odbioru robót związanych z wykonaniem zadań:</w:t>
      </w:r>
    </w:p>
    <w:p w:rsidR="0079501C" w:rsidRDefault="0079501C" w:rsidP="0079501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4F1898">
        <w:rPr>
          <w:rFonts w:ascii="Arial Narrow" w:hAnsi="Arial Narrow" w:cs="Times-Bold"/>
          <w:b/>
          <w:bCs/>
          <w:sz w:val="24"/>
          <w:szCs w:val="20"/>
        </w:rPr>
        <w:t>1.3. Zakres robót obj</w:t>
      </w:r>
      <w:r w:rsidRPr="004F1898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4F1898">
        <w:rPr>
          <w:rFonts w:ascii="Arial Narrow" w:hAnsi="Arial Narrow" w:cs="Times-Bold"/>
          <w:b/>
          <w:bCs/>
          <w:sz w:val="24"/>
          <w:szCs w:val="20"/>
        </w:rPr>
        <w:t>tych SST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Ustalenia zawarte w niniejszej specyfikacji dotycz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271D6C">
        <w:rPr>
          <w:rFonts w:ascii="Arial Narrow" w:hAnsi="Arial Narrow" w:cs="Times-Roman"/>
          <w:sz w:val="24"/>
          <w:szCs w:val="20"/>
        </w:rPr>
        <w:t>zasad prowadzenia robót zwi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zanych z rozbiórk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: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Symbol"/>
          <w:sz w:val="24"/>
          <w:szCs w:val="20"/>
        </w:rPr>
        <w:t>−</w:t>
      </w:r>
      <w:r w:rsidR="006E6FAA" w:rsidRPr="00271D6C">
        <w:rPr>
          <w:rFonts w:ascii="Arial Narrow" w:hAnsi="Arial Narrow" w:cs="Symbol"/>
          <w:sz w:val="24"/>
          <w:szCs w:val="20"/>
        </w:rPr>
        <w:t xml:space="preserve"> </w:t>
      </w:r>
      <w:r w:rsidRPr="00271D6C">
        <w:rPr>
          <w:rFonts w:ascii="Arial Narrow" w:hAnsi="Arial Narrow" w:cs="Times-Roman"/>
          <w:sz w:val="24"/>
          <w:szCs w:val="20"/>
        </w:rPr>
        <w:t>warstw nawierzchni</w:t>
      </w:r>
      <w:r w:rsidR="004F1898" w:rsidRPr="00271D6C">
        <w:rPr>
          <w:rFonts w:ascii="Arial Narrow" w:hAnsi="Arial Narrow" w:cs="Times-Roman"/>
          <w:sz w:val="24"/>
          <w:szCs w:val="20"/>
        </w:rPr>
        <w:t xml:space="preserve"> asfaltowej, kostki brukowej i płyt chodnikowych,</w:t>
      </w:r>
    </w:p>
    <w:p w:rsidR="004F1898" w:rsidRPr="00271D6C" w:rsidRDefault="004F1898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- obrzeży betonowych</w:t>
      </w:r>
    </w:p>
    <w:p w:rsidR="004F1898" w:rsidRPr="00271D6C" w:rsidRDefault="004F1898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- obiektów małej architektury.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1.4. Okre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lenia podstawowe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Stosowane okre</w:t>
      </w:r>
      <w:r w:rsidRPr="00271D6C">
        <w:rPr>
          <w:rFonts w:ascii="Arial Narrow" w:eastAsia="TimesNewRoman" w:hAnsi="Arial Narrow" w:cs="TimesNewRoman"/>
          <w:sz w:val="24"/>
          <w:szCs w:val="20"/>
        </w:rPr>
        <w:t>ś</w:t>
      </w:r>
      <w:r w:rsidRPr="00271D6C">
        <w:rPr>
          <w:rFonts w:ascii="Arial Narrow" w:hAnsi="Arial Narrow" w:cs="Times-Roman"/>
          <w:sz w:val="24"/>
          <w:szCs w:val="20"/>
        </w:rPr>
        <w:t>lenia podstawowe s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271D6C">
        <w:rPr>
          <w:rFonts w:ascii="Arial Narrow" w:hAnsi="Arial Narrow" w:cs="Times-Roman"/>
          <w:sz w:val="24"/>
          <w:szCs w:val="20"/>
        </w:rPr>
        <w:t>zgodne z obowi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zuj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cymi, odpowiednimi polskimi normami oraz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z definicjami podanymi w SST 00.00.00 „Wymagania ogólne”.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1.5. Ogólne wymagania dotycz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ce robót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Ogólne wymagania dotycz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 xml:space="preserve">ce robót podano w SST </w:t>
      </w:r>
      <w:r w:rsidR="006E6FAA" w:rsidRPr="00271D6C">
        <w:rPr>
          <w:rFonts w:ascii="Arial Narrow" w:hAnsi="Arial Narrow" w:cs="Times-Roman"/>
          <w:sz w:val="24"/>
          <w:szCs w:val="20"/>
        </w:rPr>
        <w:t>00.00.00 „Wymagania ogólne”</w:t>
      </w:r>
      <w:r w:rsidRPr="00271D6C">
        <w:rPr>
          <w:rFonts w:ascii="Arial Narrow" w:hAnsi="Arial Narrow" w:cs="Times-Roman"/>
          <w:sz w:val="24"/>
          <w:szCs w:val="20"/>
        </w:rPr>
        <w:t>.</w:t>
      </w:r>
    </w:p>
    <w:p w:rsidR="006E6FAA" w:rsidRPr="00271D6C" w:rsidRDefault="006E6FAA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2. MATERIAŁY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2.1. Ogólne wymagania dotycz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ce materiałów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Ogólne wymagania dotycz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ce materiałów, ich pozyskiwania i składowania, podano w SST 00.00.00</w:t>
      </w:r>
    </w:p>
    <w:p w:rsidR="000F2267" w:rsidRPr="00271D6C" w:rsidRDefault="00252BE6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„Wymagania ogólne”</w:t>
      </w:r>
      <w:r w:rsidR="000F2267" w:rsidRPr="00271D6C">
        <w:rPr>
          <w:rFonts w:ascii="Arial Narrow" w:hAnsi="Arial Narrow" w:cs="Times-Roman"/>
          <w:sz w:val="24"/>
          <w:szCs w:val="20"/>
        </w:rPr>
        <w:t>.</w:t>
      </w:r>
    </w:p>
    <w:p w:rsidR="00252BE6" w:rsidRPr="00271D6C" w:rsidRDefault="00252BE6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3. SPRZ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3.1. Ogólne wymagania dotycz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ce sprz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tu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Ogólne wymagania dotycz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ce sprz</w:t>
      </w:r>
      <w:r w:rsidRPr="00271D6C">
        <w:rPr>
          <w:rFonts w:ascii="Arial Narrow" w:eastAsia="TimesNewRoman" w:hAnsi="Arial Narrow" w:cs="TimesNewRoman"/>
          <w:sz w:val="24"/>
          <w:szCs w:val="20"/>
        </w:rPr>
        <w:t>ę</w:t>
      </w:r>
      <w:r w:rsidRPr="00271D6C">
        <w:rPr>
          <w:rFonts w:ascii="Arial Narrow" w:hAnsi="Arial Narrow" w:cs="Times-Roman"/>
          <w:sz w:val="24"/>
          <w:szCs w:val="20"/>
        </w:rPr>
        <w:t xml:space="preserve">tu podano w SST </w:t>
      </w:r>
      <w:r w:rsidR="00252BE6" w:rsidRPr="00271D6C">
        <w:rPr>
          <w:rFonts w:ascii="Arial Narrow" w:hAnsi="Arial Narrow" w:cs="Times-Roman"/>
          <w:sz w:val="24"/>
          <w:szCs w:val="20"/>
        </w:rPr>
        <w:t>00.00.00 „Wymagania ogólne”</w:t>
      </w:r>
      <w:r w:rsidRPr="00271D6C">
        <w:rPr>
          <w:rFonts w:ascii="Arial Narrow" w:hAnsi="Arial Narrow" w:cs="Times-Roman"/>
          <w:sz w:val="24"/>
          <w:szCs w:val="20"/>
        </w:rPr>
        <w:t>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3.2. Sprz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t do rozbiórki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Do wykonania robót zwi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zanych z rozbiórk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271D6C">
        <w:rPr>
          <w:rFonts w:ascii="Arial Narrow" w:hAnsi="Arial Narrow" w:cs="Times-Roman"/>
          <w:sz w:val="24"/>
          <w:szCs w:val="20"/>
        </w:rPr>
        <w:t>elementów dróg, ogrodze</w:t>
      </w:r>
      <w:r w:rsidRPr="00271D6C">
        <w:rPr>
          <w:rFonts w:ascii="Arial Narrow" w:eastAsia="TimesNewRoman" w:hAnsi="Arial Narrow" w:cs="TimesNewRoman"/>
          <w:sz w:val="24"/>
          <w:szCs w:val="20"/>
        </w:rPr>
        <w:t>ń</w:t>
      </w:r>
      <w:r w:rsidR="00A53F11">
        <w:rPr>
          <w:rFonts w:ascii="Arial Narrow" w:eastAsia="TimesNewRoman" w:hAnsi="Arial Narrow" w:cs="TimesNewRoman"/>
          <w:sz w:val="24"/>
          <w:szCs w:val="20"/>
        </w:rPr>
        <w:t>, małej arch.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271D6C">
        <w:rPr>
          <w:rFonts w:ascii="Arial Narrow" w:hAnsi="Arial Narrow" w:cs="Times-Roman"/>
          <w:sz w:val="24"/>
          <w:szCs w:val="20"/>
        </w:rPr>
        <w:t>i przepustów mo</w:t>
      </w:r>
      <w:r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Pr="00271D6C">
        <w:rPr>
          <w:rFonts w:ascii="Arial Narrow" w:hAnsi="Arial Narrow" w:cs="Times-Roman"/>
          <w:sz w:val="24"/>
          <w:szCs w:val="20"/>
        </w:rPr>
        <w:t>e by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271D6C">
        <w:rPr>
          <w:rFonts w:ascii="Arial Narrow" w:hAnsi="Arial Narrow" w:cs="Times-Roman"/>
          <w:sz w:val="24"/>
          <w:szCs w:val="20"/>
        </w:rPr>
        <w:t>wykorzystany</w:t>
      </w:r>
      <w:r w:rsidR="00252BE6" w:rsidRPr="00271D6C">
        <w:rPr>
          <w:rFonts w:ascii="Arial Narrow" w:hAnsi="Arial Narrow" w:cs="Times-Roman"/>
          <w:sz w:val="24"/>
          <w:szCs w:val="20"/>
        </w:rPr>
        <w:t xml:space="preserve"> </w:t>
      </w:r>
      <w:r w:rsidRPr="00271D6C">
        <w:rPr>
          <w:rFonts w:ascii="Arial Narrow" w:hAnsi="Arial Narrow" w:cs="Times-Roman"/>
          <w:sz w:val="24"/>
          <w:szCs w:val="20"/>
        </w:rPr>
        <w:t>sprz</w:t>
      </w:r>
      <w:r w:rsidRPr="00271D6C">
        <w:rPr>
          <w:rFonts w:ascii="Arial Narrow" w:eastAsia="TimesNewRoman" w:hAnsi="Arial Narrow" w:cs="TimesNewRoman"/>
          <w:sz w:val="24"/>
          <w:szCs w:val="20"/>
        </w:rPr>
        <w:t>ę</w:t>
      </w:r>
      <w:r w:rsidRPr="00271D6C">
        <w:rPr>
          <w:rFonts w:ascii="Arial Narrow" w:hAnsi="Arial Narrow" w:cs="Times-Roman"/>
          <w:sz w:val="24"/>
          <w:szCs w:val="20"/>
        </w:rPr>
        <w:t>t podany poni</w:t>
      </w:r>
      <w:r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Pr="00271D6C">
        <w:rPr>
          <w:rFonts w:ascii="Arial Narrow" w:hAnsi="Arial Narrow" w:cs="Times-Roman"/>
          <w:sz w:val="24"/>
          <w:szCs w:val="20"/>
        </w:rPr>
        <w:t>ej, lub inny zaakceptowany przez In</w:t>
      </w:r>
      <w:r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Pr="00271D6C">
        <w:rPr>
          <w:rFonts w:ascii="Arial Narrow" w:hAnsi="Arial Narrow" w:cs="Times-Roman"/>
          <w:sz w:val="24"/>
          <w:szCs w:val="20"/>
        </w:rPr>
        <w:t xml:space="preserve">yniera: ładowarki, </w:t>
      </w:r>
      <w:r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Pr="00271D6C">
        <w:rPr>
          <w:rFonts w:ascii="Arial Narrow" w:hAnsi="Arial Narrow" w:cs="Times-Roman"/>
          <w:sz w:val="24"/>
          <w:szCs w:val="20"/>
        </w:rPr>
        <w:t>urawie samochodowe, samochody</w:t>
      </w:r>
      <w:r w:rsidR="00252BE6" w:rsidRPr="00271D6C">
        <w:rPr>
          <w:rFonts w:ascii="Arial Narrow" w:hAnsi="Arial Narrow" w:cs="Times-Roman"/>
          <w:sz w:val="24"/>
          <w:szCs w:val="20"/>
        </w:rPr>
        <w:t xml:space="preserve"> </w:t>
      </w:r>
      <w:r w:rsidRPr="00271D6C">
        <w:rPr>
          <w:rFonts w:ascii="Arial Narrow" w:hAnsi="Arial Narrow" w:cs="Times-Roman"/>
          <w:sz w:val="24"/>
          <w:szCs w:val="20"/>
        </w:rPr>
        <w:t>ci</w:t>
      </w:r>
      <w:r w:rsidRPr="00271D6C">
        <w:rPr>
          <w:rFonts w:ascii="Arial Narrow" w:eastAsia="TimesNewRoman" w:hAnsi="Arial Narrow" w:cs="TimesNewRoman"/>
          <w:sz w:val="24"/>
          <w:szCs w:val="20"/>
        </w:rPr>
        <w:t>ęż</w:t>
      </w:r>
      <w:r w:rsidRPr="00271D6C">
        <w:rPr>
          <w:rFonts w:ascii="Arial Narrow" w:hAnsi="Arial Narrow" w:cs="Times-Roman"/>
          <w:sz w:val="24"/>
          <w:szCs w:val="20"/>
        </w:rPr>
        <w:t>arowe, młoty pneumatyczne, piły mechaniczne, koparki.</w:t>
      </w:r>
    </w:p>
    <w:p w:rsidR="00252BE6" w:rsidRPr="00271D6C" w:rsidRDefault="00252BE6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4. TRANSPORT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4.1. Ogólne wymagania dotycz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ce transportu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Ogólne wymagania dotycz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 xml:space="preserve">ce transportu podano w SST </w:t>
      </w:r>
      <w:r w:rsidR="00252BE6" w:rsidRPr="00271D6C">
        <w:rPr>
          <w:rFonts w:ascii="Arial Narrow" w:hAnsi="Arial Narrow" w:cs="Times-Roman"/>
          <w:sz w:val="24"/>
          <w:szCs w:val="20"/>
        </w:rPr>
        <w:t>00.00.00 „Wymagania ogólne”</w:t>
      </w:r>
      <w:r w:rsidRPr="00271D6C">
        <w:rPr>
          <w:rFonts w:ascii="Arial Narrow" w:hAnsi="Arial Narrow" w:cs="Times-Roman"/>
          <w:sz w:val="24"/>
          <w:szCs w:val="20"/>
        </w:rPr>
        <w:t>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4.2. Transport materiałów z rozbiórki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Materiał z rozbiórki mo</w:t>
      </w:r>
      <w:r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Pr="00271D6C">
        <w:rPr>
          <w:rFonts w:ascii="Arial Narrow" w:hAnsi="Arial Narrow" w:cs="Times-Roman"/>
          <w:sz w:val="24"/>
          <w:szCs w:val="20"/>
        </w:rPr>
        <w:t>na przewozi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271D6C">
        <w:rPr>
          <w:rFonts w:ascii="Arial Narrow" w:hAnsi="Arial Narrow" w:cs="Times-Roman"/>
          <w:sz w:val="24"/>
          <w:szCs w:val="20"/>
        </w:rPr>
        <w:t xml:space="preserve">dowolnym </w:t>
      </w:r>
      <w:r w:rsidRPr="00271D6C">
        <w:rPr>
          <w:rFonts w:ascii="Arial Narrow" w:eastAsia="TimesNewRoman" w:hAnsi="Arial Narrow" w:cs="TimesNewRoman"/>
          <w:sz w:val="24"/>
          <w:szCs w:val="20"/>
        </w:rPr>
        <w:t>ś</w:t>
      </w:r>
      <w:r w:rsidRPr="00271D6C">
        <w:rPr>
          <w:rFonts w:ascii="Arial Narrow" w:hAnsi="Arial Narrow" w:cs="Times-Roman"/>
          <w:sz w:val="24"/>
          <w:szCs w:val="20"/>
        </w:rPr>
        <w:t>rodkiem transportu.</w:t>
      </w:r>
    </w:p>
    <w:p w:rsidR="00252BE6" w:rsidRPr="00271D6C" w:rsidRDefault="00252BE6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5. WYKONANIE ROBÓT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5.1. Ogólne zasady wykonania robót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 xml:space="preserve">Ogólne zasady wykonania robót podano w SST </w:t>
      </w:r>
      <w:r w:rsidR="00252BE6" w:rsidRPr="00271D6C">
        <w:rPr>
          <w:rFonts w:ascii="Arial Narrow" w:hAnsi="Arial Narrow" w:cs="Times-Roman"/>
          <w:sz w:val="24"/>
          <w:szCs w:val="20"/>
        </w:rPr>
        <w:t>00.00.00 „Wymagania ogólne”</w:t>
      </w:r>
      <w:r w:rsidRPr="00271D6C">
        <w:rPr>
          <w:rFonts w:ascii="Arial Narrow" w:hAnsi="Arial Narrow" w:cs="Times-Roman"/>
          <w:sz w:val="24"/>
          <w:szCs w:val="20"/>
        </w:rPr>
        <w:t>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5.2. Wykonanie robót rozbiórkowych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Roboty rozbiórkowe elementów dróg obejmuj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271D6C">
        <w:rPr>
          <w:rFonts w:ascii="Arial Narrow" w:hAnsi="Arial Narrow" w:cs="Times-Roman"/>
          <w:sz w:val="24"/>
          <w:szCs w:val="20"/>
        </w:rPr>
        <w:t>usuni</w:t>
      </w:r>
      <w:r w:rsidRPr="00271D6C">
        <w:rPr>
          <w:rFonts w:ascii="Arial Narrow" w:eastAsia="TimesNewRoman" w:hAnsi="Arial Narrow" w:cs="TimesNewRoman"/>
          <w:sz w:val="24"/>
          <w:szCs w:val="20"/>
        </w:rPr>
        <w:t>ę</w:t>
      </w:r>
      <w:r w:rsidRPr="00271D6C">
        <w:rPr>
          <w:rFonts w:ascii="Arial Narrow" w:hAnsi="Arial Narrow" w:cs="Times-Roman"/>
          <w:sz w:val="24"/>
          <w:szCs w:val="20"/>
        </w:rPr>
        <w:t>cie z terenu budowy wszystkich elementów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 xml:space="preserve">wymienionych w </w:t>
      </w:r>
      <w:proofErr w:type="spellStart"/>
      <w:r w:rsidRPr="00271D6C">
        <w:rPr>
          <w:rFonts w:ascii="Arial Narrow" w:hAnsi="Arial Narrow" w:cs="Times-Roman"/>
          <w:sz w:val="24"/>
          <w:szCs w:val="20"/>
        </w:rPr>
        <w:t>pkt</w:t>
      </w:r>
      <w:proofErr w:type="spellEnd"/>
      <w:r w:rsidRPr="00271D6C">
        <w:rPr>
          <w:rFonts w:ascii="Arial Narrow" w:hAnsi="Arial Narrow" w:cs="Times-Roman"/>
          <w:sz w:val="24"/>
          <w:szCs w:val="20"/>
        </w:rPr>
        <w:t xml:space="preserve"> 1.3, zgodnie z dokumentacj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271D6C">
        <w:rPr>
          <w:rFonts w:ascii="Arial Narrow" w:hAnsi="Arial Narrow" w:cs="Times-Roman"/>
          <w:sz w:val="24"/>
          <w:szCs w:val="20"/>
        </w:rPr>
        <w:t>projektow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, SST lub wskazanych przez In</w:t>
      </w:r>
      <w:r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Pr="00271D6C">
        <w:rPr>
          <w:rFonts w:ascii="Arial Narrow" w:hAnsi="Arial Narrow" w:cs="Times-Roman"/>
          <w:sz w:val="24"/>
          <w:szCs w:val="20"/>
        </w:rPr>
        <w:t>yniera. Zdemontowane</w:t>
      </w:r>
      <w:r w:rsidR="00271D6C" w:rsidRPr="00271D6C">
        <w:rPr>
          <w:rFonts w:ascii="Arial Narrow" w:hAnsi="Arial Narrow" w:cs="Times-Roman"/>
          <w:sz w:val="24"/>
          <w:szCs w:val="20"/>
        </w:rPr>
        <w:t xml:space="preserve"> warstwy asfaltu,</w:t>
      </w:r>
      <w:r w:rsidR="00252BE6" w:rsidRPr="00271D6C">
        <w:rPr>
          <w:rFonts w:ascii="Arial Narrow" w:hAnsi="Arial Narrow" w:cs="Times-Roman"/>
          <w:sz w:val="24"/>
          <w:szCs w:val="20"/>
        </w:rPr>
        <w:t xml:space="preserve"> </w:t>
      </w:r>
      <w:r w:rsidRPr="00271D6C">
        <w:rPr>
          <w:rFonts w:ascii="Arial Narrow" w:hAnsi="Arial Narrow" w:cs="Times-Roman"/>
          <w:sz w:val="24"/>
          <w:szCs w:val="20"/>
        </w:rPr>
        <w:t xml:space="preserve">płyty </w:t>
      </w:r>
      <w:r w:rsidR="00271D6C" w:rsidRPr="00271D6C">
        <w:rPr>
          <w:rFonts w:ascii="Arial Narrow" w:hAnsi="Arial Narrow" w:cs="Times-Roman"/>
          <w:sz w:val="24"/>
          <w:szCs w:val="20"/>
        </w:rPr>
        <w:t>chodnikowe i kostkę brukową</w:t>
      </w:r>
      <w:r w:rsidRPr="00271D6C">
        <w:rPr>
          <w:rFonts w:ascii="Arial Narrow" w:hAnsi="Arial Narrow" w:cs="Times-Roman"/>
          <w:sz w:val="24"/>
          <w:szCs w:val="20"/>
        </w:rPr>
        <w:t xml:space="preserve"> nale</w:t>
      </w:r>
      <w:r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Pr="00271D6C">
        <w:rPr>
          <w:rFonts w:ascii="Arial Narrow" w:hAnsi="Arial Narrow" w:cs="Times-Roman"/>
          <w:sz w:val="24"/>
          <w:szCs w:val="20"/>
        </w:rPr>
        <w:t>y oczy</w:t>
      </w:r>
      <w:r w:rsidRPr="00271D6C">
        <w:rPr>
          <w:rFonts w:ascii="Arial Narrow" w:eastAsia="TimesNewRoman" w:hAnsi="Arial Narrow" w:cs="TimesNewRoman"/>
          <w:sz w:val="24"/>
          <w:szCs w:val="20"/>
        </w:rPr>
        <w:t>ś</w:t>
      </w:r>
      <w:r w:rsidRPr="00271D6C">
        <w:rPr>
          <w:rFonts w:ascii="Arial Narrow" w:hAnsi="Arial Narrow" w:cs="Times-Roman"/>
          <w:sz w:val="24"/>
          <w:szCs w:val="20"/>
        </w:rPr>
        <w:t>ci</w:t>
      </w:r>
      <w:r w:rsidR="00271D6C" w:rsidRPr="00271D6C">
        <w:rPr>
          <w:rFonts w:ascii="Arial Narrow" w:eastAsia="TimesNewRoman" w:hAnsi="Arial Narrow" w:cs="TimesNewRoman"/>
          <w:sz w:val="24"/>
          <w:szCs w:val="20"/>
        </w:rPr>
        <w:t>ć,</w:t>
      </w:r>
      <w:r w:rsidRPr="00271D6C">
        <w:rPr>
          <w:rFonts w:ascii="Arial Narrow" w:hAnsi="Arial Narrow" w:cs="Times-Roman"/>
          <w:sz w:val="24"/>
          <w:szCs w:val="20"/>
        </w:rPr>
        <w:t xml:space="preserve"> uł</w:t>
      </w:r>
      <w:r w:rsidR="00252BE6" w:rsidRPr="00271D6C">
        <w:rPr>
          <w:rFonts w:ascii="Arial Narrow" w:hAnsi="Arial Narrow" w:cs="Times-Roman"/>
          <w:sz w:val="24"/>
          <w:szCs w:val="20"/>
        </w:rPr>
        <w:t>o</w:t>
      </w:r>
      <w:r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Pr="00271D6C">
        <w:rPr>
          <w:rFonts w:ascii="Arial Narrow" w:hAnsi="Arial Narrow" w:cs="Times-Roman"/>
          <w:sz w:val="24"/>
          <w:szCs w:val="20"/>
        </w:rPr>
        <w:t>y</w:t>
      </w:r>
      <w:r w:rsidR="00252BE6" w:rsidRPr="00271D6C">
        <w:rPr>
          <w:rFonts w:ascii="Arial Narrow" w:hAnsi="Arial Narrow" w:cs="Times-Roman"/>
          <w:sz w:val="24"/>
          <w:szCs w:val="20"/>
        </w:rPr>
        <w:t>ć</w:t>
      </w:r>
      <w:r w:rsidRPr="00271D6C">
        <w:rPr>
          <w:rFonts w:ascii="Arial Narrow" w:hAnsi="Arial Narrow" w:cs="Times-Roman"/>
          <w:sz w:val="24"/>
          <w:szCs w:val="20"/>
        </w:rPr>
        <w:t xml:space="preserve"> w stosy</w:t>
      </w:r>
      <w:r w:rsidR="00252BE6" w:rsidRPr="00271D6C">
        <w:rPr>
          <w:rFonts w:ascii="Arial Narrow" w:hAnsi="Arial Narrow" w:cs="Times-Roman"/>
          <w:sz w:val="24"/>
          <w:szCs w:val="20"/>
        </w:rPr>
        <w:t xml:space="preserve"> i wywieźć poza teren budowy</w:t>
      </w:r>
      <w:r w:rsidRPr="00271D6C">
        <w:rPr>
          <w:rFonts w:ascii="Arial Narrow" w:hAnsi="Arial Narrow" w:cs="Times-Roman"/>
          <w:sz w:val="24"/>
          <w:szCs w:val="20"/>
        </w:rPr>
        <w:t>.</w:t>
      </w:r>
      <w:r w:rsidR="00271D6C" w:rsidRPr="00271D6C">
        <w:rPr>
          <w:rFonts w:ascii="Arial Narrow" w:hAnsi="Arial Narrow" w:cs="Times-Roman"/>
          <w:sz w:val="24"/>
          <w:szCs w:val="20"/>
        </w:rPr>
        <w:t xml:space="preserve"> Zdemontowane obiekty małej architektury należy zgromadzić w jednym miejscu i wywieźć poza teren budowy.</w:t>
      </w:r>
      <w:r w:rsidRPr="00271D6C">
        <w:rPr>
          <w:rFonts w:ascii="Arial Narrow" w:hAnsi="Arial Narrow" w:cs="Times-Roman"/>
          <w:sz w:val="24"/>
          <w:szCs w:val="20"/>
        </w:rPr>
        <w:t xml:space="preserve"> Doły w miejscach,</w:t>
      </w:r>
      <w:r w:rsidR="00252BE6" w:rsidRPr="00271D6C">
        <w:rPr>
          <w:rFonts w:ascii="Arial Narrow" w:hAnsi="Arial Narrow" w:cs="Times-Roman"/>
          <w:sz w:val="24"/>
          <w:szCs w:val="20"/>
        </w:rPr>
        <w:t xml:space="preserve"> </w:t>
      </w:r>
      <w:r w:rsidRPr="00271D6C">
        <w:rPr>
          <w:rFonts w:ascii="Arial Narrow" w:hAnsi="Arial Narrow" w:cs="Times-Roman"/>
          <w:sz w:val="24"/>
          <w:szCs w:val="20"/>
        </w:rPr>
        <w:t>gdzie nie przewiduje si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271D6C">
        <w:rPr>
          <w:rFonts w:ascii="Arial Narrow" w:hAnsi="Arial Narrow" w:cs="Times-Roman"/>
          <w:sz w:val="24"/>
          <w:szCs w:val="20"/>
        </w:rPr>
        <w:t>wykonania wykopów drogowych nale</w:t>
      </w:r>
      <w:r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Pr="00271D6C">
        <w:rPr>
          <w:rFonts w:ascii="Arial Narrow" w:hAnsi="Arial Narrow" w:cs="Times-Roman"/>
          <w:sz w:val="24"/>
          <w:szCs w:val="20"/>
        </w:rPr>
        <w:t>y wypełni</w:t>
      </w:r>
      <w:r w:rsidRPr="00271D6C">
        <w:rPr>
          <w:rFonts w:ascii="Arial Narrow" w:eastAsia="TimesNewRoman" w:hAnsi="Arial Narrow" w:cs="TimesNewRoman"/>
          <w:sz w:val="24"/>
          <w:szCs w:val="20"/>
        </w:rPr>
        <w:t>ć</w:t>
      </w:r>
      <w:r w:rsidRPr="00271D6C">
        <w:rPr>
          <w:rFonts w:ascii="Arial Narrow" w:hAnsi="Arial Narrow" w:cs="Times-Roman"/>
          <w:sz w:val="24"/>
          <w:szCs w:val="20"/>
        </w:rPr>
        <w:t>, warstwami, odpowiednim gruntem do</w:t>
      </w:r>
      <w:r w:rsidR="00252BE6" w:rsidRPr="00271D6C">
        <w:rPr>
          <w:rFonts w:ascii="Arial Narrow" w:hAnsi="Arial Narrow" w:cs="Times-Roman"/>
          <w:sz w:val="24"/>
          <w:szCs w:val="20"/>
        </w:rPr>
        <w:t xml:space="preserve"> </w:t>
      </w:r>
      <w:r w:rsidRPr="00271D6C">
        <w:rPr>
          <w:rFonts w:ascii="Arial Narrow" w:hAnsi="Arial Narrow" w:cs="Times-Roman"/>
          <w:sz w:val="24"/>
          <w:szCs w:val="20"/>
        </w:rPr>
        <w:t>poziomu otaczaj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cego terenu i zag</w:t>
      </w:r>
      <w:r w:rsidRPr="00271D6C">
        <w:rPr>
          <w:rFonts w:ascii="Arial Narrow" w:eastAsia="TimesNewRoman" w:hAnsi="Arial Narrow" w:cs="TimesNewRoman"/>
          <w:sz w:val="24"/>
          <w:szCs w:val="20"/>
        </w:rPr>
        <w:t>ęś</w:t>
      </w:r>
      <w:r w:rsidRPr="00271D6C">
        <w:rPr>
          <w:rFonts w:ascii="Arial Narrow" w:hAnsi="Arial Narrow" w:cs="Times-Roman"/>
          <w:sz w:val="24"/>
          <w:szCs w:val="20"/>
        </w:rPr>
        <w:t>ci</w:t>
      </w:r>
      <w:r w:rsidRPr="00271D6C">
        <w:rPr>
          <w:rFonts w:ascii="Arial Narrow" w:eastAsia="TimesNewRoman" w:hAnsi="Arial Narrow" w:cs="TimesNewRoman"/>
          <w:sz w:val="24"/>
          <w:szCs w:val="20"/>
        </w:rPr>
        <w:t>ć</w:t>
      </w:r>
      <w:r w:rsidRPr="00271D6C">
        <w:rPr>
          <w:rFonts w:ascii="Arial Narrow" w:hAnsi="Arial Narrow" w:cs="Times-Roman"/>
          <w:sz w:val="24"/>
          <w:szCs w:val="20"/>
        </w:rPr>
        <w:t>.</w:t>
      </w:r>
    </w:p>
    <w:p w:rsidR="00252BE6" w:rsidRPr="00271D6C" w:rsidRDefault="00252BE6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271D6C" w:rsidRPr="00271D6C" w:rsidRDefault="00271D6C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6. KONTROLA JAKO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6.1. Ogólne zasady kontroli jako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Ogólne zasady kontroli jako</w:t>
      </w:r>
      <w:r w:rsidRPr="00271D6C">
        <w:rPr>
          <w:rFonts w:ascii="Arial Narrow" w:eastAsia="TimesNewRoman" w:hAnsi="Arial Narrow" w:cs="TimesNewRoman"/>
          <w:sz w:val="24"/>
          <w:szCs w:val="20"/>
        </w:rPr>
        <w:t>ś</w:t>
      </w:r>
      <w:r w:rsidRPr="00271D6C">
        <w:rPr>
          <w:rFonts w:ascii="Arial Narrow" w:hAnsi="Arial Narrow" w:cs="Times-Roman"/>
          <w:sz w:val="24"/>
          <w:szCs w:val="20"/>
        </w:rPr>
        <w:t xml:space="preserve">ci robót podano w SST </w:t>
      </w:r>
      <w:r w:rsidR="00775DD1" w:rsidRPr="00271D6C">
        <w:rPr>
          <w:rFonts w:ascii="Arial Narrow" w:hAnsi="Arial Narrow" w:cs="Times-Roman"/>
          <w:sz w:val="24"/>
          <w:szCs w:val="20"/>
        </w:rPr>
        <w:t>00.00.00 „Wymagania ogólne”</w:t>
      </w:r>
      <w:r w:rsidRPr="00271D6C">
        <w:rPr>
          <w:rFonts w:ascii="Arial Narrow" w:hAnsi="Arial Narrow" w:cs="Times-Roman"/>
          <w:sz w:val="24"/>
          <w:szCs w:val="20"/>
        </w:rPr>
        <w:t>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6.2. Kontrola jako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ci robót rozbiórkowych</w:t>
      </w:r>
    </w:p>
    <w:p w:rsidR="00775DD1" w:rsidRPr="00271D6C" w:rsidRDefault="000F2267" w:rsidP="00775DD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Kontrola jako</w:t>
      </w:r>
      <w:r w:rsidRPr="00271D6C">
        <w:rPr>
          <w:rFonts w:ascii="Arial Narrow" w:eastAsia="TimesNewRoman" w:hAnsi="Arial Narrow" w:cs="TimesNewRoman"/>
          <w:sz w:val="24"/>
          <w:szCs w:val="20"/>
        </w:rPr>
        <w:t>ś</w:t>
      </w:r>
      <w:r w:rsidRPr="00271D6C">
        <w:rPr>
          <w:rFonts w:ascii="Arial Narrow" w:hAnsi="Arial Narrow" w:cs="Times-Roman"/>
          <w:sz w:val="24"/>
          <w:szCs w:val="20"/>
        </w:rPr>
        <w:t>ci robót polega na wizualnej ocenie kompletno</w:t>
      </w:r>
      <w:r w:rsidRPr="00271D6C">
        <w:rPr>
          <w:rFonts w:ascii="Arial Narrow" w:eastAsia="TimesNewRoman" w:hAnsi="Arial Narrow" w:cs="TimesNewRoman"/>
          <w:sz w:val="24"/>
          <w:szCs w:val="20"/>
        </w:rPr>
        <w:t>ś</w:t>
      </w:r>
      <w:r w:rsidRPr="00271D6C">
        <w:rPr>
          <w:rFonts w:ascii="Arial Narrow" w:hAnsi="Arial Narrow" w:cs="Times-Roman"/>
          <w:sz w:val="24"/>
          <w:szCs w:val="20"/>
        </w:rPr>
        <w:t>ci</w:t>
      </w:r>
      <w:r w:rsidR="00775DD1" w:rsidRPr="00271D6C">
        <w:rPr>
          <w:rFonts w:ascii="Arial Narrow" w:hAnsi="Arial Narrow" w:cs="Times-Roman"/>
          <w:sz w:val="24"/>
          <w:szCs w:val="20"/>
        </w:rPr>
        <w:t xml:space="preserve"> wykonanych robót rozbiórkowych.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Zag</w:t>
      </w:r>
      <w:r w:rsidRPr="00271D6C">
        <w:rPr>
          <w:rFonts w:ascii="Arial Narrow" w:eastAsia="TimesNewRoman" w:hAnsi="Arial Narrow" w:cs="TimesNewRoman"/>
          <w:sz w:val="24"/>
          <w:szCs w:val="20"/>
        </w:rPr>
        <w:t>ę</w:t>
      </w:r>
      <w:r w:rsidRPr="00271D6C">
        <w:rPr>
          <w:rFonts w:ascii="Arial Narrow" w:hAnsi="Arial Narrow" w:cs="Times-Roman"/>
          <w:sz w:val="24"/>
          <w:szCs w:val="20"/>
        </w:rPr>
        <w:t>szczenie gruntu</w:t>
      </w:r>
      <w:r w:rsidR="00775DD1" w:rsidRPr="00271D6C">
        <w:rPr>
          <w:rFonts w:ascii="Arial Narrow" w:hAnsi="Arial Narrow" w:cs="Times-Roman"/>
          <w:sz w:val="24"/>
          <w:szCs w:val="20"/>
        </w:rPr>
        <w:t xml:space="preserve"> </w:t>
      </w:r>
      <w:r w:rsidRPr="00271D6C">
        <w:rPr>
          <w:rFonts w:ascii="Arial Narrow" w:hAnsi="Arial Narrow" w:cs="Times-Roman"/>
          <w:sz w:val="24"/>
          <w:szCs w:val="20"/>
        </w:rPr>
        <w:t>wypełniaj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cego ewentualne doły po usuni</w:t>
      </w:r>
      <w:r w:rsidRPr="00271D6C">
        <w:rPr>
          <w:rFonts w:ascii="Arial Narrow" w:eastAsia="TimesNewRoman" w:hAnsi="Arial Narrow" w:cs="TimesNewRoman"/>
          <w:sz w:val="24"/>
          <w:szCs w:val="20"/>
        </w:rPr>
        <w:t>ę</w:t>
      </w:r>
      <w:r w:rsidRPr="00271D6C">
        <w:rPr>
          <w:rFonts w:ascii="Arial Narrow" w:hAnsi="Arial Narrow" w:cs="Times-Roman"/>
          <w:sz w:val="24"/>
          <w:szCs w:val="20"/>
        </w:rPr>
        <w:t>tych elementach nawierzchni powinno spełnia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271D6C">
        <w:rPr>
          <w:rFonts w:ascii="Arial Narrow" w:hAnsi="Arial Narrow" w:cs="Times-Roman"/>
          <w:sz w:val="24"/>
          <w:szCs w:val="20"/>
        </w:rPr>
        <w:t>odpowiednie wymagania</w:t>
      </w:r>
      <w:r w:rsidR="00775DD1" w:rsidRPr="00271D6C">
        <w:rPr>
          <w:rFonts w:ascii="Arial Narrow" w:hAnsi="Arial Narrow" w:cs="Times-Roman"/>
          <w:sz w:val="24"/>
          <w:szCs w:val="20"/>
        </w:rPr>
        <w:t xml:space="preserve"> </w:t>
      </w:r>
      <w:proofErr w:type="spellStart"/>
      <w:r w:rsidRPr="00271D6C">
        <w:rPr>
          <w:rFonts w:ascii="Arial Narrow" w:hAnsi="Arial Narrow" w:cs="Times-Roman"/>
          <w:sz w:val="24"/>
          <w:szCs w:val="20"/>
        </w:rPr>
        <w:t>Is</w:t>
      </w:r>
      <w:proofErr w:type="spellEnd"/>
      <w:r w:rsidRPr="00271D6C">
        <w:rPr>
          <w:rFonts w:ascii="Arial Narrow" w:hAnsi="Arial Narrow" w:cs="Times-Roman"/>
          <w:sz w:val="24"/>
          <w:szCs w:val="20"/>
        </w:rPr>
        <w:t xml:space="preserve"> </w:t>
      </w:r>
      <w:r w:rsidRPr="00271D6C">
        <w:rPr>
          <w:rFonts w:ascii="Arial Narrow" w:eastAsia="TimesNewRoman" w:hAnsi="Arial Narrow" w:cs="TimesNewRoman"/>
          <w:sz w:val="24"/>
          <w:szCs w:val="20"/>
        </w:rPr>
        <w:t>≥</w:t>
      </w:r>
      <w:r w:rsidRPr="00271D6C">
        <w:rPr>
          <w:rFonts w:ascii="Arial Narrow" w:hAnsi="Arial Narrow" w:cs="Times-Roman"/>
          <w:sz w:val="24"/>
          <w:szCs w:val="20"/>
        </w:rPr>
        <w:t>1,00.</w:t>
      </w:r>
    </w:p>
    <w:p w:rsidR="00775DD1" w:rsidRPr="00271D6C" w:rsidRDefault="00775DD1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7. OBMIAR ROBÓT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7.1. Ogólne zasady obmiaru robót</w:t>
      </w:r>
    </w:p>
    <w:p w:rsidR="006C6DD4" w:rsidRPr="00271D6C" w:rsidRDefault="000F2267" w:rsidP="00775DD1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Ogólne zasady obmiaru robót podano w SST 00.00.00 „Wymagania ogólne” .</w:t>
      </w:r>
    </w:p>
    <w:p w:rsidR="000F2267" w:rsidRPr="00271D6C" w:rsidRDefault="000F2267" w:rsidP="00775DD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7.2. Jednostka obmiarowa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Jednostk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271D6C">
        <w:rPr>
          <w:rFonts w:ascii="Arial Narrow" w:hAnsi="Arial Narrow" w:cs="Times-Roman"/>
          <w:sz w:val="24"/>
          <w:szCs w:val="20"/>
        </w:rPr>
        <w:t>obmiarow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271D6C">
        <w:rPr>
          <w:rFonts w:ascii="Arial Narrow" w:hAnsi="Arial Narrow" w:cs="Times-Roman"/>
          <w:sz w:val="24"/>
          <w:szCs w:val="20"/>
        </w:rPr>
        <w:t>robót zwi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zanych z rozbiórk</w:t>
      </w:r>
      <w:r w:rsidRPr="00271D6C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271D6C">
        <w:rPr>
          <w:rFonts w:ascii="Arial Narrow" w:hAnsi="Arial Narrow" w:cs="Times-Roman"/>
          <w:sz w:val="24"/>
          <w:szCs w:val="20"/>
        </w:rPr>
        <w:t>elementów dróg s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:</w:t>
      </w:r>
    </w:p>
    <w:p w:rsidR="000F2267" w:rsidRPr="00271D6C" w:rsidRDefault="00775DD1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Symbol"/>
          <w:sz w:val="24"/>
          <w:szCs w:val="20"/>
        </w:rPr>
        <w:t xml:space="preserve">− </w:t>
      </w:r>
      <w:r w:rsidR="000F2267" w:rsidRPr="00271D6C">
        <w:rPr>
          <w:rFonts w:ascii="Arial Narrow" w:hAnsi="Arial Narrow" w:cs="Times-Roman"/>
          <w:sz w:val="24"/>
          <w:szCs w:val="20"/>
        </w:rPr>
        <w:t>dla nawierzchni, - m</w:t>
      </w:r>
      <w:r w:rsidR="000F2267" w:rsidRPr="00271D6C">
        <w:rPr>
          <w:rFonts w:ascii="Arial Narrow" w:hAnsi="Arial Narrow" w:cs="Times-Roman"/>
          <w:sz w:val="16"/>
          <w:szCs w:val="12"/>
          <w:vertAlign w:val="superscript"/>
        </w:rPr>
        <w:t>2</w:t>
      </w:r>
      <w:r w:rsidR="000F2267" w:rsidRPr="00271D6C">
        <w:rPr>
          <w:rFonts w:ascii="Arial Narrow" w:hAnsi="Arial Narrow" w:cs="Times-Roman"/>
          <w:sz w:val="16"/>
          <w:szCs w:val="12"/>
        </w:rPr>
        <w:t xml:space="preserve"> </w:t>
      </w:r>
      <w:r w:rsidR="000F2267" w:rsidRPr="00271D6C">
        <w:rPr>
          <w:rFonts w:ascii="Arial Narrow" w:hAnsi="Arial Narrow" w:cs="Times-Roman"/>
          <w:sz w:val="24"/>
          <w:szCs w:val="20"/>
        </w:rPr>
        <w:t>(metr kwadratowy),</w:t>
      </w:r>
    </w:p>
    <w:p w:rsidR="00775DD1" w:rsidRPr="00271D6C" w:rsidRDefault="00775DD1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8. ODBIÓR ROBÓT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 xml:space="preserve">Ogólne zasady odbioru robót podano w SST </w:t>
      </w:r>
      <w:r w:rsidR="00775DD1" w:rsidRPr="00271D6C">
        <w:rPr>
          <w:rFonts w:ascii="Arial Narrow" w:hAnsi="Arial Narrow" w:cs="Times-Roman"/>
          <w:sz w:val="24"/>
          <w:szCs w:val="20"/>
        </w:rPr>
        <w:t>00.00.00 „Wymagania ogólne”</w:t>
      </w:r>
      <w:r w:rsidRPr="00271D6C">
        <w:rPr>
          <w:rFonts w:ascii="Arial Narrow" w:hAnsi="Arial Narrow" w:cs="Times-Roman"/>
          <w:sz w:val="24"/>
          <w:szCs w:val="20"/>
        </w:rPr>
        <w:t>.</w:t>
      </w:r>
    </w:p>
    <w:p w:rsidR="00775DD1" w:rsidRPr="00271D6C" w:rsidRDefault="00775DD1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9. PODSTAWA PŁATNO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9.1. Ogólne ustalenia dotycz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ce podstawy płatno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Ogólne ustalenia dotycz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ce podstawy płatno</w:t>
      </w:r>
      <w:r w:rsidRPr="00271D6C">
        <w:rPr>
          <w:rFonts w:ascii="Arial Narrow" w:eastAsia="TimesNewRoman" w:hAnsi="Arial Narrow" w:cs="TimesNewRoman"/>
          <w:sz w:val="24"/>
          <w:szCs w:val="20"/>
        </w:rPr>
        <w:t>ś</w:t>
      </w:r>
      <w:r w:rsidRPr="00271D6C">
        <w:rPr>
          <w:rFonts w:ascii="Arial Narrow" w:hAnsi="Arial Narrow" w:cs="Times-Roman"/>
          <w:sz w:val="24"/>
          <w:szCs w:val="20"/>
        </w:rPr>
        <w:t xml:space="preserve">ci podano w SST </w:t>
      </w:r>
      <w:r w:rsidR="00775DD1" w:rsidRPr="00271D6C">
        <w:rPr>
          <w:rFonts w:ascii="Arial Narrow" w:hAnsi="Arial Narrow" w:cs="Times-Roman"/>
          <w:sz w:val="24"/>
          <w:szCs w:val="20"/>
        </w:rPr>
        <w:t>00.00.00 „Wymagania ogólne”</w:t>
      </w:r>
      <w:r w:rsidRPr="00271D6C">
        <w:rPr>
          <w:rFonts w:ascii="Arial Narrow" w:hAnsi="Arial Narrow" w:cs="Times-Roman"/>
          <w:sz w:val="24"/>
          <w:szCs w:val="20"/>
        </w:rPr>
        <w:t>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9.2. Cena jednostki obmiarowej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Cena wykonania robót obejmuje: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a) dla rozbiórki warstw nawierzchni:</w:t>
      </w:r>
    </w:p>
    <w:p w:rsidR="000F2267" w:rsidRPr="00271D6C" w:rsidRDefault="00775DD1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Symbol"/>
          <w:sz w:val="24"/>
          <w:szCs w:val="20"/>
        </w:rPr>
        <w:t xml:space="preserve">− </w:t>
      </w:r>
      <w:r w:rsidR="000F2267" w:rsidRPr="00271D6C">
        <w:rPr>
          <w:rFonts w:ascii="Arial Narrow" w:hAnsi="Arial Narrow" w:cs="Times-Roman"/>
          <w:sz w:val="24"/>
          <w:szCs w:val="20"/>
        </w:rPr>
        <w:t>wyznaczenie powierzchni przeznaczonej do rozbiórki,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Symbol"/>
          <w:sz w:val="24"/>
          <w:szCs w:val="20"/>
        </w:rPr>
        <w:t>−</w:t>
      </w:r>
      <w:r w:rsidR="00775DD1" w:rsidRPr="00271D6C">
        <w:rPr>
          <w:rFonts w:ascii="Arial Narrow" w:hAnsi="Arial Narrow" w:cs="Symbol"/>
          <w:sz w:val="24"/>
          <w:szCs w:val="20"/>
        </w:rPr>
        <w:t xml:space="preserve"> </w:t>
      </w:r>
      <w:r w:rsidRPr="00271D6C">
        <w:rPr>
          <w:rFonts w:ascii="Arial Narrow" w:hAnsi="Arial Narrow" w:cs="Times-Roman"/>
          <w:sz w:val="24"/>
          <w:szCs w:val="20"/>
        </w:rPr>
        <w:t>rozebranie nawierzchni,</w:t>
      </w:r>
    </w:p>
    <w:p w:rsidR="000F2267" w:rsidRPr="00271D6C" w:rsidRDefault="00775DD1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Symbol"/>
          <w:sz w:val="24"/>
          <w:szCs w:val="20"/>
        </w:rPr>
        <w:t xml:space="preserve">− </w:t>
      </w:r>
      <w:r w:rsidR="000F2267" w:rsidRPr="00271D6C">
        <w:rPr>
          <w:rFonts w:ascii="Arial Narrow" w:hAnsi="Arial Narrow" w:cs="Times-Roman"/>
          <w:sz w:val="24"/>
          <w:szCs w:val="20"/>
        </w:rPr>
        <w:t>wyrównanie podło</w:t>
      </w:r>
      <w:r w:rsidR="000F2267" w:rsidRPr="00271D6C">
        <w:rPr>
          <w:rFonts w:ascii="Arial Narrow" w:eastAsia="TimesNewRoman" w:hAnsi="Arial Narrow" w:cs="TimesNewRoman"/>
          <w:sz w:val="24"/>
          <w:szCs w:val="20"/>
        </w:rPr>
        <w:t>ż</w:t>
      </w:r>
      <w:r w:rsidR="000F2267" w:rsidRPr="00271D6C">
        <w:rPr>
          <w:rFonts w:ascii="Arial Narrow" w:hAnsi="Arial Narrow" w:cs="Times-Roman"/>
          <w:sz w:val="24"/>
          <w:szCs w:val="20"/>
        </w:rPr>
        <w:t>a i uporz</w:t>
      </w:r>
      <w:r w:rsidR="000F2267"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="000F2267" w:rsidRPr="00271D6C">
        <w:rPr>
          <w:rFonts w:ascii="Arial Narrow" w:hAnsi="Arial Narrow" w:cs="Times-Roman"/>
          <w:sz w:val="24"/>
          <w:szCs w:val="20"/>
        </w:rPr>
        <w:t>dkowanie terenu rozbiórki;</w:t>
      </w:r>
    </w:p>
    <w:p w:rsidR="00775DD1" w:rsidRPr="00271D6C" w:rsidRDefault="00775DD1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10. PRZEPISY ZWI</w:t>
      </w:r>
      <w:r w:rsidRPr="00271D6C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271D6C">
        <w:rPr>
          <w:rFonts w:ascii="Arial Narrow" w:hAnsi="Arial Narrow" w:cs="Times-Bold"/>
          <w:b/>
          <w:bCs/>
          <w:sz w:val="24"/>
          <w:szCs w:val="20"/>
        </w:rPr>
        <w:t>ZANE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271D6C">
        <w:rPr>
          <w:rFonts w:ascii="Arial Narrow" w:hAnsi="Arial Narrow" w:cs="Times-Bold"/>
          <w:b/>
          <w:bCs/>
          <w:sz w:val="24"/>
          <w:szCs w:val="20"/>
        </w:rPr>
        <w:t>10.1 Normy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1. PN-D-95017 Surowiec drzewny. Drewno tartaczne iglaste.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2. PN-D-96000 Tarcica iglasta ogólnego przeznaczenia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3. PN-D-96002 Tarcica li</w:t>
      </w:r>
      <w:r w:rsidRPr="00271D6C">
        <w:rPr>
          <w:rFonts w:ascii="Arial Narrow" w:eastAsia="TimesNewRoman" w:hAnsi="Arial Narrow" w:cs="TimesNewRoman"/>
          <w:sz w:val="24"/>
          <w:szCs w:val="20"/>
        </w:rPr>
        <w:t>ś</w:t>
      </w:r>
      <w:r w:rsidRPr="00271D6C">
        <w:rPr>
          <w:rFonts w:ascii="Arial Narrow" w:hAnsi="Arial Narrow" w:cs="Times-Roman"/>
          <w:sz w:val="24"/>
          <w:szCs w:val="20"/>
        </w:rPr>
        <w:t>ciasta ogólnego przeznaczenia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4. PN-H-74219 Rury stalowe bez szwu walcowane na gor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co ogólnego stosowania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5. PN-H-74220 Rury stalowe bez szwu ci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gnione i walcowane na zimno ogólnego przeznaczenia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6. PN-H-93401 Stal walcowana. K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towniki równoramienne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7. PN-H-93402 K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towniki nierównoramienne stalowe walcowane na gor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co</w:t>
      </w:r>
    </w:p>
    <w:p w:rsidR="000F2267" w:rsidRPr="00271D6C" w:rsidRDefault="000F2267" w:rsidP="000F226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271D6C">
        <w:rPr>
          <w:rFonts w:ascii="Arial Narrow" w:hAnsi="Arial Narrow" w:cs="Times-Roman"/>
          <w:sz w:val="24"/>
          <w:szCs w:val="20"/>
        </w:rPr>
        <w:t>8. BN-87/5028-12 Gwo</w:t>
      </w:r>
      <w:r w:rsidRPr="00271D6C">
        <w:rPr>
          <w:rFonts w:ascii="Arial Narrow" w:eastAsia="TimesNewRoman" w:hAnsi="Arial Narrow" w:cs="TimesNewRoman"/>
          <w:sz w:val="24"/>
          <w:szCs w:val="20"/>
        </w:rPr>
        <w:t>ź</w:t>
      </w:r>
      <w:r w:rsidRPr="00271D6C">
        <w:rPr>
          <w:rFonts w:ascii="Arial Narrow" w:hAnsi="Arial Narrow" w:cs="Times-Roman"/>
          <w:sz w:val="24"/>
          <w:szCs w:val="20"/>
        </w:rPr>
        <w:t>dzie budowlane. Gwo</w:t>
      </w:r>
      <w:r w:rsidRPr="00271D6C">
        <w:rPr>
          <w:rFonts w:ascii="Arial Narrow" w:eastAsia="TimesNewRoman" w:hAnsi="Arial Narrow" w:cs="TimesNewRoman"/>
          <w:sz w:val="24"/>
          <w:szCs w:val="20"/>
        </w:rPr>
        <w:t>ź</w:t>
      </w:r>
      <w:r w:rsidRPr="00271D6C">
        <w:rPr>
          <w:rFonts w:ascii="Arial Narrow" w:hAnsi="Arial Narrow" w:cs="Times-Roman"/>
          <w:sz w:val="24"/>
          <w:szCs w:val="20"/>
        </w:rPr>
        <w:t>dzie z trzpieniem gładkim, okr</w:t>
      </w:r>
      <w:r w:rsidRPr="00271D6C">
        <w:rPr>
          <w:rFonts w:ascii="Arial Narrow" w:eastAsia="TimesNewRoman" w:hAnsi="Arial Narrow" w:cs="TimesNewRoman"/>
          <w:sz w:val="24"/>
          <w:szCs w:val="20"/>
        </w:rPr>
        <w:t>ą</w:t>
      </w:r>
      <w:r w:rsidRPr="00271D6C">
        <w:rPr>
          <w:rFonts w:ascii="Arial Narrow" w:hAnsi="Arial Narrow" w:cs="Times-Roman"/>
          <w:sz w:val="24"/>
          <w:szCs w:val="20"/>
        </w:rPr>
        <w:t>głym i kwadratowym</w:t>
      </w:r>
    </w:p>
    <w:p w:rsidR="000F2267" w:rsidRPr="00271D6C" w:rsidRDefault="000F2267" w:rsidP="000F2267">
      <w:pPr>
        <w:rPr>
          <w:rFonts w:ascii="Arial Narrow" w:hAnsi="Arial Narrow"/>
          <w:sz w:val="28"/>
        </w:rPr>
      </w:pPr>
      <w:r w:rsidRPr="00271D6C">
        <w:rPr>
          <w:rFonts w:ascii="Arial Narrow" w:hAnsi="Arial Narrow" w:cs="Times-Roman"/>
          <w:sz w:val="24"/>
          <w:szCs w:val="20"/>
        </w:rPr>
        <w:t>9. BN-77/8931-12 Oznaczenie wska</w:t>
      </w:r>
      <w:r w:rsidRPr="00271D6C">
        <w:rPr>
          <w:rFonts w:ascii="Arial Narrow" w:eastAsia="TimesNewRoman" w:hAnsi="Arial Narrow" w:cs="TimesNewRoman"/>
          <w:sz w:val="24"/>
          <w:szCs w:val="20"/>
        </w:rPr>
        <w:t>ź</w:t>
      </w:r>
      <w:r w:rsidRPr="00271D6C">
        <w:rPr>
          <w:rFonts w:ascii="Arial Narrow" w:hAnsi="Arial Narrow" w:cs="Times-Roman"/>
          <w:sz w:val="24"/>
          <w:szCs w:val="20"/>
        </w:rPr>
        <w:t>nika zag</w:t>
      </w:r>
      <w:r w:rsidRPr="00271D6C">
        <w:rPr>
          <w:rFonts w:ascii="Arial Narrow" w:eastAsia="TimesNewRoman" w:hAnsi="Arial Narrow" w:cs="TimesNewRoman"/>
          <w:sz w:val="24"/>
          <w:szCs w:val="20"/>
        </w:rPr>
        <w:t>ę</w:t>
      </w:r>
      <w:r w:rsidRPr="00271D6C">
        <w:rPr>
          <w:rFonts w:ascii="Arial Narrow" w:hAnsi="Arial Narrow" w:cs="Times-Roman"/>
          <w:sz w:val="24"/>
          <w:szCs w:val="20"/>
        </w:rPr>
        <w:t>szczenia gruntu.</w:t>
      </w:r>
    </w:p>
    <w:sectPr w:rsidR="000F2267" w:rsidRPr="00271D6C" w:rsidSect="0001210E">
      <w:footerReference w:type="default" r:id="rId6"/>
      <w:pgSz w:w="11906" w:h="16838"/>
      <w:pgMar w:top="1417" w:right="1417" w:bottom="1417" w:left="1417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4C9" w:rsidRDefault="005924C9" w:rsidP="0001210E">
      <w:pPr>
        <w:spacing w:after="0" w:line="240" w:lineRule="auto"/>
      </w:pPr>
      <w:r>
        <w:separator/>
      </w:r>
    </w:p>
  </w:endnote>
  <w:endnote w:type="continuationSeparator" w:id="0">
    <w:p w:rsidR="005924C9" w:rsidRDefault="005924C9" w:rsidP="00012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55122"/>
      <w:docPartObj>
        <w:docPartGallery w:val="Page Numbers (Bottom of Page)"/>
        <w:docPartUnique/>
      </w:docPartObj>
    </w:sdtPr>
    <w:sdtContent>
      <w:p w:rsidR="0001210E" w:rsidRDefault="00FF2AC4">
        <w:pPr>
          <w:pStyle w:val="Stopka"/>
          <w:jc w:val="right"/>
        </w:pPr>
        <w:fldSimple w:instr=" PAGE   \* MERGEFORMAT ">
          <w:r w:rsidR="0079501C">
            <w:rPr>
              <w:noProof/>
            </w:rPr>
            <w:t>25</w:t>
          </w:r>
        </w:fldSimple>
      </w:p>
    </w:sdtContent>
  </w:sdt>
  <w:p w:rsidR="0001210E" w:rsidRDefault="000121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4C9" w:rsidRDefault="005924C9" w:rsidP="0001210E">
      <w:pPr>
        <w:spacing w:after="0" w:line="240" w:lineRule="auto"/>
      </w:pPr>
      <w:r>
        <w:separator/>
      </w:r>
    </w:p>
  </w:footnote>
  <w:footnote w:type="continuationSeparator" w:id="0">
    <w:p w:rsidR="005924C9" w:rsidRDefault="005924C9" w:rsidP="000121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267"/>
    <w:rsid w:val="0001210E"/>
    <w:rsid w:val="000676CB"/>
    <w:rsid w:val="000E61C2"/>
    <w:rsid w:val="000F2267"/>
    <w:rsid w:val="001E2B82"/>
    <w:rsid w:val="00252BE6"/>
    <w:rsid w:val="00271D6C"/>
    <w:rsid w:val="002A492B"/>
    <w:rsid w:val="00445ACE"/>
    <w:rsid w:val="0046328F"/>
    <w:rsid w:val="004F1898"/>
    <w:rsid w:val="00544387"/>
    <w:rsid w:val="005924C9"/>
    <w:rsid w:val="006C6DD4"/>
    <w:rsid w:val="006E6FAA"/>
    <w:rsid w:val="00775DD1"/>
    <w:rsid w:val="0079501C"/>
    <w:rsid w:val="007D6F8D"/>
    <w:rsid w:val="00A3271C"/>
    <w:rsid w:val="00A53F11"/>
    <w:rsid w:val="00B81F3B"/>
    <w:rsid w:val="00C3683B"/>
    <w:rsid w:val="00CB3F1A"/>
    <w:rsid w:val="00DA2DCD"/>
    <w:rsid w:val="00E66989"/>
    <w:rsid w:val="00FF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D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12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210E"/>
  </w:style>
  <w:style w:type="paragraph" w:styleId="Stopka">
    <w:name w:val="footer"/>
    <w:basedOn w:val="Normalny"/>
    <w:link w:val="StopkaZnak"/>
    <w:uiPriority w:val="99"/>
    <w:unhideWhenUsed/>
    <w:rsid w:val="00012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1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2017-02-19T10:43:00Z</dcterms:created>
  <dcterms:modified xsi:type="dcterms:W3CDTF">2017-02-19T10:43:00Z</dcterms:modified>
</cp:coreProperties>
</file>