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5A5D" w:rsidRDefault="00EE5A5D" w:rsidP="00EE5A5D">
      <w:pPr>
        <w:rPr>
          <w:rFonts w:ascii="Tahoma" w:hAnsi="Tahoma" w:cs="Tahoma"/>
          <w:b/>
          <w:i/>
        </w:rPr>
      </w:pPr>
      <w:r>
        <w:rPr>
          <w:rFonts w:ascii="Tahoma" w:hAnsi="Tahoma" w:cs="Tahoma"/>
          <w:b/>
          <w:i/>
        </w:rPr>
        <w:t xml:space="preserve">  </w:t>
      </w:r>
      <w:r w:rsidRPr="00EE5A5D">
        <w:rPr>
          <w:rFonts w:ascii="Tahoma" w:hAnsi="Tahoma" w:cs="Tahoma"/>
          <w:b/>
          <w:i/>
        </w:rPr>
        <w:t>FK.271.1.2015</w:t>
      </w:r>
    </w:p>
    <w:p w:rsidR="00EE5A5D" w:rsidRPr="00EE5A5D" w:rsidRDefault="00EE5A5D" w:rsidP="00EE5A5D">
      <w:pPr>
        <w:rPr>
          <w:rFonts w:ascii="Tahoma" w:hAnsi="Tahoma" w:cs="Tahoma"/>
          <w:b/>
          <w:i/>
        </w:rPr>
      </w:pPr>
    </w:p>
    <w:p w:rsidR="00EE5A5D" w:rsidRDefault="0066187E" w:rsidP="00760BE3">
      <w:pPr>
        <w:jc w:val="center"/>
        <w:rPr>
          <w:rFonts w:ascii="Tahoma" w:hAnsi="Tahoma" w:cs="Tahoma"/>
          <w:b/>
        </w:rPr>
      </w:pPr>
      <w:r w:rsidRPr="00F576F1">
        <w:rPr>
          <w:rFonts w:ascii="Tahoma" w:hAnsi="Tahoma" w:cs="Tahoma"/>
          <w:b/>
        </w:rPr>
        <w:t xml:space="preserve">SPECYFIKACJA ISTOTNYCH WARUNKÓW ZAMÓWIENIA </w:t>
      </w:r>
      <w:r w:rsidR="00D9271C">
        <w:rPr>
          <w:rFonts w:ascii="Tahoma" w:hAnsi="Tahoma" w:cs="Tahoma"/>
          <w:b/>
        </w:rPr>
        <w:t xml:space="preserve">PROWADZONEGO </w:t>
      </w:r>
      <w:r w:rsidR="00D9271C" w:rsidRPr="00F576F1">
        <w:rPr>
          <w:rFonts w:ascii="Tahoma" w:hAnsi="Tahoma" w:cs="Tahoma"/>
          <w:b/>
        </w:rPr>
        <w:t>W T</w:t>
      </w:r>
      <w:r w:rsidR="0054500B">
        <w:rPr>
          <w:rFonts w:ascii="Tahoma" w:hAnsi="Tahoma" w:cs="Tahoma"/>
          <w:b/>
        </w:rPr>
        <w:t xml:space="preserve">RYBIE PRZETARGU </w:t>
      </w:r>
    </w:p>
    <w:p w:rsidR="00D9271C" w:rsidRDefault="0054500B" w:rsidP="00760BE3">
      <w:pPr>
        <w:jc w:val="center"/>
        <w:rPr>
          <w:rFonts w:ascii="Tahoma" w:hAnsi="Tahoma" w:cs="Tahoma"/>
          <w:b/>
        </w:rPr>
      </w:pPr>
      <w:r>
        <w:rPr>
          <w:rFonts w:ascii="Tahoma" w:hAnsi="Tahoma" w:cs="Tahoma"/>
          <w:b/>
        </w:rPr>
        <w:t xml:space="preserve">NIEOGRANICZONEGO </w:t>
      </w:r>
      <w:r w:rsidRPr="00802621">
        <w:rPr>
          <w:rFonts w:ascii="Tahoma" w:hAnsi="Tahoma" w:cs="Tahoma"/>
          <w:b/>
        </w:rPr>
        <w:t>O WARTOŚCI NIE PRZEK</w:t>
      </w:r>
      <w:r w:rsidR="00C1413B">
        <w:rPr>
          <w:rFonts w:ascii="Tahoma" w:hAnsi="Tahoma" w:cs="Tahoma"/>
          <w:b/>
        </w:rPr>
        <w:t>R</w:t>
      </w:r>
      <w:r w:rsidRPr="00802621">
        <w:rPr>
          <w:rFonts w:ascii="Tahoma" w:hAnsi="Tahoma" w:cs="Tahoma"/>
          <w:b/>
        </w:rPr>
        <w:t xml:space="preserve">ACZAJĄCEJ WYRAŻONEJ W ZŁOTYCH RÓWNOWARTOŚCI </w:t>
      </w:r>
      <w:r w:rsidRPr="00375B3C">
        <w:rPr>
          <w:rFonts w:ascii="Tahoma" w:hAnsi="Tahoma" w:cs="Tahoma"/>
          <w:b/>
        </w:rPr>
        <w:t xml:space="preserve">KWOTY </w:t>
      </w:r>
      <w:r w:rsidR="00D80516" w:rsidRPr="00375B3C">
        <w:rPr>
          <w:rFonts w:ascii="Tahoma" w:hAnsi="Tahoma" w:cs="Tahoma"/>
          <w:b/>
        </w:rPr>
        <w:t>20</w:t>
      </w:r>
      <w:r w:rsidR="00690F07" w:rsidRPr="00375B3C">
        <w:rPr>
          <w:rFonts w:ascii="Tahoma" w:hAnsi="Tahoma" w:cs="Tahoma"/>
          <w:b/>
        </w:rPr>
        <w:t>7</w:t>
      </w:r>
      <w:r w:rsidRPr="00375B3C">
        <w:rPr>
          <w:rFonts w:ascii="Tahoma" w:hAnsi="Tahoma" w:cs="Tahoma"/>
          <w:b/>
        </w:rPr>
        <w:t>.000 EURO</w:t>
      </w:r>
      <w:r w:rsidRPr="004540A5">
        <w:rPr>
          <w:rFonts w:ascii="Tahoma" w:hAnsi="Tahoma" w:cs="Tahoma"/>
          <w:b/>
          <w:color w:val="FF0000"/>
          <w:sz w:val="22"/>
          <w:szCs w:val="22"/>
        </w:rPr>
        <w:t xml:space="preserve"> </w:t>
      </w:r>
      <w:r w:rsidRPr="004540A5">
        <w:rPr>
          <w:rFonts w:ascii="Tahoma" w:hAnsi="Tahoma" w:cs="Tahoma"/>
          <w:b/>
        </w:rPr>
        <w:t>NA</w:t>
      </w:r>
      <w:r w:rsidRPr="00802621">
        <w:rPr>
          <w:rFonts w:ascii="Tahoma" w:hAnsi="Tahoma" w:cs="Tahoma"/>
          <w:b/>
        </w:rPr>
        <w:t xml:space="preserve"> UBEZPIECZENIE MIENIA I ODPOWIEDZIALNOŚCI </w:t>
      </w:r>
      <w:r w:rsidR="0020171A">
        <w:rPr>
          <w:rFonts w:ascii="Tahoma" w:hAnsi="Tahoma" w:cs="Tahoma"/>
          <w:b/>
        </w:rPr>
        <w:t>GMINY CZARNKÓW NA  OKRES OD 01.01.2016 – 31.12.2019</w:t>
      </w:r>
    </w:p>
    <w:p w:rsidR="0066187E" w:rsidRPr="00F576F1" w:rsidRDefault="0066187E" w:rsidP="00F83F7C">
      <w:pPr>
        <w:jc w:val="both"/>
        <w:rPr>
          <w:rFonts w:ascii="Tahoma" w:hAnsi="Tahoma" w:cs="Tahoma"/>
        </w:rPr>
      </w:pPr>
      <w:r w:rsidRPr="00F576F1">
        <w:rPr>
          <w:rFonts w:ascii="Tahoma" w:hAnsi="Tahoma" w:cs="Tahoma"/>
        </w:rPr>
        <w:t>Zamawiający:</w:t>
      </w:r>
      <w:r w:rsidRPr="00F576F1">
        <w:rPr>
          <w:rFonts w:ascii="Tahoma" w:hAnsi="Tahoma" w:cs="Tahoma"/>
        </w:rPr>
        <w:tab/>
      </w:r>
      <w:r w:rsidRPr="00F576F1">
        <w:rPr>
          <w:rFonts w:ascii="Tahoma" w:hAnsi="Tahoma" w:cs="Tahoma"/>
        </w:rPr>
        <w:tab/>
      </w:r>
      <w:r w:rsidRPr="00F576F1">
        <w:rPr>
          <w:rFonts w:ascii="Tahoma" w:hAnsi="Tahoma" w:cs="Tahoma"/>
        </w:rPr>
        <w:tab/>
      </w:r>
      <w:r w:rsidRPr="00F576F1">
        <w:rPr>
          <w:rFonts w:ascii="Tahoma" w:hAnsi="Tahoma" w:cs="Tahoma"/>
        </w:rPr>
        <w:tab/>
      </w:r>
      <w:r w:rsidRPr="00F576F1">
        <w:rPr>
          <w:rFonts w:ascii="Tahoma" w:hAnsi="Tahoma" w:cs="Tahoma"/>
        </w:rPr>
        <w:tab/>
      </w:r>
    </w:p>
    <w:p w:rsidR="0066187E" w:rsidRPr="00F576F1" w:rsidRDefault="0066187E" w:rsidP="00F83F7C">
      <w:pPr>
        <w:jc w:val="both"/>
        <w:rPr>
          <w:rFonts w:ascii="Tahoma" w:hAnsi="Tahoma" w:cs="Tahoma"/>
        </w:rPr>
      </w:pPr>
    </w:p>
    <w:p w:rsidR="0066187E" w:rsidRDefault="006019BA" w:rsidP="00F83F7C">
      <w:pPr>
        <w:pBdr>
          <w:top w:val="single" w:sz="1" w:space="6" w:color="000000"/>
          <w:left w:val="single" w:sz="1" w:space="0" w:color="000000"/>
          <w:bottom w:val="single" w:sz="1" w:space="9" w:color="000000"/>
          <w:right w:val="single" w:sz="1" w:space="12" w:color="000000"/>
        </w:pBdr>
        <w:ind w:right="6004"/>
        <w:jc w:val="center"/>
        <w:rPr>
          <w:rFonts w:ascii="Tahoma" w:hAnsi="Tahoma" w:cs="Tahoma"/>
          <w:b/>
        </w:rPr>
      </w:pPr>
      <w:r w:rsidRPr="00F576F1">
        <w:rPr>
          <w:rFonts w:ascii="Tahoma" w:hAnsi="Tahoma" w:cs="Tahoma"/>
          <w:b/>
        </w:rPr>
        <w:t xml:space="preserve">Gmina </w:t>
      </w:r>
      <w:r>
        <w:rPr>
          <w:rFonts w:ascii="Tahoma" w:hAnsi="Tahoma" w:cs="Tahoma"/>
          <w:b/>
        </w:rPr>
        <w:t>Czarnków</w:t>
      </w:r>
    </w:p>
    <w:p w:rsidR="006019BA" w:rsidRDefault="006019BA" w:rsidP="00F83F7C">
      <w:pPr>
        <w:pBdr>
          <w:top w:val="single" w:sz="1" w:space="6" w:color="000000"/>
          <w:left w:val="single" w:sz="1" w:space="0" w:color="000000"/>
          <w:bottom w:val="single" w:sz="1" w:space="9" w:color="000000"/>
          <w:right w:val="single" w:sz="1" w:space="12" w:color="000000"/>
        </w:pBdr>
        <w:ind w:right="6004"/>
        <w:jc w:val="center"/>
        <w:rPr>
          <w:rFonts w:ascii="Tahoma" w:hAnsi="Tahoma" w:cs="Tahoma"/>
          <w:b/>
        </w:rPr>
      </w:pPr>
      <w:r>
        <w:rPr>
          <w:rFonts w:ascii="Tahoma" w:hAnsi="Tahoma" w:cs="Tahoma"/>
          <w:b/>
        </w:rPr>
        <w:t>ul. Rybaki 3</w:t>
      </w:r>
    </w:p>
    <w:p w:rsidR="006019BA" w:rsidRDefault="006019BA" w:rsidP="00F83F7C">
      <w:pPr>
        <w:pBdr>
          <w:top w:val="single" w:sz="1" w:space="6" w:color="000000"/>
          <w:left w:val="single" w:sz="1" w:space="0" w:color="000000"/>
          <w:bottom w:val="single" w:sz="1" w:space="9" w:color="000000"/>
          <w:right w:val="single" w:sz="1" w:space="12" w:color="000000"/>
        </w:pBdr>
        <w:ind w:right="6004"/>
        <w:jc w:val="center"/>
        <w:rPr>
          <w:rFonts w:ascii="Tahoma" w:hAnsi="Tahoma" w:cs="Tahoma"/>
          <w:b/>
        </w:rPr>
      </w:pPr>
      <w:r>
        <w:rPr>
          <w:rFonts w:ascii="Tahoma" w:hAnsi="Tahoma" w:cs="Tahoma"/>
          <w:b/>
        </w:rPr>
        <w:t>64 – 700 Czarnków</w:t>
      </w:r>
    </w:p>
    <w:p w:rsidR="006019BA" w:rsidRPr="00F576F1" w:rsidRDefault="006019BA" w:rsidP="006019BA">
      <w:pPr>
        <w:pBdr>
          <w:top w:val="single" w:sz="1" w:space="6" w:color="000000"/>
          <w:left w:val="single" w:sz="1" w:space="0" w:color="000000"/>
          <w:bottom w:val="single" w:sz="1" w:space="9" w:color="000000"/>
          <w:right w:val="single" w:sz="1" w:space="12" w:color="000000"/>
        </w:pBdr>
        <w:ind w:right="6004"/>
        <w:jc w:val="center"/>
        <w:rPr>
          <w:rFonts w:ascii="Tahoma" w:hAnsi="Tahoma" w:cs="Tahoma"/>
          <w:b/>
        </w:rPr>
      </w:pPr>
      <w:r>
        <w:rPr>
          <w:rFonts w:ascii="Tahoma" w:hAnsi="Tahoma" w:cs="Tahoma"/>
          <w:b/>
        </w:rPr>
        <w:t xml:space="preserve">REGON: </w:t>
      </w:r>
      <w:r w:rsidRPr="001462F9">
        <w:rPr>
          <w:rFonts w:ascii="Tahoma" w:hAnsi="Tahoma" w:cs="Tahoma"/>
          <w:b/>
        </w:rPr>
        <w:t>570791069</w:t>
      </w:r>
      <w:r>
        <w:rPr>
          <w:rFonts w:ascii="Tahoma" w:hAnsi="Tahoma" w:cs="Tahoma"/>
          <w:b/>
        </w:rPr>
        <w:t xml:space="preserve"> NIP: </w:t>
      </w:r>
      <w:r w:rsidRPr="001462F9">
        <w:rPr>
          <w:rFonts w:ascii="Tahoma" w:hAnsi="Tahoma" w:cs="Tahoma"/>
          <w:b/>
        </w:rPr>
        <w:t>7632091377</w:t>
      </w:r>
    </w:p>
    <w:p w:rsidR="0066187E" w:rsidRPr="00F576F1" w:rsidRDefault="0066187E" w:rsidP="00F83F7C">
      <w:pPr>
        <w:pStyle w:val="Tytu"/>
        <w:rPr>
          <w:rFonts w:ascii="Tahoma" w:hAnsi="Tahoma" w:cs="Tahoma"/>
          <w:sz w:val="20"/>
        </w:rPr>
      </w:pPr>
      <w:r w:rsidRPr="00F576F1">
        <w:rPr>
          <w:rFonts w:ascii="Tahoma" w:hAnsi="Tahoma" w:cs="Tahoma"/>
          <w:sz w:val="20"/>
        </w:rPr>
        <w:t>ZAMÓWIENIE OBEJMUJE:</w:t>
      </w:r>
    </w:p>
    <w:p w:rsidR="0066187E" w:rsidRPr="00F576F1" w:rsidRDefault="0054500B" w:rsidP="00F83F7C">
      <w:pPr>
        <w:pStyle w:val="Podtytu"/>
        <w:rPr>
          <w:rFonts w:ascii="Tahoma" w:hAnsi="Tahoma" w:cs="Tahoma"/>
          <w:sz w:val="20"/>
          <w:szCs w:val="20"/>
        </w:rPr>
      </w:pPr>
      <w:r w:rsidRPr="00802621">
        <w:rPr>
          <w:rFonts w:ascii="Tahoma" w:hAnsi="Tahoma" w:cs="Tahoma"/>
          <w:sz w:val="20"/>
          <w:szCs w:val="20"/>
        </w:rPr>
        <w:t>Ubezpieczenie mienia i odpowiedzialności</w:t>
      </w:r>
      <w:r w:rsidR="0066187E" w:rsidRPr="00802621">
        <w:rPr>
          <w:rFonts w:ascii="Tahoma" w:hAnsi="Tahoma" w:cs="Tahoma"/>
          <w:sz w:val="20"/>
          <w:szCs w:val="20"/>
        </w:rPr>
        <w:t xml:space="preserve"> Zamawiającego</w:t>
      </w:r>
      <w:r w:rsidR="0020171A">
        <w:rPr>
          <w:rFonts w:ascii="Tahoma" w:hAnsi="Tahoma" w:cs="Tahoma"/>
          <w:sz w:val="20"/>
          <w:szCs w:val="20"/>
        </w:rPr>
        <w:t xml:space="preserve"> na okres od 01.01.2016-31.12.2019</w:t>
      </w:r>
      <w:r w:rsidR="0066187E" w:rsidRPr="00F576F1">
        <w:rPr>
          <w:rFonts w:ascii="Tahoma" w:hAnsi="Tahoma" w:cs="Tahoma"/>
          <w:sz w:val="20"/>
          <w:szCs w:val="20"/>
        </w:rPr>
        <w:t xml:space="preserve"> w zakresie</w:t>
      </w:r>
      <w:r w:rsidR="00D9271C">
        <w:rPr>
          <w:rFonts w:ascii="Tahoma" w:hAnsi="Tahoma" w:cs="Tahoma"/>
          <w:sz w:val="20"/>
          <w:szCs w:val="20"/>
        </w:rPr>
        <w:t>:</w:t>
      </w:r>
    </w:p>
    <w:p w:rsidR="0066187E" w:rsidRPr="006019BA" w:rsidRDefault="001A535C" w:rsidP="00F83F7C">
      <w:pPr>
        <w:tabs>
          <w:tab w:val="left" w:pos="5245"/>
        </w:tabs>
        <w:jc w:val="center"/>
        <w:rPr>
          <w:rFonts w:ascii="Tahoma" w:hAnsi="Tahoma" w:cs="Tahoma"/>
          <w:b/>
        </w:rPr>
      </w:pPr>
      <w:r w:rsidRPr="006019BA">
        <w:rPr>
          <w:rFonts w:ascii="Tahoma" w:hAnsi="Tahoma" w:cs="Tahoma"/>
          <w:b/>
        </w:rPr>
        <w:t>Część I Zamówienia:</w:t>
      </w:r>
    </w:p>
    <w:p w:rsidR="0066187E" w:rsidRPr="006019BA" w:rsidRDefault="0066187E" w:rsidP="00F83F7C">
      <w:pPr>
        <w:tabs>
          <w:tab w:val="left" w:pos="5245"/>
        </w:tabs>
        <w:ind w:left="900"/>
        <w:rPr>
          <w:rFonts w:ascii="Tahoma" w:hAnsi="Tahoma" w:cs="Tahoma"/>
          <w:b/>
        </w:rPr>
      </w:pPr>
      <w:r w:rsidRPr="006019BA">
        <w:rPr>
          <w:rFonts w:ascii="Tahoma" w:hAnsi="Tahoma" w:cs="Tahoma"/>
          <w:b/>
        </w:rPr>
        <w:t>Ubezpieczenie mienia od ognia i innych zdarzeń losowych,</w:t>
      </w:r>
    </w:p>
    <w:p w:rsidR="0066187E" w:rsidRPr="006019BA" w:rsidRDefault="0066187E" w:rsidP="00F83F7C">
      <w:pPr>
        <w:tabs>
          <w:tab w:val="left" w:pos="5245"/>
        </w:tabs>
        <w:ind w:left="900"/>
        <w:rPr>
          <w:rFonts w:ascii="Tahoma" w:hAnsi="Tahoma" w:cs="Tahoma"/>
          <w:b/>
        </w:rPr>
      </w:pPr>
      <w:r w:rsidRPr="006019BA">
        <w:rPr>
          <w:rFonts w:ascii="Tahoma" w:hAnsi="Tahoma" w:cs="Tahoma"/>
          <w:b/>
        </w:rPr>
        <w:t>Ubezpieczenie mienia od kradzieży</w:t>
      </w:r>
      <w:r w:rsidR="00604123" w:rsidRPr="006019BA">
        <w:rPr>
          <w:rFonts w:ascii="Tahoma" w:hAnsi="Tahoma" w:cs="Tahoma"/>
          <w:b/>
        </w:rPr>
        <w:t xml:space="preserve"> z włamaniem i rabunku</w:t>
      </w:r>
      <w:r w:rsidR="00797F16" w:rsidRPr="006019BA">
        <w:rPr>
          <w:rFonts w:ascii="Tahoma" w:hAnsi="Tahoma" w:cs="Tahoma"/>
          <w:b/>
        </w:rPr>
        <w:t xml:space="preserve"> oraz od kradzieży zwykłej,</w:t>
      </w:r>
    </w:p>
    <w:p w:rsidR="0066187E" w:rsidRPr="006019BA" w:rsidRDefault="0066187E" w:rsidP="00F83F7C">
      <w:pPr>
        <w:tabs>
          <w:tab w:val="left" w:pos="5245"/>
        </w:tabs>
        <w:ind w:left="900"/>
        <w:rPr>
          <w:rFonts w:ascii="Tahoma" w:hAnsi="Tahoma" w:cs="Tahoma"/>
          <w:b/>
        </w:rPr>
      </w:pPr>
      <w:r w:rsidRPr="006019BA">
        <w:rPr>
          <w:rFonts w:ascii="Tahoma" w:hAnsi="Tahoma" w:cs="Tahoma"/>
          <w:b/>
        </w:rPr>
        <w:t xml:space="preserve">Ubezpieczenie sprzętu elektronicznego od </w:t>
      </w:r>
      <w:r w:rsidR="00E83FFE" w:rsidRPr="006019BA">
        <w:rPr>
          <w:rFonts w:ascii="Tahoma" w:hAnsi="Tahoma" w:cs="Tahoma"/>
          <w:b/>
        </w:rPr>
        <w:t>wszystkich ryzyk,</w:t>
      </w:r>
    </w:p>
    <w:p w:rsidR="0066187E" w:rsidRPr="006019BA" w:rsidRDefault="0066187E" w:rsidP="00F83F7C">
      <w:pPr>
        <w:tabs>
          <w:tab w:val="left" w:pos="5245"/>
        </w:tabs>
        <w:ind w:left="900"/>
        <w:rPr>
          <w:rFonts w:ascii="Tahoma" w:hAnsi="Tahoma" w:cs="Tahoma"/>
          <w:b/>
        </w:rPr>
      </w:pPr>
      <w:r w:rsidRPr="006019BA">
        <w:rPr>
          <w:rFonts w:ascii="Tahoma" w:hAnsi="Tahoma" w:cs="Tahoma"/>
          <w:b/>
        </w:rPr>
        <w:t>Ubezpieczenie odpowiedzialności cywilnej,</w:t>
      </w:r>
    </w:p>
    <w:p w:rsidR="0066187E" w:rsidRPr="006019BA" w:rsidRDefault="0066187E" w:rsidP="00F83F7C">
      <w:pPr>
        <w:tabs>
          <w:tab w:val="left" w:pos="5245"/>
        </w:tabs>
        <w:ind w:left="900"/>
        <w:rPr>
          <w:rFonts w:ascii="Tahoma" w:hAnsi="Tahoma" w:cs="Tahoma"/>
          <w:b/>
        </w:rPr>
      </w:pPr>
      <w:r w:rsidRPr="006019BA">
        <w:rPr>
          <w:rFonts w:ascii="Tahoma" w:hAnsi="Tahoma" w:cs="Tahoma"/>
          <w:b/>
        </w:rPr>
        <w:t>Ubezpieczenie szyb od stłuczenia,</w:t>
      </w:r>
    </w:p>
    <w:p w:rsidR="00E82ED5" w:rsidRPr="006019BA" w:rsidRDefault="00F83F7C" w:rsidP="0091309F">
      <w:pPr>
        <w:tabs>
          <w:tab w:val="left" w:pos="5245"/>
        </w:tabs>
        <w:ind w:left="900"/>
        <w:rPr>
          <w:rFonts w:ascii="Tahoma" w:hAnsi="Tahoma" w:cs="Tahoma"/>
          <w:b/>
          <w:color w:val="FF0000"/>
        </w:rPr>
      </w:pPr>
      <w:r w:rsidRPr="006019BA">
        <w:rPr>
          <w:rFonts w:ascii="Tahoma" w:hAnsi="Tahoma" w:cs="Tahoma"/>
          <w:b/>
        </w:rPr>
        <w:t>Ubezpieczenie następstw nieszczęśliwych wypadków</w:t>
      </w:r>
      <w:r w:rsidR="00E82ED5" w:rsidRPr="006019BA">
        <w:rPr>
          <w:rFonts w:ascii="Tahoma" w:hAnsi="Tahoma" w:cs="Tahoma"/>
          <w:b/>
        </w:rPr>
        <w:t>,</w:t>
      </w:r>
    </w:p>
    <w:p w:rsidR="006A6FEE" w:rsidRPr="00F576F1" w:rsidRDefault="00876785" w:rsidP="00F83F7C">
      <w:pPr>
        <w:jc w:val="center"/>
        <w:rPr>
          <w:rFonts w:ascii="Tahoma" w:hAnsi="Tahoma" w:cs="Tahoma"/>
          <w:b/>
        </w:rPr>
      </w:pPr>
      <w:r w:rsidRPr="00F576F1">
        <w:rPr>
          <w:rFonts w:ascii="Tahoma" w:hAnsi="Tahoma" w:cs="Tahoma"/>
          <w:b/>
        </w:rPr>
        <w:t>Wspólny Słownik Zamówień (</w:t>
      </w:r>
      <w:r w:rsidR="0066187E" w:rsidRPr="00F576F1">
        <w:rPr>
          <w:rFonts w:ascii="Tahoma" w:hAnsi="Tahoma" w:cs="Tahoma"/>
          <w:b/>
        </w:rPr>
        <w:t>CPV</w:t>
      </w:r>
      <w:r w:rsidRPr="00F576F1">
        <w:rPr>
          <w:rFonts w:ascii="Tahoma" w:hAnsi="Tahoma" w:cs="Tahoma"/>
          <w:b/>
        </w:rPr>
        <w:t>):</w:t>
      </w:r>
      <w:r w:rsidR="0066187E" w:rsidRPr="00F576F1">
        <w:rPr>
          <w:rFonts w:ascii="Tahoma" w:hAnsi="Tahoma" w:cs="Tahoma"/>
          <w:b/>
        </w:rPr>
        <w:t xml:space="preserve"> </w:t>
      </w:r>
      <w:r w:rsidR="006A6FEE" w:rsidRPr="00F576F1">
        <w:rPr>
          <w:rFonts w:ascii="Tahoma" w:hAnsi="Tahoma" w:cs="Tahoma"/>
          <w:b/>
        </w:rPr>
        <w:t>66</w:t>
      </w:r>
      <w:r w:rsidR="001855F6" w:rsidRPr="00F576F1">
        <w:rPr>
          <w:rFonts w:ascii="Tahoma" w:hAnsi="Tahoma" w:cs="Tahoma"/>
          <w:b/>
        </w:rPr>
        <w:t>51</w:t>
      </w:r>
      <w:r w:rsidR="006A6FEE" w:rsidRPr="00F576F1">
        <w:rPr>
          <w:rFonts w:ascii="Tahoma" w:hAnsi="Tahoma" w:cs="Tahoma"/>
          <w:b/>
        </w:rPr>
        <w:t>0000-</w:t>
      </w:r>
      <w:r w:rsidR="001855F6" w:rsidRPr="00F576F1">
        <w:rPr>
          <w:rFonts w:ascii="Tahoma" w:hAnsi="Tahoma" w:cs="Tahoma"/>
          <w:b/>
        </w:rPr>
        <w:t>8</w:t>
      </w:r>
    </w:p>
    <w:p w:rsidR="009E2CF9" w:rsidRPr="00BC4968" w:rsidRDefault="009E2CF9" w:rsidP="009E2CF9">
      <w:pPr>
        <w:tabs>
          <w:tab w:val="left" w:pos="5245"/>
        </w:tabs>
        <w:rPr>
          <w:rFonts w:ascii="Tahoma" w:hAnsi="Tahoma" w:cs="Tahoma"/>
          <w:u w:val="single"/>
        </w:rPr>
      </w:pPr>
      <w:r w:rsidRPr="00BC4968">
        <w:rPr>
          <w:rFonts w:ascii="Tahoma" w:hAnsi="Tahoma" w:cs="Tahoma"/>
          <w:u w:val="single"/>
        </w:rPr>
        <w:t>Przedmiot główny:</w:t>
      </w:r>
    </w:p>
    <w:p w:rsidR="009E2CF9" w:rsidRPr="00802621" w:rsidRDefault="00E82ED5" w:rsidP="009E2CF9">
      <w:pPr>
        <w:tabs>
          <w:tab w:val="left" w:pos="5245"/>
        </w:tabs>
        <w:rPr>
          <w:rFonts w:ascii="Tahoma" w:hAnsi="Tahoma" w:cs="Tahoma"/>
        </w:rPr>
      </w:pPr>
      <w:r w:rsidRPr="00802621">
        <w:rPr>
          <w:rFonts w:ascii="Tahoma" w:hAnsi="Tahoma" w:cs="Tahoma"/>
        </w:rPr>
        <w:t>CPV: 66.51.00.00-</w:t>
      </w:r>
      <w:r w:rsidR="009E2CF9" w:rsidRPr="00802621">
        <w:rPr>
          <w:rFonts w:ascii="Tahoma" w:hAnsi="Tahoma" w:cs="Tahoma"/>
        </w:rPr>
        <w:t>8</w:t>
      </w:r>
    </w:p>
    <w:p w:rsidR="009E2CF9" w:rsidRPr="00802621" w:rsidRDefault="009E2CF9" w:rsidP="009E2CF9">
      <w:pPr>
        <w:tabs>
          <w:tab w:val="left" w:pos="5245"/>
        </w:tabs>
        <w:rPr>
          <w:rFonts w:ascii="Tahoma" w:hAnsi="Tahoma" w:cs="Tahoma"/>
        </w:rPr>
      </w:pPr>
      <w:r w:rsidRPr="00802621">
        <w:rPr>
          <w:rFonts w:ascii="Tahoma" w:hAnsi="Tahoma" w:cs="Tahoma"/>
        </w:rPr>
        <w:t>Nazewnictwo wg CPV: usługi ubezpieczeniowe</w:t>
      </w:r>
    </w:p>
    <w:p w:rsidR="009E2CF9" w:rsidRPr="00802621" w:rsidRDefault="009E2CF9" w:rsidP="009E2CF9">
      <w:pPr>
        <w:tabs>
          <w:tab w:val="left" w:pos="5245"/>
        </w:tabs>
        <w:rPr>
          <w:rFonts w:ascii="Tahoma" w:hAnsi="Tahoma" w:cs="Tahoma"/>
          <w:u w:val="single"/>
        </w:rPr>
      </w:pPr>
      <w:r w:rsidRPr="00802621">
        <w:rPr>
          <w:rFonts w:ascii="Tahoma" w:hAnsi="Tahoma" w:cs="Tahoma"/>
          <w:u w:val="single"/>
        </w:rPr>
        <w:t>Przedmioty dodatkowe:</w:t>
      </w:r>
    </w:p>
    <w:p w:rsidR="009E2CF9" w:rsidRPr="006019BA" w:rsidRDefault="009E2CF9" w:rsidP="009E2CF9">
      <w:pPr>
        <w:tabs>
          <w:tab w:val="left" w:pos="5245"/>
        </w:tabs>
        <w:rPr>
          <w:rFonts w:ascii="Tahoma" w:hAnsi="Tahoma" w:cs="Tahoma"/>
        </w:rPr>
      </w:pPr>
      <w:r w:rsidRPr="006019BA">
        <w:rPr>
          <w:rFonts w:ascii="Tahoma" w:hAnsi="Tahoma" w:cs="Tahoma"/>
        </w:rPr>
        <w:t>CPV: 66.51.50.00-3</w:t>
      </w:r>
    </w:p>
    <w:p w:rsidR="009E2CF9" w:rsidRPr="006019BA" w:rsidRDefault="009E2CF9" w:rsidP="009E2CF9">
      <w:pPr>
        <w:tabs>
          <w:tab w:val="left" w:pos="5245"/>
        </w:tabs>
        <w:rPr>
          <w:rFonts w:ascii="Tahoma" w:hAnsi="Tahoma" w:cs="Tahoma"/>
        </w:rPr>
      </w:pPr>
      <w:r w:rsidRPr="006019BA">
        <w:rPr>
          <w:rFonts w:ascii="Tahoma" w:hAnsi="Tahoma" w:cs="Tahoma"/>
        </w:rPr>
        <w:t>Nazewnictwo wg CPV: usługi ubezpieczenia od uszkodzenia lub utraty</w:t>
      </w:r>
    </w:p>
    <w:p w:rsidR="009E2CF9" w:rsidRPr="006019BA" w:rsidRDefault="009E2CF9" w:rsidP="009E2CF9">
      <w:pPr>
        <w:tabs>
          <w:tab w:val="left" w:pos="5245"/>
        </w:tabs>
        <w:rPr>
          <w:rFonts w:ascii="Tahoma" w:hAnsi="Tahoma" w:cs="Tahoma"/>
        </w:rPr>
      </w:pPr>
      <w:r w:rsidRPr="006019BA">
        <w:rPr>
          <w:rFonts w:ascii="Tahoma" w:hAnsi="Tahoma" w:cs="Tahoma"/>
        </w:rPr>
        <w:t>CPV: 66.51.60.00-0</w:t>
      </w:r>
    </w:p>
    <w:p w:rsidR="009E2CF9" w:rsidRPr="006019BA" w:rsidRDefault="009E2CF9" w:rsidP="009E2CF9">
      <w:pPr>
        <w:tabs>
          <w:tab w:val="left" w:pos="5245"/>
        </w:tabs>
        <w:rPr>
          <w:rFonts w:ascii="Tahoma" w:hAnsi="Tahoma" w:cs="Tahoma"/>
        </w:rPr>
      </w:pPr>
      <w:r w:rsidRPr="006019BA">
        <w:rPr>
          <w:rFonts w:ascii="Tahoma" w:hAnsi="Tahoma" w:cs="Tahoma"/>
        </w:rPr>
        <w:t>Nazewnictwo wg CPV: usługi ubezpieczenia od odpowiedzialności cywilnej</w:t>
      </w:r>
    </w:p>
    <w:p w:rsidR="009E2CF9" w:rsidRPr="006019BA" w:rsidRDefault="009E2CF9" w:rsidP="009E2CF9">
      <w:pPr>
        <w:tabs>
          <w:tab w:val="left" w:pos="5245"/>
        </w:tabs>
        <w:rPr>
          <w:rFonts w:ascii="Tahoma" w:hAnsi="Tahoma" w:cs="Tahoma"/>
        </w:rPr>
      </w:pPr>
      <w:r w:rsidRPr="006019BA">
        <w:rPr>
          <w:rFonts w:ascii="Tahoma" w:hAnsi="Tahoma" w:cs="Tahoma"/>
        </w:rPr>
        <w:t>CPV: 66.51.21.00-3</w:t>
      </w:r>
    </w:p>
    <w:p w:rsidR="009E2CF9" w:rsidRPr="006019BA" w:rsidRDefault="009E2CF9" w:rsidP="009E2CF9">
      <w:pPr>
        <w:tabs>
          <w:tab w:val="left" w:pos="5245"/>
        </w:tabs>
        <w:rPr>
          <w:rFonts w:ascii="Tahoma" w:hAnsi="Tahoma" w:cs="Tahoma"/>
        </w:rPr>
      </w:pPr>
      <w:r w:rsidRPr="006019BA">
        <w:rPr>
          <w:rFonts w:ascii="Tahoma" w:hAnsi="Tahoma" w:cs="Tahoma"/>
        </w:rPr>
        <w:t>Nazewnictwo wg CPV: usługi ubezpieczenia od następstw nieszczęśliwych wypadków</w:t>
      </w:r>
    </w:p>
    <w:p w:rsidR="001A535C" w:rsidRPr="006019BA" w:rsidRDefault="001A535C" w:rsidP="001A535C">
      <w:pPr>
        <w:tabs>
          <w:tab w:val="left" w:pos="5245"/>
        </w:tabs>
        <w:jc w:val="center"/>
        <w:rPr>
          <w:rFonts w:ascii="Tahoma" w:hAnsi="Tahoma" w:cs="Tahoma"/>
          <w:b/>
        </w:rPr>
      </w:pPr>
      <w:r w:rsidRPr="006019BA">
        <w:rPr>
          <w:rFonts w:ascii="Tahoma" w:hAnsi="Tahoma" w:cs="Tahoma"/>
          <w:b/>
        </w:rPr>
        <w:t>Część II Zamówienia:</w:t>
      </w:r>
    </w:p>
    <w:p w:rsidR="000B7484" w:rsidRPr="006019BA" w:rsidRDefault="000B7484" w:rsidP="000B7484">
      <w:pPr>
        <w:tabs>
          <w:tab w:val="left" w:pos="5245"/>
        </w:tabs>
        <w:ind w:left="902"/>
        <w:rPr>
          <w:rFonts w:ascii="Tahoma" w:hAnsi="Tahoma" w:cs="Tahoma"/>
          <w:b/>
        </w:rPr>
      </w:pPr>
      <w:r w:rsidRPr="006019BA">
        <w:rPr>
          <w:rFonts w:ascii="Tahoma" w:hAnsi="Tahoma" w:cs="Tahoma"/>
          <w:b/>
        </w:rPr>
        <w:t>Ubezpieczenia komunikacyjne.</w:t>
      </w:r>
    </w:p>
    <w:p w:rsidR="001A535C" w:rsidRPr="006019BA" w:rsidRDefault="001A535C" w:rsidP="001A535C">
      <w:pPr>
        <w:tabs>
          <w:tab w:val="left" w:pos="5245"/>
        </w:tabs>
        <w:rPr>
          <w:rFonts w:ascii="Tahoma" w:hAnsi="Tahoma" w:cs="Tahoma"/>
          <w:u w:val="single"/>
        </w:rPr>
      </w:pPr>
      <w:r w:rsidRPr="006019BA">
        <w:rPr>
          <w:rFonts w:ascii="Tahoma" w:hAnsi="Tahoma" w:cs="Tahoma"/>
          <w:u w:val="single"/>
        </w:rPr>
        <w:t>Przedmiot główny:</w:t>
      </w:r>
    </w:p>
    <w:p w:rsidR="001A535C" w:rsidRPr="006019BA" w:rsidRDefault="001A535C" w:rsidP="001A535C">
      <w:pPr>
        <w:tabs>
          <w:tab w:val="left" w:pos="5245"/>
        </w:tabs>
        <w:rPr>
          <w:rFonts w:ascii="Tahoma" w:hAnsi="Tahoma" w:cs="Tahoma"/>
        </w:rPr>
      </w:pPr>
      <w:r w:rsidRPr="006019BA">
        <w:rPr>
          <w:rFonts w:ascii="Tahoma" w:hAnsi="Tahoma" w:cs="Tahoma"/>
        </w:rPr>
        <w:t>CPV: 66.51.00.00-8</w:t>
      </w:r>
    </w:p>
    <w:p w:rsidR="001A535C" w:rsidRPr="006019BA" w:rsidRDefault="001A535C" w:rsidP="001A535C">
      <w:pPr>
        <w:tabs>
          <w:tab w:val="left" w:pos="5245"/>
        </w:tabs>
        <w:rPr>
          <w:rFonts w:ascii="Tahoma" w:hAnsi="Tahoma" w:cs="Tahoma"/>
        </w:rPr>
      </w:pPr>
      <w:r w:rsidRPr="006019BA">
        <w:rPr>
          <w:rFonts w:ascii="Tahoma" w:hAnsi="Tahoma" w:cs="Tahoma"/>
        </w:rPr>
        <w:t>Nazewnictwo wg CPV: usługi ubezpieczeniowe</w:t>
      </w:r>
    </w:p>
    <w:p w:rsidR="001A535C" w:rsidRPr="006019BA" w:rsidRDefault="001A535C" w:rsidP="001A535C">
      <w:pPr>
        <w:tabs>
          <w:tab w:val="left" w:pos="5245"/>
        </w:tabs>
        <w:rPr>
          <w:rFonts w:ascii="Tahoma" w:hAnsi="Tahoma" w:cs="Tahoma"/>
        </w:rPr>
      </w:pPr>
    </w:p>
    <w:p w:rsidR="001A535C" w:rsidRPr="006019BA" w:rsidRDefault="001A535C" w:rsidP="001A535C">
      <w:pPr>
        <w:tabs>
          <w:tab w:val="left" w:pos="5245"/>
        </w:tabs>
        <w:rPr>
          <w:rFonts w:ascii="Tahoma" w:hAnsi="Tahoma" w:cs="Tahoma"/>
          <w:u w:val="single"/>
        </w:rPr>
      </w:pPr>
      <w:r w:rsidRPr="006019BA">
        <w:rPr>
          <w:rFonts w:ascii="Tahoma" w:hAnsi="Tahoma" w:cs="Tahoma"/>
          <w:u w:val="single"/>
        </w:rPr>
        <w:t>Przedmioty dodatkowe:</w:t>
      </w:r>
    </w:p>
    <w:p w:rsidR="000B7484" w:rsidRPr="006019BA" w:rsidRDefault="000B7484" w:rsidP="000B7484">
      <w:pPr>
        <w:tabs>
          <w:tab w:val="left" w:pos="5245"/>
        </w:tabs>
        <w:rPr>
          <w:rFonts w:ascii="Tahoma" w:hAnsi="Tahoma" w:cs="Tahoma"/>
        </w:rPr>
      </w:pPr>
      <w:r w:rsidRPr="006019BA">
        <w:rPr>
          <w:rFonts w:ascii="Tahoma" w:hAnsi="Tahoma" w:cs="Tahoma"/>
        </w:rPr>
        <w:t>CPV: 66.51.21.00-3</w:t>
      </w:r>
    </w:p>
    <w:p w:rsidR="000B7484" w:rsidRPr="006019BA" w:rsidRDefault="000B7484" w:rsidP="000B7484">
      <w:pPr>
        <w:tabs>
          <w:tab w:val="left" w:pos="5245"/>
        </w:tabs>
        <w:rPr>
          <w:rFonts w:ascii="Tahoma" w:hAnsi="Tahoma" w:cs="Tahoma"/>
        </w:rPr>
      </w:pPr>
      <w:r w:rsidRPr="006019BA">
        <w:rPr>
          <w:rFonts w:ascii="Tahoma" w:hAnsi="Tahoma" w:cs="Tahoma"/>
        </w:rPr>
        <w:t>Nazewnictwo wg CPV: usługi ubezpieczenia od następstw nieszczęśliwych wypadków</w:t>
      </w:r>
    </w:p>
    <w:p w:rsidR="000B7484" w:rsidRPr="006019BA" w:rsidRDefault="000B7484" w:rsidP="000B7484">
      <w:pPr>
        <w:tabs>
          <w:tab w:val="left" w:pos="5245"/>
        </w:tabs>
        <w:rPr>
          <w:rFonts w:ascii="Tahoma" w:hAnsi="Tahoma" w:cs="Tahoma"/>
        </w:rPr>
      </w:pPr>
      <w:r w:rsidRPr="006019BA">
        <w:rPr>
          <w:rFonts w:ascii="Tahoma" w:hAnsi="Tahoma" w:cs="Tahoma"/>
        </w:rPr>
        <w:t>CPV: 66.51.41.10-0</w:t>
      </w:r>
    </w:p>
    <w:p w:rsidR="000B7484" w:rsidRPr="006019BA" w:rsidRDefault="000B7484" w:rsidP="000B7484">
      <w:pPr>
        <w:tabs>
          <w:tab w:val="left" w:pos="5245"/>
        </w:tabs>
        <w:rPr>
          <w:rFonts w:ascii="Tahoma" w:hAnsi="Tahoma" w:cs="Tahoma"/>
        </w:rPr>
      </w:pPr>
      <w:r w:rsidRPr="006019BA">
        <w:rPr>
          <w:rFonts w:ascii="Tahoma" w:hAnsi="Tahoma" w:cs="Tahoma"/>
        </w:rPr>
        <w:t>Nazewnictwo wg CPV: usługi ubezpieczeń pojazdów mechanicznych</w:t>
      </w:r>
    </w:p>
    <w:p w:rsidR="000B7484" w:rsidRPr="006019BA" w:rsidRDefault="000B7484" w:rsidP="000B7484">
      <w:pPr>
        <w:tabs>
          <w:tab w:val="left" w:pos="3150"/>
        </w:tabs>
        <w:rPr>
          <w:rFonts w:ascii="Tahoma" w:hAnsi="Tahoma" w:cs="Tahoma"/>
        </w:rPr>
      </w:pPr>
      <w:r w:rsidRPr="006019BA">
        <w:rPr>
          <w:rFonts w:ascii="Tahoma" w:hAnsi="Tahoma" w:cs="Tahoma"/>
        </w:rPr>
        <w:t>CPV: 66.51.61.00-1</w:t>
      </w:r>
      <w:r w:rsidRPr="006019BA">
        <w:rPr>
          <w:rFonts w:ascii="Tahoma" w:hAnsi="Tahoma" w:cs="Tahoma"/>
        </w:rPr>
        <w:tab/>
      </w:r>
    </w:p>
    <w:p w:rsidR="000B7484" w:rsidRPr="006019BA" w:rsidRDefault="000B7484" w:rsidP="000B7484">
      <w:pPr>
        <w:tabs>
          <w:tab w:val="left" w:pos="5245"/>
        </w:tabs>
        <w:rPr>
          <w:rFonts w:ascii="Tahoma" w:hAnsi="Tahoma" w:cs="Tahoma"/>
        </w:rPr>
      </w:pPr>
      <w:r w:rsidRPr="006019BA">
        <w:rPr>
          <w:rFonts w:ascii="Tahoma" w:hAnsi="Tahoma" w:cs="Tahoma"/>
        </w:rPr>
        <w:t>Nazewnictwo wg CPV: usługi ubezpieczenia pojazdów mechanicznych od odpowiedzialności cywilnej</w:t>
      </w:r>
    </w:p>
    <w:p w:rsidR="004E1BB3" w:rsidRPr="00530FA8" w:rsidRDefault="004E1BB3" w:rsidP="004E1BB3">
      <w:pPr>
        <w:jc w:val="both"/>
        <w:rPr>
          <w:rFonts w:ascii="Tahoma" w:hAnsi="Tahoma" w:cs="Tahoma"/>
          <w:color w:val="000000"/>
        </w:rPr>
      </w:pPr>
      <w:r w:rsidRPr="009E0BBF">
        <w:rPr>
          <w:rFonts w:ascii="Tahoma" w:hAnsi="Tahoma" w:cs="Tahoma"/>
        </w:rPr>
        <w:t xml:space="preserve">Postępowanie o udzielenie zamówienia publicznego prowadzone w oparciu o przepisy ustawy z dnia 29.01.2004 r. prawo zamówień </w:t>
      </w:r>
      <w:r w:rsidRPr="00F9694A">
        <w:rPr>
          <w:rFonts w:ascii="Tahoma" w:hAnsi="Tahoma" w:cs="Tahoma"/>
        </w:rPr>
        <w:t xml:space="preserve">publicznych </w:t>
      </w:r>
      <w:r w:rsidRPr="00F9694A">
        <w:rPr>
          <w:rFonts w:ascii="Tahoma" w:hAnsi="Tahoma" w:cs="Tahoma"/>
          <w:color w:val="000000"/>
        </w:rPr>
        <w:t xml:space="preserve">(Dz. U. z </w:t>
      </w:r>
      <w:r w:rsidR="00BE0CF3" w:rsidRPr="00F9694A">
        <w:rPr>
          <w:rFonts w:ascii="Tahoma" w:hAnsi="Tahoma" w:cs="Tahoma"/>
          <w:color w:val="000000"/>
        </w:rPr>
        <w:t>2013 r. poz. 907 z późn.zm.</w:t>
      </w:r>
      <w:r w:rsidR="00743F3B" w:rsidRPr="00F9694A">
        <w:rPr>
          <w:rFonts w:ascii="Tahoma" w:hAnsi="Tahoma" w:cs="Tahoma"/>
          <w:color w:val="000000"/>
        </w:rPr>
        <w:t>),</w:t>
      </w:r>
      <w:r w:rsidRPr="00F9694A">
        <w:rPr>
          <w:rFonts w:ascii="Tahoma" w:hAnsi="Tahoma" w:cs="Tahoma"/>
          <w:color w:val="000000"/>
        </w:rPr>
        <w:t xml:space="preserve"> </w:t>
      </w:r>
      <w:r w:rsidRPr="00F9694A">
        <w:rPr>
          <w:rFonts w:ascii="Tahoma" w:hAnsi="Tahoma" w:cs="Tahoma"/>
        </w:rPr>
        <w:t>zwanej dalej</w:t>
      </w:r>
      <w:r w:rsidRPr="00704AF5">
        <w:rPr>
          <w:rFonts w:ascii="Tahoma" w:hAnsi="Tahoma" w:cs="Tahoma"/>
        </w:rPr>
        <w:t xml:space="preserve"> Ustawą</w:t>
      </w:r>
    </w:p>
    <w:p w:rsidR="00696895" w:rsidRPr="00CE68E0" w:rsidRDefault="009E2CF9" w:rsidP="00696895">
      <w:pPr>
        <w:pStyle w:val="Standard"/>
        <w:jc w:val="both"/>
        <w:rPr>
          <w:rFonts w:ascii="Tahoma" w:hAnsi="Tahoma" w:cs="Tahoma"/>
        </w:rPr>
      </w:pPr>
      <w:r w:rsidRPr="00F576F1">
        <w:rPr>
          <w:rFonts w:ascii="Tahoma" w:hAnsi="Tahoma" w:cs="Tahoma"/>
        </w:rPr>
        <w:t xml:space="preserve">O udzielenie zamówienia mogą ubiegać się wyłącznie Wykonawcy, którzy spełniają warunki udziału w postępowaniu wynikające z art. 22 </w:t>
      </w:r>
      <w:r w:rsidR="00696895">
        <w:rPr>
          <w:rFonts w:ascii="Tahoma" w:hAnsi="Tahoma" w:cs="Tahoma"/>
        </w:rPr>
        <w:t>U</w:t>
      </w:r>
      <w:r w:rsidRPr="00F576F1">
        <w:rPr>
          <w:rFonts w:ascii="Tahoma" w:hAnsi="Tahoma" w:cs="Tahoma"/>
        </w:rPr>
        <w:t xml:space="preserve">stawy oraz z </w:t>
      </w:r>
      <w:r w:rsidR="00696895" w:rsidRPr="00802621">
        <w:rPr>
          <w:rFonts w:ascii="Tahoma" w:hAnsi="Tahoma" w:cs="Tahoma"/>
        </w:rPr>
        <w:t>niniejszej Specyfikacji Istotnych Warunków Zamówienia, zwanej dalej SIWZ.</w:t>
      </w:r>
    </w:p>
    <w:p w:rsidR="009E2CF9" w:rsidRPr="00F576F1" w:rsidRDefault="009E2CF9" w:rsidP="006C7F65">
      <w:pPr>
        <w:jc w:val="both"/>
        <w:rPr>
          <w:rFonts w:ascii="Tahoma" w:hAnsi="Tahoma" w:cs="Tahoma"/>
        </w:rPr>
      </w:pPr>
      <w:r w:rsidRPr="00F576F1">
        <w:rPr>
          <w:rFonts w:ascii="Tahoma" w:hAnsi="Tahoma" w:cs="Tahoma"/>
        </w:rPr>
        <w:t>Koszty związane z przygotowaniem i złożeniem oferty ponosi Wykonawca.</w:t>
      </w:r>
    </w:p>
    <w:p w:rsidR="006019BA" w:rsidRDefault="006019BA" w:rsidP="006019BA">
      <w:pPr>
        <w:jc w:val="both"/>
        <w:rPr>
          <w:rFonts w:ascii="Tahoma" w:hAnsi="Tahoma" w:cs="Tahoma"/>
        </w:rPr>
      </w:pPr>
    </w:p>
    <w:p w:rsidR="0040289A" w:rsidRPr="006019BA" w:rsidRDefault="0066187E" w:rsidP="006019BA">
      <w:pPr>
        <w:jc w:val="both"/>
        <w:rPr>
          <w:rFonts w:ascii="Tahoma" w:hAnsi="Tahoma" w:cs="Tahoma"/>
        </w:rPr>
      </w:pPr>
      <w:r w:rsidRPr="00F576F1">
        <w:rPr>
          <w:rFonts w:ascii="Tahoma" w:hAnsi="Tahoma" w:cs="Tahoma"/>
        </w:rPr>
        <w:t>Zatwierdził</w:t>
      </w:r>
      <w:r w:rsidRPr="009277ED">
        <w:rPr>
          <w:rFonts w:ascii="Tahoma" w:hAnsi="Tahoma" w:cs="Tahoma"/>
        </w:rPr>
        <w:t>:</w:t>
      </w:r>
      <w:r w:rsidR="006019BA" w:rsidRPr="009277ED">
        <w:rPr>
          <w:rFonts w:ascii="Tahoma" w:hAnsi="Tahoma" w:cs="Tahoma"/>
        </w:rPr>
        <w:t xml:space="preserve"> </w:t>
      </w:r>
      <w:r w:rsidR="004867F7">
        <w:rPr>
          <w:rFonts w:ascii="Tahoma" w:hAnsi="Tahoma" w:cs="Tahoma"/>
        </w:rPr>
        <w:t>Wójt Gminy Czarnków</w:t>
      </w:r>
      <w:r w:rsidR="0074156D">
        <w:rPr>
          <w:rFonts w:ascii="Tahoma" w:hAnsi="Tahoma" w:cs="Tahoma"/>
        </w:rPr>
        <w:t xml:space="preserve">            </w:t>
      </w:r>
      <w:r w:rsidR="009277ED" w:rsidRPr="009277ED">
        <w:rPr>
          <w:rFonts w:ascii="Tahoma" w:hAnsi="Tahoma" w:cs="Tahoma"/>
        </w:rPr>
        <w:t xml:space="preserve">  </w:t>
      </w:r>
      <w:r w:rsidR="006F29E8">
        <w:rPr>
          <w:rFonts w:ascii="Tahoma" w:hAnsi="Tahoma" w:cs="Tahoma"/>
        </w:rPr>
        <w:t xml:space="preserve">                                                     </w:t>
      </w:r>
      <w:r w:rsidR="00F129FF" w:rsidRPr="009277ED">
        <w:rPr>
          <w:rFonts w:ascii="Tahoma" w:hAnsi="Tahoma" w:cs="Tahoma"/>
        </w:rPr>
        <w:t>Czarnków</w:t>
      </w:r>
      <w:r w:rsidR="004867F7">
        <w:rPr>
          <w:rFonts w:ascii="Tahoma" w:hAnsi="Tahoma" w:cs="Tahoma"/>
        </w:rPr>
        <w:t xml:space="preserve"> </w:t>
      </w:r>
      <w:r w:rsidR="00F129FF" w:rsidRPr="009277ED">
        <w:rPr>
          <w:rFonts w:ascii="Tahoma" w:hAnsi="Tahoma" w:cs="Tahoma"/>
        </w:rPr>
        <w:t xml:space="preserve">, </w:t>
      </w:r>
      <w:r w:rsidR="0074156D">
        <w:rPr>
          <w:rFonts w:ascii="Tahoma" w:hAnsi="Tahoma" w:cs="Tahoma"/>
        </w:rPr>
        <w:t>1</w:t>
      </w:r>
      <w:r w:rsidR="006F29E8">
        <w:rPr>
          <w:rFonts w:ascii="Tahoma" w:hAnsi="Tahoma" w:cs="Tahoma"/>
        </w:rPr>
        <w:t>2</w:t>
      </w:r>
      <w:r w:rsidR="0074156D">
        <w:rPr>
          <w:rFonts w:ascii="Tahoma" w:hAnsi="Tahoma" w:cs="Tahoma"/>
        </w:rPr>
        <w:t xml:space="preserve"> </w:t>
      </w:r>
      <w:r w:rsidR="009277ED" w:rsidRPr="009277ED">
        <w:rPr>
          <w:rFonts w:ascii="Tahoma" w:hAnsi="Tahoma" w:cs="Tahoma"/>
        </w:rPr>
        <w:t>listopad</w:t>
      </w:r>
      <w:r w:rsidR="006F29E8">
        <w:rPr>
          <w:rFonts w:ascii="Tahoma" w:hAnsi="Tahoma" w:cs="Tahoma"/>
        </w:rPr>
        <w:t>a</w:t>
      </w:r>
      <w:r w:rsidR="009277ED" w:rsidRPr="009277ED">
        <w:rPr>
          <w:rFonts w:ascii="Tahoma" w:hAnsi="Tahoma" w:cs="Tahoma"/>
        </w:rPr>
        <w:t xml:space="preserve"> </w:t>
      </w:r>
      <w:r w:rsidR="006019BA" w:rsidRPr="009277ED">
        <w:rPr>
          <w:rFonts w:ascii="Tahoma" w:hAnsi="Tahoma" w:cs="Tahoma"/>
        </w:rPr>
        <w:t>2015 r.</w:t>
      </w:r>
    </w:p>
    <w:p w:rsidR="007C2F01" w:rsidRPr="00F576F1" w:rsidRDefault="004867F7" w:rsidP="00F83F7C">
      <w:pPr>
        <w:rPr>
          <w:rFonts w:ascii="Tahoma" w:hAnsi="Tahoma" w:cs="Tahoma"/>
          <w:b/>
          <w:u w:val="single"/>
        </w:rPr>
      </w:pPr>
      <w:r>
        <w:rPr>
          <w:rFonts w:ascii="Tahoma" w:hAnsi="Tahoma" w:cs="Tahoma"/>
        </w:rPr>
        <w:t xml:space="preserve">                  Bolesław Chwarścianek</w:t>
      </w:r>
      <w:r w:rsidR="0066187E" w:rsidRPr="00F576F1">
        <w:rPr>
          <w:rFonts w:ascii="Tahoma" w:hAnsi="Tahoma" w:cs="Tahoma"/>
        </w:rPr>
        <w:br w:type="page"/>
      </w:r>
      <w:r w:rsidR="007C2F01" w:rsidRPr="00D80516">
        <w:rPr>
          <w:rFonts w:ascii="Tahoma" w:hAnsi="Tahoma" w:cs="Tahoma"/>
          <w:b/>
          <w:u w:val="single"/>
        </w:rPr>
        <w:lastRenderedPageBreak/>
        <w:t xml:space="preserve">Zawartość  </w:t>
      </w:r>
      <w:r w:rsidR="00224DE7" w:rsidRPr="00D80516">
        <w:rPr>
          <w:rFonts w:ascii="Tahoma" w:hAnsi="Tahoma" w:cs="Tahoma"/>
          <w:b/>
          <w:u w:val="single"/>
        </w:rPr>
        <w:t>SIWZ</w:t>
      </w:r>
      <w:r w:rsidR="007C2F01" w:rsidRPr="00D80516">
        <w:rPr>
          <w:rFonts w:ascii="Tahoma" w:hAnsi="Tahoma" w:cs="Tahoma"/>
          <w:b/>
          <w:u w:val="single"/>
        </w:rPr>
        <w:t>:</w:t>
      </w:r>
    </w:p>
    <w:p w:rsidR="00AE184D" w:rsidRPr="00F576F1" w:rsidRDefault="00AE184D" w:rsidP="00F83F7C">
      <w:pPr>
        <w:rPr>
          <w:rFonts w:ascii="Tahoma" w:hAnsi="Tahoma" w:cs="Tahoma"/>
          <w:b/>
        </w:rPr>
      </w:pPr>
    </w:p>
    <w:p w:rsidR="00201314" w:rsidRPr="00F576F1" w:rsidRDefault="00201314" w:rsidP="00F83F7C">
      <w:pPr>
        <w:numPr>
          <w:ilvl w:val="0"/>
          <w:numId w:val="1"/>
        </w:numPr>
        <w:jc w:val="both"/>
        <w:rPr>
          <w:rFonts w:ascii="Tahoma" w:hAnsi="Tahoma" w:cs="Tahoma"/>
        </w:rPr>
      </w:pPr>
      <w:r w:rsidRPr="00F576F1">
        <w:rPr>
          <w:rFonts w:ascii="Tahoma" w:hAnsi="Tahoma" w:cs="Tahoma"/>
        </w:rPr>
        <w:t xml:space="preserve">Nazwa i adres </w:t>
      </w:r>
      <w:r w:rsidR="00745B1C" w:rsidRPr="00F576F1">
        <w:rPr>
          <w:rFonts w:ascii="Tahoma" w:hAnsi="Tahoma" w:cs="Tahoma"/>
        </w:rPr>
        <w:t>Z</w:t>
      </w:r>
      <w:r w:rsidR="00C04434">
        <w:rPr>
          <w:rFonts w:ascii="Tahoma" w:hAnsi="Tahoma" w:cs="Tahoma"/>
        </w:rPr>
        <w:t>amawiającego.</w:t>
      </w:r>
    </w:p>
    <w:p w:rsidR="00201314" w:rsidRPr="00F576F1" w:rsidRDefault="00C04434" w:rsidP="00F83F7C">
      <w:pPr>
        <w:numPr>
          <w:ilvl w:val="0"/>
          <w:numId w:val="1"/>
        </w:numPr>
        <w:jc w:val="both"/>
        <w:rPr>
          <w:rFonts w:ascii="Tahoma" w:hAnsi="Tahoma" w:cs="Tahoma"/>
        </w:rPr>
      </w:pPr>
      <w:r>
        <w:rPr>
          <w:rFonts w:ascii="Tahoma" w:hAnsi="Tahoma" w:cs="Tahoma"/>
        </w:rPr>
        <w:t>Tryb udzielania zamówienia.</w:t>
      </w:r>
    </w:p>
    <w:p w:rsidR="0063407F" w:rsidRPr="00370402" w:rsidRDefault="0063407F" w:rsidP="0063407F">
      <w:pPr>
        <w:numPr>
          <w:ilvl w:val="0"/>
          <w:numId w:val="1"/>
        </w:numPr>
        <w:jc w:val="both"/>
        <w:rPr>
          <w:rFonts w:ascii="Tahoma" w:hAnsi="Tahoma" w:cs="Tahoma"/>
        </w:rPr>
      </w:pPr>
      <w:r w:rsidRPr="00370402">
        <w:rPr>
          <w:rFonts w:ascii="Tahoma" w:hAnsi="Tahoma" w:cs="Tahoma"/>
        </w:rPr>
        <w:t>Opis przedmiotu zamówienia.</w:t>
      </w:r>
    </w:p>
    <w:p w:rsidR="00C04434" w:rsidRPr="00F576F1" w:rsidRDefault="00201314" w:rsidP="00C04434">
      <w:pPr>
        <w:numPr>
          <w:ilvl w:val="0"/>
          <w:numId w:val="1"/>
        </w:numPr>
        <w:jc w:val="both"/>
        <w:rPr>
          <w:rFonts w:ascii="Tahoma" w:hAnsi="Tahoma" w:cs="Tahoma"/>
        </w:rPr>
      </w:pPr>
      <w:r w:rsidRPr="00F576F1">
        <w:rPr>
          <w:rFonts w:ascii="Tahoma" w:hAnsi="Tahoma" w:cs="Tahoma"/>
        </w:rPr>
        <w:t xml:space="preserve">Opis części zamówienia, jeżeli </w:t>
      </w:r>
      <w:r w:rsidR="00745B1C" w:rsidRPr="00F576F1">
        <w:rPr>
          <w:rFonts w:ascii="Tahoma" w:hAnsi="Tahoma" w:cs="Tahoma"/>
        </w:rPr>
        <w:t>Z</w:t>
      </w:r>
      <w:r w:rsidRPr="00F576F1">
        <w:rPr>
          <w:rFonts w:ascii="Tahoma" w:hAnsi="Tahoma" w:cs="Tahoma"/>
        </w:rPr>
        <w:t>amawiający  dopuszc</w:t>
      </w:r>
      <w:r w:rsidR="00C04434">
        <w:rPr>
          <w:rFonts w:ascii="Tahoma" w:hAnsi="Tahoma" w:cs="Tahoma"/>
        </w:rPr>
        <w:t>za składanie ofert częściowych.</w:t>
      </w:r>
    </w:p>
    <w:p w:rsidR="008F76C2" w:rsidRPr="00F576F1" w:rsidRDefault="008F76C2" w:rsidP="00F83F7C">
      <w:pPr>
        <w:numPr>
          <w:ilvl w:val="0"/>
          <w:numId w:val="1"/>
        </w:numPr>
        <w:jc w:val="both"/>
        <w:rPr>
          <w:rFonts w:ascii="Tahoma" w:hAnsi="Tahoma" w:cs="Tahoma"/>
        </w:rPr>
      </w:pPr>
      <w:r w:rsidRPr="00F576F1">
        <w:rPr>
          <w:rFonts w:ascii="Tahoma" w:hAnsi="Tahoma" w:cs="Tahoma"/>
        </w:rPr>
        <w:t>Informacja dotycząca udziału podwyko</w:t>
      </w:r>
      <w:r w:rsidR="00C04434">
        <w:rPr>
          <w:rFonts w:ascii="Tahoma" w:hAnsi="Tahoma" w:cs="Tahoma"/>
        </w:rPr>
        <w:t>nawców w przedmiocie zamówienia.</w:t>
      </w:r>
    </w:p>
    <w:p w:rsidR="00201314" w:rsidRPr="00F576F1" w:rsidRDefault="00201314" w:rsidP="00F83F7C">
      <w:pPr>
        <w:numPr>
          <w:ilvl w:val="0"/>
          <w:numId w:val="1"/>
        </w:numPr>
        <w:jc w:val="both"/>
        <w:rPr>
          <w:rFonts w:ascii="Tahoma" w:hAnsi="Tahoma" w:cs="Tahoma"/>
        </w:rPr>
      </w:pPr>
      <w:r w:rsidRPr="00F576F1">
        <w:rPr>
          <w:rFonts w:ascii="Tahoma" w:hAnsi="Tahoma" w:cs="Tahoma"/>
        </w:rPr>
        <w:t>Informacja o przewidywany</w:t>
      </w:r>
      <w:r w:rsidR="00C04434">
        <w:rPr>
          <w:rFonts w:ascii="Tahoma" w:hAnsi="Tahoma" w:cs="Tahoma"/>
        </w:rPr>
        <w:t>ch zamówieniach uzupełniających.</w:t>
      </w:r>
    </w:p>
    <w:p w:rsidR="00201314" w:rsidRPr="00F576F1" w:rsidRDefault="00C04434" w:rsidP="00F83F7C">
      <w:pPr>
        <w:numPr>
          <w:ilvl w:val="0"/>
          <w:numId w:val="1"/>
        </w:numPr>
        <w:jc w:val="both"/>
        <w:rPr>
          <w:rFonts w:ascii="Tahoma" w:hAnsi="Tahoma" w:cs="Tahoma"/>
        </w:rPr>
      </w:pPr>
      <w:r>
        <w:rPr>
          <w:rFonts w:ascii="Tahoma" w:hAnsi="Tahoma" w:cs="Tahoma"/>
        </w:rPr>
        <w:t>Termin wykonania zamówienia.</w:t>
      </w:r>
    </w:p>
    <w:p w:rsidR="00201314" w:rsidRPr="00F576F1" w:rsidRDefault="00563200" w:rsidP="00F83F7C">
      <w:pPr>
        <w:numPr>
          <w:ilvl w:val="0"/>
          <w:numId w:val="1"/>
        </w:numPr>
        <w:jc w:val="both"/>
        <w:rPr>
          <w:rFonts w:ascii="Tahoma" w:hAnsi="Tahoma" w:cs="Tahoma"/>
        </w:rPr>
      </w:pPr>
      <w:r>
        <w:rPr>
          <w:rFonts w:ascii="Tahoma" w:hAnsi="Tahoma" w:cs="Tahoma"/>
        </w:rPr>
        <w:t>W</w:t>
      </w:r>
      <w:r w:rsidR="00201314" w:rsidRPr="00F576F1">
        <w:rPr>
          <w:rFonts w:ascii="Tahoma" w:hAnsi="Tahoma" w:cs="Tahoma"/>
        </w:rPr>
        <w:t>arunk</w:t>
      </w:r>
      <w:r>
        <w:rPr>
          <w:rFonts w:ascii="Tahoma" w:hAnsi="Tahoma" w:cs="Tahoma"/>
        </w:rPr>
        <w:t>i</w:t>
      </w:r>
      <w:r w:rsidR="00201314" w:rsidRPr="00F576F1">
        <w:rPr>
          <w:rFonts w:ascii="Tahoma" w:hAnsi="Tahoma" w:cs="Tahoma"/>
        </w:rPr>
        <w:t xml:space="preserve"> udziału w postępowaniu oraz opis sposobu dokonywania</w:t>
      </w:r>
      <w:r w:rsidR="00C04434">
        <w:rPr>
          <w:rFonts w:ascii="Tahoma" w:hAnsi="Tahoma" w:cs="Tahoma"/>
        </w:rPr>
        <w:t xml:space="preserve"> oceny spełniania tych warunków.</w:t>
      </w:r>
    </w:p>
    <w:p w:rsidR="00201314" w:rsidRDefault="00201314" w:rsidP="00F83F7C">
      <w:pPr>
        <w:numPr>
          <w:ilvl w:val="0"/>
          <w:numId w:val="1"/>
        </w:numPr>
        <w:jc w:val="both"/>
        <w:rPr>
          <w:rFonts w:ascii="Tahoma" w:hAnsi="Tahoma" w:cs="Tahoma"/>
        </w:rPr>
      </w:pPr>
      <w:r w:rsidRPr="00F576F1">
        <w:rPr>
          <w:rFonts w:ascii="Tahoma" w:hAnsi="Tahoma" w:cs="Tahoma"/>
        </w:rPr>
        <w:t xml:space="preserve">Informacja o oświadczeniach </w:t>
      </w:r>
      <w:r w:rsidR="00BA03D1" w:rsidRPr="00F576F1">
        <w:rPr>
          <w:rFonts w:ascii="Tahoma" w:hAnsi="Tahoma" w:cs="Tahoma"/>
        </w:rPr>
        <w:t>lub</w:t>
      </w:r>
      <w:r w:rsidRPr="00F576F1">
        <w:rPr>
          <w:rFonts w:ascii="Tahoma" w:hAnsi="Tahoma" w:cs="Tahoma"/>
        </w:rPr>
        <w:t xml:space="preserve"> dokumentach, jakie mają dostarczyć </w:t>
      </w:r>
      <w:r w:rsidR="00860966">
        <w:rPr>
          <w:rFonts w:ascii="Tahoma" w:hAnsi="Tahoma" w:cs="Tahoma"/>
        </w:rPr>
        <w:t>Wykonaw</w:t>
      </w:r>
      <w:r w:rsidRPr="00F576F1">
        <w:rPr>
          <w:rFonts w:ascii="Tahoma" w:hAnsi="Tahoma" w:cs="Tahoma"/>
        </w:rPr>
        <w:t xml:space="preserve">cy w celu potwierdzenia spełnienia </w:t>
      </w:r>
      <w:r w:rsidR="00C04434">
        <w:rPr>
          <w:rFonts w:ascii="Tahoma" w:hAnsi="Tahoma" w:cs="Tahoma"/>
        </w:rPr>
        <w:t>warunków udziału w postępowaniu.</w:t>
      </w:r>
    </w:p>
    <w:p w:rsidR="00201314" w:rsidRPr="00F576F1" w:rsidRDefault="00201314" w:rsidP="00F83F7C">
      <w:pPr>
        <w:numPr>
          <w:ilvl w:val="0"/>
          <w:numId w:val="1"/>
        </w:numPr>
        <w:jc w:val="both"/>
        <w:rPr>
          <w:rFonts w:ascii="Tahoma" w:hAnsi="Tahoma" w:cs="Tahoma"/>
        </w:rPr>
      </w:pPr>
      <w:r w:rsidRPr="00F576F1">
        <w:rPr>
          <w:rFonts w:ascii="Tahoma" w:hAnsi="Tahoma" w:cs="Tahoma"/>
        </w:rPr>
        <w:t xml:space="preserve">Informacja o sposobie porozumiewania się </w:t>
      </w:r>
      <w:r w:rsidR="00745B1C" w:rsidRPr="00F576F1">
        <w:rPr>
          <w:rFonts w:ascii="Tahoma" w:hAnsi="Tahoma" w:cs="Tahoma"/>
        </w:rPr>
        <w:t>Z</w:t>
      </w:r>
      <w:r w:rsidRPr="00F576F1">
        <w:rPr>
          <w:rFonts w:ascii="Tahoma" w:hAnsi="Tahoma" w:cs="Tahoma"/>
        </w:rPr>
        <w:t xml:space="preserve">amawiającego z </w:t>
      </w:r>
      <w:r w:rsidR="00860966">
        <w:rPr>
          <w:rFonts w:ascii="Tahoma" w:hAnsi="Tahoma" w:cs="Tahoma"/>
        </w:rPr>
        <w:t>Wykonaw</w:t>
      </w:r>
      <w:r w:rsidRPr="00F576F1">
        <w:rPr>
          <w:rFonts w:ascii="Tahoma" w:hAnsi="Tahoma" w:cs="Tahoma"/>
        </w:rPr>
        <w:t xml:space="preserve">cami oraz przekazywania oświadczeń </w:t>
      </w:r>
      <w:r w:rsidR="00BA03D1" w:rsidRPr="00F576F1">
        <w:rPr>
          <w:rFonts w:ascii="Tahoma" w:hAnsi="Tahoma" w:cs="Tahoma"/>
        </w:rPr>
        <w:t>lub</w:t>
      </w:r>
      <w:r w:rsidRPr="00F576F1">
        <w:rPr>
          <w:rFonts w:ascii="Tahoma" w:hAnsi="Tahoma" w:cs="Tahoma"/>
        </w:rPr>
        <w:t xml:space="preserve"> dokumentów, z podaniem adresu poczty elektronic</w:t>
      </w:r>
      <w:r w:rsidR="00745B1C" w:rsidRPr="00F576F1">
        <w:rPr>
          <w:rFonts w:ascii="Tahoma" w:hAnsi="Tahoma" w:cs="Tahoma"/>
        </w:rPr>
        <w:t>znej lub strony elektronicznej Z</w:t>
      </w:r>
      <w:r w:rsidR="00C04434">
        <w:rPr>
          <w:rFonts w:ascii="Tahoma" w:hAnsi="Tahoma" w:cs="Tahoma"/>
        </w:rPr>
        <w:t>amawiającego.</w:t>
      </w:r>
    </w:p>
    <w:p w:rsidR="00201314" w:rsidRPr="00F576F1" w:rsidRDefault="00201314" w:rsidP="00F83F7C">
      <w:pPr>
        <w:pStyle w:val="Normalny12pt"/>
        <w:spacing w:line="240" w:lineRule="auto"/>
        <w:rPr>
          <w:rFonts w:ascii="Tahoma" w:hAnsi="Tahoma" w:cs="Tahoma"/>
          <w:sz w:val="20"/>
          <w:szCs w:val="20"/>
        </w:rPr>
      </w:pPr>
      <w:r w:rsidRPr="00F576F1">
        <w:rPr>
          <w:rFonts w:ascii="Tahoma" w:hAnsi="Tahoma" w:cs="Tahoma"/>
          <w:sz w:val="20"/>
          <w:szCs w:val="20"/>
        </w:rPr>
        <w:t xml:space="preserve">Opis sposobu udzielania wyjaśnień dotyczących </w:t>
      </w:r>
      <w:r w:rsidR="00224DE7">
        <w:rPr>
          <w:rFonts w:ascii="Tahoma" w:hAnsi="Tahoma" w:cs="Tahoma"/>
          <w:sz w:val="20"/>
          <w:szCs w:val="20"/>
        </w:rPr>
        <w:t>SIWZ</w:t>
      </w:r>
      <w:r w:rsidRPr="00F576F1">
        <w:rPr>
          <w:rFonts w:ascii="Tahoma" w:hAnsi="Tahoma" w:cs="Tahoma"/>
          <w:sz w:val="20"/>
          <w:szCs w:val="20"/>
        </w:rPr>
        <w:t xml:space="preserve">  oraz oświadczenie, czy zamierza</w:t>
      </w:r>
      <w:r w:rsidR="00C04434">
        <w:rPr>
          <w:rFonts w:ascii="Tahoma" w:hAnsi="Tahoma" w:cs="Tahoma"/>
          <w:sz w:val="20"/>
          <w:szCs w:val="20"/>
        </w:rPr>
        <w:t xml:space="preserve"> się zwołać zebranie </w:t>
      </w:r>
      <w:r w:rsidR="00860966">
        <w:rPr>
          <w:rFonts w:ascii="Tahoma" w:hAnsi="Tahoma" w:cs="Tahoma"/>
          <w:sz w:val="20"/>
          <w:szCs w:val="20"/>
        </w:rPr>
        <w:t>Wykonaw</w:t>
      </w:r>
      <w:r w:rsidR="00C04434">
        <w:rPr>
          <w:rFonts w:ascii="Tahoma" w:hAnsi="Tahoma" w:cs="Tahoma"/>
          <w:sz w:val="20"/>
          <w:szCs w:val="20"/>
        </w:rPr>
        <w:t>ców.</w:t>
      </w:r>
    </w:p>
    <w:p w:rsidR="00201314" w:rsidRPr="00F576F1" w:rsidRDefault="00201314" w:rsidP="00F83F7C">
      <w:pPr>
        <w:numPr>
          <w:ilvl w:val="0"/>
          <w:numId w:val="1"/>
        </w:numPr>
        <w:jc w:val="both"/>
        <w:rPr>
          <w:rFonts w:ascii="Tahoma" w:hAnsi="Tahoma" w:cs="Tahoma"/>
        </w:rPr>
      </w:pPr>
      <w:r w:rsidRPr="00F576F1">
        <w:rPr>
          <w:rFonts w:ascii="Tahoma" w:hAnsi="Tahoma" w:cs="Tahoma"/>
        </w:rPr>
        <w:t xml:space="preserve"> Wskazanie osób uprawnionych do p</w:t>
      </w:r>
      <w:r w:rsidR="00C04434">
        <w:rPr>
          <w:rFonts w:ascii="Tahoma" w:hAnsi="Tahoma" w:cs="Tahoma"/>
        </w:rPr>
        <w:t xml:space="preserve">orozumiewania się z </w:t>
      </w:r>
      <w:r w:rsidR="00860966">
        <w:rPr>
          <w:rFonts w:ascii="Tahoma" w:hAnsi="Tahoma" w:cs="Tahoma"/>
        </w:rPr>
        <w:t>Wykonaw</w:t>
      </w:r>
      <w:r w:rsidR="00C04434">
        <w:rPr>
          <w:rFonts w:ascii="Tahoma" w:hAnsi="Tahoma" w:cs="Tahoma"/>
        </w:rPr>
        <w:t>cami.</w:t>
      </w:r>
    </w:p>
    <w:p w:rsidR="00201314" w:rsidRPr="00F576F1" w:rsidRDefault="00C04434" w:rsidP="00F83F7C">
      <w:pPr>
        <w:numPr>
          <w:ilvl w:val="0"/>
          <w:numId w:val="1"/>
        </w:numPr>
        <w:jc w:val="both"/>
        <w:rPr>
          <w:rFonts w:ascii="Tahoma" w:hAnsi="Tahoma" w:cs="Tahoma"/>
        </w:rPr>
      </w:pPr>
      <w:r>
        <w:rPr>
          <w:rFonts w:ascii="Tahoma" w:hAnsi="Tahoma" w:cs="Tahoma"/>
        </w:rPr>
        <w:t xml:space="preserve"> Wymagania dotyczące wadium.</w:t>
      </w:r>
    </w:p>
    <w:p w:rsidR="00201314" w:rsidRPr="00F576F1" w:rsidRDefault="00C04434" w:rsidP="00F83F7C">
      <w:pPr>
        <w:numPr>
          <w:ilvl w:val="0"/>
          <w:numId w:val="1"/>
        </w:numPr>
        <w:jc w:val="both"/>
        <w:rPr>
          <w:rFonts w:ascii="Tahoma" w:hAnsi="Tahoma" w:cs="Tahoma"/>
        </w:rPr>
      </w:pPr>
      <w:r>
        <w:rPr>
          <w:rFonts w:ascii="Tahoma" w:hAnsi="Tahoma" w:cs="Tahoma"/>
        </w:rPr>
        <w:t xml:space="preserve"> Termin związania ofertą.</w:t>
      </w:r>
    </w:p>
    <w:p w:rsidR="00201314" w:rsidRPr="00F576F1" w:rsidRDefault="00201314" w:rsidP="00F83F7C">
      <w:pPr>
        <w:numPr>
          <w:ilvl w:val="0"/>
          <w:numId w:val="1"/>
        </w:numPr>
        <w:jc w:val="both"/>
        <w:rPr>
          <w:rFonts w:ascii="Tahoma" w:hAnsi="Tahoma" w:cs="Tahoma"/>
        </w:rPr>
      </w:pPr>
      <w:r w:rsidRPr="00F576F1">
        <w:rPr>
          <w:rFonts w:ascii="Tahoma" w:hAnsi="Tahoma" w:cs="Tahoma"/>
        </w:rPr>
        <w:t xml:space="preserve"> O</w:t>
      </w:r>
      <w:r w:rsidR="00C04434">
        <w:rPr>
          <w:rFonts w:ascii="Tahoma" w:hAnsi="Tahoma" w:cs="Tahoma"/>
        </w:rPr>
        <w:t>pis sposobu przygotowania ofert.</w:t>
      </w:r>
    </w:p>
    <w:p w:rsidR="00201314" w:rsidRPr="00F576F1" w:rsidRDefault="00201314" w:rsidP="00F83F7C">
      <w:pPr>
        <w:numPr>
          <w:ilvl w:val="0"/>
          <w:numId w:val="1"/>
        </w:numPr>
        <w:jc w:val="both"/>
        <w:rPr>
          <w:rFonts w:ascii="Tahoma" w:hAnsi="Tahoma" w:cs="Tahoma"/>
        </w:rPr>
      </w:pPr>
      <w:r w:rsidRPr="00F576F1">
        <w:rPr>
          <w:rFonts w:ascii="Tahoma" w:hAnsi="Tahoma" w:cs="Tahoma"/>
        </w:rPr>
        <w:t xml:space="preserve"> Miejsce oraz termin składania i </w:t>
      </w:r>
      <w:r w:rsidR="00C04434">
        <w:rPr>
          <w:rFonts w:ascii="Tahoma" w:hAnsi="Tahoma" w:cs="Tahoma"/>
        </w:rPr>
        <w:t>otwarcia ofert.</w:t>
      </w:r>
    </w:p>
    <w:p w:rsidR="00E82ED5" w:rsidRDefault="00C04434" w:rsidP="00E82ED5">
      <w:pPr>
        <w:numPr>
          <w:ilvl w:val="0"/>
          <w:numId w:val="1"/>
        </w:numPr>
        <w:jc w:val="both"/>
        <w:rPr>
          <w:rFonts w:ascii="Tahoma" w:hAnsi="Tahoma" w:cs="Tahoma"/>
        </w:rPr>
      </w:pPr>
      <w:r>
        <w:rPr>
          <w:rFonts w:ascii="Tahoma" w:hAnsi="Tahoma" w:cs="Tahoma"/>
        </w:rPr>
        <w:t xml:space="preserve"> Opis sposobu obliczenia ceny.</w:t>
      </w:r>
    </w:p>
    <w:p w:rsidR="00E82ED5" w:rsidRDefault="00201314" w:rsidP="00E82ED5">
      <w:pPr>
        <w:numPr>
          <w:ilvl w:val="0"/>
          <w:numId w:val="1"/>
        </w:numPr>
        <w:jc w:val="both"/>
        <w:rPr>
          <w:rFonts w:ascii="Tahoma" w:hAnsi="Tahoma" w:cs="Tahoma"/>
        </w:rPr>
      </w:pPr>
      <w:r w:rsidRPr="00E82ED5">
        <w:rPr>
          <w:rFonts w:ascii="Tahoma" w:hAnsi="Tahoma" w:cs="Tahoma"/>
        </w:rPr>
        <w:t>Informacje dotyczące walut obcych, w jakich mogą być</w:t>
      </w:r>
      <w:r w:rsidR="00745B1C" w:rsidRPr="00E82ED5">
        <w:rPr>
          <w:rFonts w:ascii="Tahoma" w:hAnsi="Tahoma" w:cs="Tahoma"/>
        </w:rPr>
        <w:t xml:space="preserve"> prowadzone rozliczenia między Z</w:t>
      </w:r>
      <w:r w:rsidRPr="00E82ED5">
        <w:rPr>
          <w:rFonts w:ascii="Tahoma" w:hAnsi="Tahoma" w:cs="Tahoma"/>
        </w:rPr>
        <w:t xml:space="preserve">amawiającym </w:t>
      </w:r>
      <w:r w:rsidR="00745B1C" w:rsidRPr="00E82ED5">
        <w:rPr>
          <w:rFonts w:ascii="Tahoma" w:hAnsi="Tahoma" w:cs="Tahoma"/>
        </w:rPr>
        <w:br/>
      </w:r>
      <w:r w:rsidRPr="00E82ED5">
        <w:rPr>
          <w:rFonts w:ascii="Tahoma" w:hAnsi="Tahoma" w:cs="Tahoma"/>
        </w:rPr>
        <w:t xml:space="preserve">a </w:t>
      </w:r>
      <w:r w:rsidR="003D5FB0" w:rsidRPr="00E82ED5">
        <w:rPr>
          <w:rFonts w:ascii="Tahoma" w:hAnsi="Tahoma" w:cs="Tahoma"/>
        </w:rPr>
        <w:t xml:space="preserve"> </w:t>
      </w:r>
      <w:r w:rsidR="00860966">
        <w:rPr>
          <w:rFonts w:ascii="Tahoma" w:hAnsi="Tahoma" w:cs="Tahoma"/>
        </w:rPr>
        <w:t>Wykonaw</w:t>
      </w:r>
      <w:r w:rsidR="00C04434" w:rsidRPr="00E82ED5">
        <w:rPr>
          <w:rFonts w:ascii="Tahoma" w:hAnsi="Tahoma" w:cs="Tahoma"/>
        </w:rPr>
        <w:t>cą.</w:t>
      </w:r>
    </w:p>
    <w:p w:rsidR="00E82ED5" w:rsidRDefault="00201314" w:rsidP="00E82ED5">
      <w:pPr>
        <w:numPr>
          <w:ilvl w:val="0"/>
          <w:numId w:val="1"/>
        </w:numPr>
        <w:jc w:val="both"/>
        <w:rPr>
          <w:rFonts w:ascii="Tahoma" w:hAnsi="Tahoma" w:cs="Tahoma"/>
        </w:rPr>
      </w:pPr>
      <w:r w:rsidRPr="00E82ED5">
        <w:rPr>
          <w:rFonts w:ascii="Tahoma" w:hAnsi="Tahoma" w:cs="Tahoma"/>
        </w:rPr>
        <w:t xml:space="preserve">Opis kryteriów, którymi </w:t>
      </w:r>
      <w:r w:rsidR="00745B1C" w:rsidRPr="00E82ED5">
        <w:rPr>
          <w:rFonts w:ascii="Tahoma" w:hAnsi="Tahoma" w:cs="Tahoma"/>
        </w:rPr>
        <w:t>Z</w:t>
      </w:r>
      <w:r w:rsidRPr="00E82ED5">
        <w:rPr>
          <w:rFonts w:ascii="Tahoma" w:hAnsi="Tahoma" w:cs="Tahoma"/>
        </w:rPr>
        <w:t>amawiający będzie kierował się przy wyborze oferty, wraz z podaniem znaczenia tych   kryt</w:t>
      </w:r>
      <w:r w:rsidR="00C04434" w:rsidRPr="00E82ED5">
        <w:rPr>
          <w:rFonts w:ascii="Tahoma" w:hAnsi="Tahoma" w:cs="Tahoma"/>
        </w:rPr>
        <w:t>eriów oraz sposobu oceny  ofert.</w:t>
      </w:r>
    </w:p>
    <w:p w:rsidR="00E82ED5" w:rsidRDefault="00946694" w:rsidP="00E82ED5">
      <w:pPr>
        <w:numPr>
          <w:ilvl w:val="0"/>
          <w:numId w:val="1"/>
        </w:numPr>
        <w:jc w:val="both"/>
        <w:rPr>
          <w:rFonts w:ascii="Tahoma" w:hAnsi="Tahoma" w:cs="Tahoma"/>
        </w:rPr>
      </w:pPr>
      <w:r w:rsidRPr="00E82ED5">
        <w:rPr>
          <w:rFonts w:ascii="Tahoma" w:hAnsi="Tahoma" w:cs="Tahoma"/>
        </w:rPr>
        <w:t>Czynności wykonywa</w:t>
      </w:r>
      <w:r w:rsidR="00C04434" w:rsidRPr="00E82ED5">
        <w:rPr>
          <w:rFonts w:ascii="Tahoma" w:hAnsi="Tahoma" w:cs="Tahoma"/>
        </w:rPr>
        <w:t>ne przy otwarciu i ocenie ofert.</w:t>
      </w:r>
    </w:p>
    <w:p w:rsidR="00E82ED5" w:rsidRDefault="00794114" w:rsidP="00E82ED5">
      <w:pPr>
        <w:numPr>
          <w:ilvl w:val="0"/>
          <w:numId w:val="1"/>
        </w:numPr>
        <w:jc w:val="both"/>
        <w:rPr>
          <w:rFonts w:ascii="Tahoma" w:hAnsi="Tahoma" w:cs="Tahoma"/>
        </w:rPr>
      </w:pPr>
      <w:r w:rsidRPr="00E82ED5">
        <w:rPr>
          <w:rFonts w:ascii="Tahoma" w:hAnsi="Tahoma" w:cs="Tahoma"/>
        </w:rPr>
        <w:t>Odrzucenie oferty, unieważnienie postępowania.</w:t>
      </w:r>
    </w:p>
    <w:p w:rsidR="00E82ED5" w:rsidRDefault="00946694" w:rsidP="00E82ED5">
      <w:pPr>
        <w:numPr>
          <w:ilvl w:val="0"/>
          <w:numId w:val="1"/>
        </w:numPr>
        <w:jc w:val="both"/>
        <w:rPr>
          <w:rFonts w:ascii="Tahoma" w:hAnsi="Tahoma" w:cs="Tahoma"/>
        </w:rPr>
      </w:pPr>
      <w:r w:rsidRPr="00E82ED5">
        <w:rPr>
          <w:rFonts w:ascii="Tahoma" w:hAnsi="Tahoma" w:cs="Tahoma"/>
        </w:rPr>
        <w:t>Informacja o formalnościach, jakie powinny zostać dopełnione po wyborze oferty w celu zawarcia umowy w</w:t>
      </w:r>
      <w:r w:rsidR="00C04434" w:rsidRPr="00E82ED5">
        <w:rPr>
          <w:rFonts w:ascii="Tahoma" w:hAnsi="Tahoma" w:cs="Tahoma"/>
        </w:rPr>
        <w:t xml:space="preserve"> sprawie zamówienia publicznego.</w:t>
      </w:r>
    </w:p>
    <w:p w:rsidR="00E82ED5" w:rsidRDefault="00946694" w:rsidP="00E82ED5">
      <w:pPr>
        <w:numPr>
          <w:ilvl w:val="0"/>
          <w:numId w:val="1"/>
        </w:numPr>
        <w:jc w:val="both"/>
        <w:rPr>
          <w:rFonts w:ascii="Tahoma" w:hAnsi="Tahoma" w:cs="Tahoma"/>
        </w:rPr>
      </w:pPr>
      <w:r w:rsidRPr="00E82ED5">
        <w:rPr>
          <w:rFonts w:ascii="Tahoma" w:hAnsi="Tahoma" w:cs="Tahoma"/>
        </w:rPr>
        <w:t>Wymagania dotyczące zabezpiecz</w:t>
      </w:r>
      <w:r w:rsidR="00C04434" w:rsidRPr="00E82ED5">
        <w:rPr>
          <w:rFonts w:ascii="Tahoma" w:hAnsi="Tahoma" w:cs="Tahoma"/>
        </w:rPr>
        <w:t>enia należytego wykonania umowy.</w:t>
      </w:r>
    </w:p>
    <w:p w:rsidR="00E82ED5" w:rsidRDefault="00946694" w:rsidP="00E82ED5">
      <w:pPr>
        <w:numPr>
          <w:ilvl w:val="0"/>
          <w:numId w:val="1"/>
        </w:numPr>
        <w:jc w:val="both"/>
        <w:rPr>
          <w:rFonts w:ascii="Tahoma" w:hAnsi="Tahoma" w:cs="Tahoma"/>
        </w:rPr>
      </w:pPr>
      <w:r w:rsidRPr="00E82ED5">
        <w:rPr>
          <w:rFonts w:ascii="Tahoma" w:hAnsi="Tahoma" w:cs="Tahoma"/>
        </w:rPr>
        <w:t>Istotne dla stron postanowienia, które zostaną wprowadzone do treści zawieranej umowy, w sprawie zam</w:t>
      </w:r>
      <w:r w:rsidR="00C04434" w:rsidRPr="00E82ED5">
        <w:rPr>
          <w:rFonts w:ascii="Tahoma" w:hAnsi="Tahoma" w:cs="Tahoma"/>
        </w:rPr>
        <w:t>ówienia publicznego, wzór umowy.</w:t>
      </w:r>
    </w:p>
    <w:p w:rsidR="00E82ED5" w:rsidRDefault="00946694" w:rsidP="00E82ED5">
      <w:pPr>
        <w:numPr>
          <w:ilvl w:val="0"/>
          <w:numId w:val="1"/>
        </w:numPr>
        <w:jc w:val="both"/>
        <w:rPr>
          <w:rFonts w:ascii="Tahoma" w:hAnsi="Tahoma" w:cs="Tahoma"/>
        </w:rPr>
      </w:pPr>
      <w:r w:rsidRPr="00E82ED5">
        <w:rPr>
          <w:rFonts w:ascii="Tahoma" w:hAnsi="Tahoma" w:cs="Tahoma"/>
          <w:kern w:val="26"/>
        </w:rPr>
        <w:t xml:space="preserve">Pouczenie o środkach ochrony prawnej przysługujących </w:t>
      </w:r>
      <w:r w:rsidR="00860966">
        <w:rPr>
          <w:rFonts w:ascii="Tahoma" w:hAnsi="Tahoma" w:cs="Tahoma"/>
          <w:kern w:val="26"/>
        </w:rPr>
        <w:t>Wykonaw</w:t>
      </w:r>
      <w:r w:rsidRPr="00E82ED5">
        <w:rPr>
          <w:rFonts w:ascii="Tahoma" w:hAnsi="Tahoma" w:cs="Tahoma"/>
          <w:kern w:val="26"/>
        </w:rPr>
        <w:t>cy w toku postępowania o udzielenie zamówienia.</w:t>
      </w:r>
    </w:p>
    <w:p w:rsidR="003E7BD0" w:rsidRPr="00E82ED5" w:rsidRDefault="003E7BD0" w:rsidP="00E82ED5">
      <w:pPr>
        <w:numPr>
          <w:ilvl w:val="0"/>
          <w:numId w:val="1"/>
        </w:numPr>
        <w:jc w:val="both"/>
        <w:rPr>
          <w:rFonts w:ascii="Tahoma" w:hAnsi="Tahoma" w:cs="Tahoma"/>
        </w:rPr>
      </w:pPr>
      <w:r w:rsidRPr="00E82ED5">
        <w:rPr>
          <w:rFonts w:ascii="Tahoma" w:hAnsi="Tahoma" w:cs="Tahoma"/>
          <w:kern w:val="26"/>
        </w:rPr>
        <w:t>Wykaz załączników.</w:t>
      </w:r>
    </w:p>
    <w:p w:rsidR="00145BAF" w:rsidRPr="00AF41DE" w:rsidRDefault="00145BAF" w:rsidP="00AF41DE">
      <w:pPr>
        <w:pStyle w:val="Nagwek1"/>
        <w:pBdr>
          <w:top w:val="single" w:sz="4" w:space="1" w:color="auto"/>
          <w:bottom w:val="single" w:sz="4" w:space="1" w:color="auto"/>
        </w:pBdr>
        <w:shd w:val="clear" w:color="auto" w:fill="F3F3F3"/>
        <w:ind w:left="426" w:hanging="426"/>
        <w:jc w:val="both"/>
        <w:rPr>
          <w:rFonts w:ascii="Tahoma" w:hAnsi="Tahoma" w:cs="Tahoma"/>
          <w:bCs/>
          <w:sz w:val="20"/>
          <w:u w:val="none"/>
        </w:rPr>
      </w:pPr>
      <w:r w:rsidRPr="00AF41DE">
        <w:rPr>
          <w:rFonts w:ascii="Tahoma" w:hAnsi="Tahoma" w:cs="Tahoma"/>
          <w:bCs/>
          <w:sz w:val="20"/>
          <w:u w:val="none"/>
        </w:rPr>
        <w:t>1. NAZWA ORAZ ADRES ZAMAWIAJĄCEGO</w:t>
      </w:r>
    </w:p>
    <w:p w:rsidR="00145BAF" w:rsidRPr="00F576F1" w:rsidRDefault="00145BAF" w:rsidP="00F83F7C">
      <w:pPr>
        <w:pStyle w:val="Tekstpodstawowywcity3"/>
        <w:spacing w:line="240" w:lineRule="auto"/>
        <w:rPr>
          <w:rFonts w:ascii="Tahoma" w:hAnsi="Tahoma" w:cs="Tahoma"/>
          <w:sz w:val="20"/>
        </w:rPr>
      </w:pPr>
    </w:p>
    <w:p w:rsidR="006019BA" w:rsidRPr="00F129FF" w:rsidRDefault="006019BA" w:rsidP="006019BA">
      <w:pPr>
        <w:pStyle w:val="Tekstpodstawowywcity3"/>
        <w:spacing w:line="240" w:lineRule="auto"/>
        <w:rPr>
          <w:rFonts w:ascii="Tahoma" w:hAnsi="Tahoma" w:cs="Tahoma"/>
          <w:sz w:val="20"/>
        </w:rPr>
      </w:pPr>
      <w:r w:rsidRPr="00F129FF">
        <w:rPr>
          <w:rFonts w:ascii="Tahoma" w:hAnsi="Tahoma" w:cs="Tahoma"/>
          <w:sz w:val="20"/>
        </w:rPr>
        <w:t xml:space="preserve">Gmina Czarnków </w:t>
      </w:r>
    </w:p>
    <w:p w:rsidR="006019BA" w:rsidRPr="00F129FF" w:rsidRDefault="006019BA" w:rsidP="006019BA">
      <w:pPr>
        <w:pStyle w:val="Tekstpodstawowywcity3"/>
        <w:spacing w:line="240" w:lineRule="auto"/>
        <w:rPr>
          <w:rFonts w:ascii="Tahoma" w:hAnsi="Tahoma" w:cs="Tahoma"/>
          <w:sz w:val="20"/>
        </w:rPr>
      </w:pPr>
      <w:r w:rsidRPr="00F129FF">
        <w:rPr>
          <w:rFonts w:ascii="Tahoma" w:hAnsi="Tahoma" w:cs="Tahoma"/>
          <w:sz w:val="20"/>
        </w:rPr>
        <w:t>Reprezentowana przez  Wójta Gminy Czarnków</w:t>
      </w:r>
    </w:p>
    <w:p w:rsidR="006019BA" w:rsidRPr="00F129FF" w:rsidRDefault="006019BA" w:rsidP="006019BA">
      <w:pPr>
        <w:pStyle w:val="Tekstpodstawowywcity3"/>
        <w:spacing w:line="240" w:lineRule="auto"/>
        <w:rPr>
          <w:rFonts w:ascii="Tahoma" w:hAnsi="Tahoma" w:cs="Tahoma"/>
          <w:sz w:val="20"/>
        </w:rPr>
      </w:pPr>
      <w:r w:rsidRPr="00F129FF">
        <w:rPr>
          <w:rFonts w:ascii="Tahoma" w:hAnsi="Tahoma" w:cs="Tahoma"/>
          <w:sz w:val="20"/>
        </w:rPr>
        <w:t xml:space="preserve">ul. Rybaki 3, 64-700 Czarnków, </w:t>
      </w:r>
    </w:p>
    <w:p w:rsidR="006019BA" w:rsidRPr="00F129FF" w:rsidRDefault="006019BA" w:rsidP="006019BA">
      <w:pPr>
        <w:pStyle w:val="Tekstpodstawowywcity3"/>
        <w:spacing w:line="240" w:lineRule="auto"/>
        <w:rPr>
          <w:rFonts w:ascii="Tahoma" w:hAnsi="Tahoma" w:cs="Tahoma"/>
          <w:sz w:val="20"/>
          <w:lang w:val="en-US"/>
        </w:rPr>
      </w:pPr>
      <w:r w:rsidRPr="00F129FF">
        <w:rPr>
          <w:rFonts w:ascii="Tahoma" w:hAnsi="Tahoma" w:cs="Tahoma"/>
          <w:sz w:val="20"/>
          <w:lang w:val="en-US"/>
        </w:rPr>
        <w:t xml:space="preserve">tel. (061) 2530284, fax (061) 2553079 </w:t>
      </w:r>
    </w:p>
    <w:p w:rsidR="006019BA" w:rsidRPr="00F129FF" w:rsidRDefault="006019BA" w:rsidP="006019BA">
      <w:pPr>
        <w:ind w:left="284"/>
        <w:jc w:val="both"/>
        <w:rPr>
          <w:rFonts w:ascii="Tahoma" w:hAnsi="Tahoma" w:cs="Tahoma"/>
          <w:lang w:val="en-US"/>
        </w:rPr>
      </w:pPr>
      <w:r w:rsidRPr="00F129FF">
        <w:rPr>
          <w:rFonts w:ascii="Tahoma" w:hAnsi="Tahoma" w:cs="Tahoma"/>
          <w:lang w:val="en-US"/>
        </w:rPr>
        <w:t xml:space="preserve">WWW:czarnkowgmina.pl </w:t>
      </w:r>
    </w:p>
    <w:p w:rsidR="006019BA" w:rsidRPr="00F129FF" w:rsidRDefault="006019BA" w:rsidP="006019BA">
      <w:pPr>
        <w:ind w:left="284"/>
        <w:jc w:val="both"/>
        <w:rPr>
          <w:rFonts w:ascii="Tahoma" w:hAnsi="Tahoma" w:cs="Tahoma"/>
          <w:lang w:val="en-US"/>
        </w:rPr>
      </w:pPr>
      <w:r w:rsidRPr="00F129FF">
        <w:rPr>
          <w:rFonts w:ascii="Tahoma" w:hAnsi="Tahoma" w:cs="Tahoma"/>
          <w:lang w:val="en-US"/>
        </w:rPr>
        <w:t>e-mail: finanse@czarnkowgmina.pl</w:t>
      </w:r>
    </w:p>
    <w:p w:rsidR="00145BAF" w:rsidRPr="00F576F1" w:rsidRDefault="00145BAF" w:rsidP="00F83F7C">
      <w:pPr>
        <w:pStyle w:val="Nagwek1"/>
        <w:pBdr>
          <w:top w:val="single" w:sz="4" w:space="1" w:color="auto"/>
          <w:bottom w:val="single" w:sz="4" w:space="1" w:color="auto"/>
        </w:pBdr>
        <w:shd w:val="clear" w:color="auto" w:fill="F3F3F3"/>
        <w:tabs>
          <w:tab w:val="num" w:pos="567"/>
        </w:tabs>
        <w:ind w:left="567" w:hanging="567"/>
        <w:rPr>
          <w:rFonts w:ascii="Tahoma" w:hAnsi="Tahoma" w:cs="Tahoma"/>
          <w:sz w:val="20"/>
          <w:u w:val="none"/>
        </w:rPr>
      </w:pPr>
      <w:r w:rsidRPr="00F576F1">
        <w:rPr>
          <w:rFonts w:ascii="Tahoma" w:hAnsi="Tahoma" w:cs="Tahoma"/>
          <w:sz w:val="20"/>
          <w:u w:val="none"/>
        </w:rPr>
        <w:t>2. TRYB UDZIELENIA ZAMÓWIENIA</w:t>
      </w:r>
    </w:p>
    <w:p w:rsidR="00145BAF" w:rsidRPr="00F576F1" w:rsidRDefault="00145BAF" w:rsidP="00F83F7C">
      <w:pPr>
        <w:ind w:left="284" w:hanging="284"/>
        <w:jc w:val="both"/>
        <w:outlineLvl w:val="0"/>
        <w:rPr>
          <w:rFonts w:ascii="Tahoma" w:hAnsi="Tahoma" w:cs="Tahoma"/>
          <w:shadow/>
          <w:u w:val="single"/>
        </w:rPr>
      </w:pPr>
    </w:p>
    <w:p w:rsidR="00EE3A05" w:rsidRPr="00F576F1" w:rsidRDefault="0040289A" w:rsidP="0091309F">
      <w:pPr>
        <w:pStyle w:val="tekst"/>
        <w:jc w:val="both"/>
        <w:rPr>
          <w:rFonts w:ascii="Tahoma" w:hAnsi="Tahoma" w:cs="Tahoma"/>
          <w:sz w:val="20"/>
        </w:rPr>
      </w:pPr>
      <w:r w:rsidRPr="00530FA8">
        <w:rPr>
          <w:rFonts w:ascii="Tahoma" w:hAnsi="Tahoma" w:cs="Tahoma"/>
          <w:sz w:val="20"/>
          <w:szCs w:val="20"/>
        </w:rPr>
        <w:t>Postępowanie o udzielenie zamówienia publicznego prowadzone jest w trybie przetargu nieograniczonego na podstawie ustawy z dnia 29 stycznia 2004 roku Prawo zamówień publicznych (</w:t>
      </w:r>
      <w:r w:rsidRPr="00530FA8">
        <w:rPr>
          <w:rFonts w:ascii="Tahoma" w:hAnsi="Tahoma" w:cs="Tahoma"/>
          <w:color w:val="000000"/>
          <w:sz w:val="20"/>
          <w:szCs w:val="20"/>
        </w:rPr>
        <w:t>Dz. U</w:t>
      </w:r>
      <w:r w:rsidRPr="00BA44E8">
        <w:rPr>
          <w:rFonts w:ascii="Tahoma" w:hAnsi="Tahoma" w:cs="Tahoma"/>
          <w:color w:val="000000"/>
          <w:sz w:val="20"/>
          <w:szCs w:val="20"/>
        </w:rPr>
        <w:t xml:space="preserve">. z </w:t>
      </w:r>
      <w:r w:rsidR="00BE0CF3" w:rsidRPr="00BA44E8">
        <w:rPr>
          <w:rFonts w:ascii="Tahoma" w:hAnsi="Tahoma" w:cs="Tahoma"/>
          <w:color w:val="000000"/>
          <w:sz w:val="20"/>
          <w:szCs w:val="20"/>
        </w:rPr>
        <w:t>2013 r. poz. 907 z późn.</w:t>
      </w:r>
      <w:r w:rsidR="008E10EF">
        <w:rPr>
          <w:rFonts w:ascii="Tahoma" w:hAnsi="Tahoma" w:cs="Tahoma"/>
          <w:color w:val="000000"/>
          <w:sz w:val="20"/>
          <w:szCs w:val="20"/>
        </w:rPr>
        <w:t xml:space="preserve"> </w:t>
      </w:r>
      <w:r w:rsidR="00BE0CF3" w:rsidRPr="00BA44E8">
        <w:rPr>
          <w:rFonts w:ascii="Tahoma" w:hAnsi="Tahoma" w:cs="Tahoma"/>
          <w:color w:val="000000"/>
          <w:sz w:val="20"/>
          <w:szCs w:val="20"/>
        </w:rPr>
        <w:t>zm.</w:t>
      </w:r>
      <w:r w:rsidRPr="00BA44E8">
        <w:rPr>
          <w:rFonts w:ascii="Tahoma" w:hAnsi="Tahoma" w:cs="Tahoma"/>
          <w:color w:val="000000"/>
          <w:sz w:val="20"/>
          <w:szCs w:val="20"/>
        </w:rPr>
        <w:t>).</w:t>
      </w:r>
      <w:r w:rsidRPr="004D330E">
        <w:rPr>
          <w:rFonts w:ascii="Tahoma" w:hAnsi="Tahoma" w:cs="Tahoma"/>
          <w:color w:val="000000"/>
          <w:sz w:val="20"/>
          <w:szCs w:val="20"/>
        </w:rPr>
        <w:t xml:space="preserve"> </w:t>
      </w:r>
      <w:r w:rsidR="00EE3A05" w:rsidRPr="00F576F1">
        <w:rPr>
          <w:rFonts w:ascii="Tahoma" w:hAnsi="Tahoma" w:cs="Tahoma"/>
          <w:sz w:val="20"/>
        </w:rPr>
        <w:t>3. OPIS PRZEDMIOTU ZAMÓWIENIA</w:t>
      </w:r>
    </w:p>
    <w:p w:rsidR="00EE3A05" w:rsidRDefault="00EE3A05" w:rsidP="00EE3A05">
      <w:pPr>
        <w:pStyle w:val="Tekstpodstawowywcity2"/>
        <w:tabs>
          <w:tab w:val="left" w:pos="1134"/>
        </w:tabs>
        <w:spacing w:line="240" w:lineRule="auto"/>
        <w:ind w:firstLine="0"/>
        <w:rPr>
          <w:rFonts w:ascii="Tahoma" w:hAnsi="Tahoma" w:cs="Tahoma"/>
          <w:sz w:val="20"/>
        </w:rPr>
      </w:pPr>
    </w:p>
    <w:p w:rsidR="001A535C" w:rsidRPr="001A535C" w:rsidRDefault="001A535C" w:rsidP="00EE3A05">
      <w:pPr>
        <w:pStyle w:val="Tekstpodstawowywcity2"/>
        <w:tabs>
          <w:tab w:val="left" w:pos="1134"/>
        </w:tabs>
        <w:spacing w:line="240" w:lineRule="auto"/>
        <w:ind w:firstLine="0"/>
        <w:rPr>
          <w:rFonts w:ascii="Tahoma" w:hAnsi="Tahoma" w:cs="Tahoma"/>
          <w:b/>
          <w:sz w:val="20"/>
        </w:rPr>
      </w:pPr>
      <w:r w:rsidRPr="0004320D">
        <w:rPr>
          <w:rFonts w:ascii="Tahoma" w:hAnsi="Tahoma" w:cs="Tahoma"/>
          <w:b/>
          <w:sz w:val="20"/>
        </w:rPr>
        <w:t>Część I Zamówienia:</w:t>
      </w:r>
    </w:p>
    <w:p w:rsidR="00EE3A05" w:rsidRPr="00370402" w:rsidRDefault="00EE3A05" w:rsidP="00EE3A05">
      <w:pPr>
        <w:pStyle w:val="Tekstpodstawowywcity2"/>
        <w:tabs>
          <w:tab w:val="left" w:pos="1134"/>
        </w:tabs>
        <w:spacing w:line="240" w:lineRule="auto"/>
        <w:ind w:firstLine="0"/>
        <w:rPr>
          <w:rFonts w:ascii="Tahoma" w:hAnsi="Tahoma" w:cs="Tahoma"/>
          <w:b/>
          <w:sz w:val="20"/>
        </w:rPr>
      </w:pPr>
      <w:r w:rsidRPr="00370402">
        <w:rPr>
          <w:rFonts w:ascii="Tahoma" w:hAnsi="Tahoma" w:cs="Tahoma"/>
          <w:sz w:val="20"/>
        </w:rPr>
        <w:t xml:space="preserve">Przedmiot zamówienia obejmuje </w:t>
      </w:r>
      <w:r w:rsidRPr="00370402">
        <w:rPr>
          <w:rFonts w:ascii="Tahoma" w:hAnsi="Tahoma" w:cs="Tahoma"/>
          <w:b/>
          <w:sz w:val="20"/>
        </w:rPr>
        <w:t>ubezpieczenie mienia i odpowiedzialności Zamawiającego w zakresie:</w:t>
      </w:r>
    </w:p>
    <w:p w:rsidR="00EE3A05" w:rsidRPr="00370402" w:rsidRDefault="00EE3A05" w:rsidP="003B4D5D">
      <w:pPr>
        <w:pStyle w:val="Tekstpodstawowywcity2"/>
        <w:numPr>
          <w:ilvl w:val="0"/>
          <w:numId w:val="19"/>
        </w:numPr>
        <w:tabs>
          <w:tab w:val="left" w:pos="1134"/>
        </w:tabs>
        <w:spacing w:line="240" w:lineRule="auto"/>
        <w:rPr>
          <w:rFonts w:ascii="Tahoma" w:hAnsi="Tahoma" w:cs="Tahoma"/>
          <w:sz w:val="20"/>
        </w:rPr>
      </w:pPr>
      <w:r w:rsidRPr="00370402">
        <w:rPr>
          <w:rFonts w:ascii="Tahoma" w:hAnsi="Tahoma" w:cs="Tahoma"/>
          <w:sz w:val="20"/>
        </w:rPr>
        <w:t xml:space="preserve">ubezpieczenia mienia od ognia i innych zdarzeń losowych, </w:t>
      </w:r>
    </w:p>
    <w:p w:rsidR="00EE3A05" w:rsidRPr="00662139" w:rsidRDefault="00EE3A05" w:rsidP="003B4D5D">
      <w:pPr>
        <w:pStyle w:val="Tekstpodstawowywcity2"/>
        <w:numPr>
          <w:ilvl w:val="0"/>
          <w:numId w:val="19"/>
        </w:numPr>
        <w:tabs>
          <w:tab w:val="left" w:pos="1134"/>
        </w:tabs>
        <w:spacing w:line="240" w:lineRule="auto"/>
        <w:rPr>
          <w:rFonts w:ascii="Tahoma" w:hAnsi="Tahoma" w:cs="Tahoma"/>
          <w:sz w:val="20"/>
        </w:rPr>
      </w:pPr>
      <w:r w:rsidRPr="00662139">
        <w:rPr>
          <w:rFonts w:ascii="Tahoma" w:hAnsi="Tahoma" w:cs="Tahoma"/>
          <w:sz w:val="20"/>
        </w:rPr>
        <w:lastRenderedPageBreak/>
        <w:t>ubezpieczenia mienia od k</w:t>
      </w:r>
      <w:r w:rsidR="00797F16" w:rsidRPr="00662139">
        <w:rPr>
          <w:rFonts w:ascii="Tahoma" w:hAnsi="Tahoma" w:cs="Tahoma"/>
          <w:sz w:val="20"/>
        </w:rPr>
        <w:t>radzieży z włamaniem i rabunku oraz od kradzieży zwykłej,</w:t>
      </w:r>
    </w:p>
    <w:p w:rsidR="00EE3A05" w:rsidRPr="00662139" w:rsidRDefault="00EE3A05" w:rsidP="003B4D5D">
      <w:pPr>
        <w:pStyle w:val="Tekstpodstawowywcity2"/>
        <w:numPr>
          <w:ilvl w:val="0"/>
          <w:numId w:val="19"/>
        </w:numPr>
        <w:tabs>
          <w:tab w:val="left" w:pos="1134"/>
        </w:tabs>
        <w:spacing w:line="240" w:lineRule="auto"/>
        <w:rPr>
          <w:rFonts w:ascii="Tahoma" w:hAnsi="Tahoma" w:cs="Tahoma"/>
          <w:sz w:val="20"/>
        </w:rPr>
      </w:pPr>
      <w:r w:rsidRPr="00662139">
        <w:rPr>
          <w:rFonts w:ascii="Tahoma" w:hAnsi="Tahoma" w:cs="Tahoma"/>
          <w:sz w:val="20"/>
        </w:rPr>
        <w:t xml:space="preserve">ubezpieczenia sprzętu elektronicznego od wszystkich ryzyk, </w:t>
      </w:r>
    </w:p>
    <w:p w:rsidR="00EE3A05" w:rsidRPr="00662139" w:rsidRDefault="00EE3A05" w:rsidP="003B4D5D">
      <w:pPr>
        <w:pStyle w:val="Tekstpodstawowywcity2"/>
        <w:numPr>
          <w:ilvl w:val="0"/>
          <w:numId w:val="19"/>
        </w:numPr>
        <w:tabs>
          <w:tab w:val="left" w:pos="1134"/>
        </w:tabs>
        <w:spacing w:line="240" w:lineRule="auto"/>
        <w:rPr>
          <w:rFonts w:ascii="Tahoma" w:hAnsi="Tahoma" w:cs="Tahoma"/>
          <w:sz w:val="20"/>
        </w:rPr>
      </w:pPr>
      <w:r w:rsidRPr="00662139">
        <w:rPr>
          <w:rFonts w:ascii="Tahoma" w:hAnsi="Tahoma" w:cs="Tahoma"/>
          <w:sz w:val="20"/>
        </w:rPr>
        <w:t xml:space="preserve">ubezpieczenia odpowiedzialności cywilnej, </w:t>
      </w:r>
    </w:p>
    <w:p w:rsidR="00EE3A05" w:rsidRPr="00662139" w:rsidRDefault="00EE3A05" w:rsidP="003B4D5D">
      <w:pPr>
        <w:pStyle w:val="Tekstpodstawowywcity2"/>
        <w:numPr>
          <w:ilvl w:val="0"/>
          <w:numId w:val="19"/>
        </w:numPr>
        <w:tabs>
          <w:tab w:val="left" w:pos="1134"/>
        </w:tabs>
        <w:spacing w:line="240" w:lineRule="auto"/>
        <w:rPr>
          <w:rFonts w:ascii="Tahoma" w:hAnsi="Tahoma" w:cs="Tahoma"/>
          <w:sz w:val="20"/>
        </w:rPr>
      </w:pPr>
      <w:r w:rsidRPr="00662139">
        <w:rPr>
          <w:rFonts w:ascii="Tahoma" w:hAnsi="Tahoma" w:cs="Tahoma"/>
          <w:sz w:val="20"/>
        </w:rPr>
        <w:t xml:space="preserve">ubezpieczenia szyb od stłuczenia, </w:t>
      </w:r>
    </w:p>
    <w:p w:rsidR="00EE3A05" w:rsidRDefault="00EE3A05" w:rsidP="003B4D5D">
      <w:pPr>
        <w:pStyle w:val="Tekstpodstawowywcity2"/>
        <w:numPr>
          <w:ilvl w:val="0"/>
          <w:numId w:val="19"/>
        </w:numPr>
        <w:tabs>
          <w:tab w:val="left" w:pos="1134"/>
        </w:tabs>
        <w:spacing w:line="240" w:lineRule="auto"/>
        <w:rPr>
          <w:rFonts w:ascii="Tahoma" w:hAnsi="Tahoma" w:cs="Tahoma"/>
          <w:sz w:val="20"/>
        </w:rPr>
      </w:pPr>
      <w:r w:rsidRPr="00662139">
        <w:rPr>
          <w:rFonts w:ascii="Tahoma" w:hAnsi="Tahoma" w:cs="Tahoma"/>
          <w:sz w:val="20"/>
        </w:rPr>
        <w:t xml:space="preserve">ubezpieczenia następstw nieszczęśliwych wypadków, </w:t>
      </w:r>
    </w:p>
    <w:p w:rsidR="00797F16" w:rsidRPr="00662139" w:rsidRDefault="00797F16" w:rsidP="00797F16">
      <w:pPr>
        <w:ind w:left="284"/>
        <w:jc w:val="both"/>
        <w:rPr>
          <w:rFonts w:ascii="Tahoma" w:hAnsi="Tahoma" w:cs="Tahoma"/>
        </w:rPr>
      </w:pPr>
      <w:bookmarkStart w:id="0" w:name="OLE_LINK1"/>
    </w:p>
    <w:p w:rsidR="00797F16" w:rsidRPr="00662139" w:rsidRDefault="00797F16" w:rsidP="00797F16">
      <w:pPr>
        <w:ind w:left="284"/>
        <w:jc w:val="both"/>
        <w:rPr>
          <w:rFonts w:ascii="Tahoma" w:hAnsi="Tahoma" w:cs="Tahoma"/>
        </w:rPr>
      </w:pPr>
      <w:r w:rsidRPr="00662139">
        <w:rPr>
          <w:rFonts w:ascii="Tahoma" w:hAnsi="Tahoma" w:cs="Tahoma"/>
        </w:rPr>
        <w:t>w następujących jednostkach organizacyjnych:</w:t>
      </w:r>
    </w:p>
    <w:tbl>
      <w:tblPr>
        <w:tblW w:w="10775" w:type="dxa"/>
        <w:tblInd w:w="-497" w:type="dxa"/>
        <w:tblCellMar>
          <w:left w:w="70" w:type="dxa"/>
          <w:right w:w="70" w:type="dxa"/>
        </w:tblCellMar>
        <w:tblLook w:val="00A0"/>
      </w:tblPr>
      <w:tblGrid>
        <w:gridCol w:w="472"/>
        <w:gridCol w:w="4350"/>
        <w:gridCol w:w="2835"/>
        <w:gridCol w:w="1698"/>
        <w:gridCol w:w="1420"/>
      </w:tblGrid>
      <w:tr w:rsidR="00331E2D" w:rsidRPr="009A6128" w:rsidTr="00D20686">
        <w:trPr>
          <w:trHeight w:val="270"/>
        </w:trPr>
        <w:tc>
          <w:tcPr>
            <w:tcW w:w="472" w:type="dxa"/>
            <w:vMerge w:val="restart"/>
            <w:tcBorders>
              <w:top w:val="single" w:sz="8" w:space="0" w:color="auto"/>
              <w:left w:val="single" w:sz="8" w:space="0" w:color="auto"/>
              <w:bottom w:val="single" w:sz="4" w:space="0" w:color="auto"/>
              <w:right w:val="nil"/>
            </w:tcBorders>
            <w:shd w:val="clear" w:color="000000" w:fill="FCD5B4"/>
            <w:noWrap/>
            <w:vAlign w:val="center"/>
          </w:tcPr>
          <w:p w:rsidR="00331E2D" w:rsidRPr="009A6128" w:rsidRDefault="00331E2D" w:rsidP="00005633">
            <w:pPr>
              <w:jc w:val="center"/>
              <w:rPr>
                <w:rFonts w:ascii="Arial" w:hAnsi="Arial" w:cs="Arial"/>
                <w:b/>
                <w:bCs/>
                <w:sz w:val="22"/>
                <w:szCs w:val="22"/>
              </w:rPr>
            </w:pPr>
            <w:r w:rsidRPr="009A6128">
              <w:rPr>
                <w:rFonts w:ascii="Arial" w:hAnsi="Arial" w:cs="Arial"/>
                <w:b/>
                <w:bCs/>
                <w:sz w:val="22"/>
                <w:szCs w:val="22"/>
              </w:rPr>
              <w:t>Lp.</w:t>
            </w:r>
          </w:p>
        </w:tc>
        <w:tc>
          <w:tcPr>
            <w:tcW w:w="4350" w:type="dxa"/>
            <w:vMerge w:val="restart"/>
            <w:tcBorders>
              <w:top w:val="single" w:sz="8" w:space="0" w:color="auto"/>
              <w:left w:val="single" w:sz="8" w:space="0" w:color="auto"/>
              <w:bottom w:val="single" w:sz="4" w:space="0" w:color="auto"/>
              <w:right w:val="single" w:sz="8" w:space="0" w:color="auto"/>
            </w:tcBorders>
            <w:shd w:val="clear" w:color="000000" w:fill="FCD5B4"/>
            <w:noWrap/>
            <w:vAlign w:val="center"/>
          </w:tcPr>
          <w:p w:rsidR="00331E2D" w:rsidRPr="009A6128" w:rsidRDefault="00331E2D" w:rsidP="00005633">
            <w:pPr>
              <w:jc w:val="center"/>
              <w:rPr>
                <w:rFonts w:ascii="Arial" w:hAnsi="Arial" w:cs="Arial"/>
                <w:b/>
                <w:bCs/>
                <w:sz w:val="22"/>
                <w:szCs w:val="22"/>
              </w:rPr>
            </w:pPr>
            <w:r w:rsidRPr="009A6128">
              <w:rPr>
                <w:rFonts w:ascii="Arial" w:hAnsi="Arial" w:cs="Arial"/>
                <w:b/>
                <w:bCs/>
                <w:sz w:val="22"/>
                <w:szCs w:val="22"/>
              </w:rPr>
              <w:t>Nazwa</w:t>
            </w:r>
          </w:p>
        </w:tc>
        <w:tc>
          <w:tcPr>
            <w:tcW w:w="2835" w:type="dxa"/>
            <w:vMerge w:val="restart"/>
            <w:tcBorders>
              <w:top w:val="single" w:sz="8" w:space="0" w:color="auto"/>
              <w:left w:val="single" w:sz="8" w:space="0" w:color="auto"/>
              <w:bottom w:val="single" w:sz="4" w:space="0" w:color="auto"/>
              <w:right w:val="single" w:sz="8" w:space="0" w:color="auto"/>
            </w:tcBorders>
            <w:shd w:val="clear" w:color="000000" w:fill="FCD5B4"/>
            <w:noWrap/>
            <w:vAlign w:val="center"/>
          </w:tcPr>
          <w:p w:rsidR="00331E2D" w:rsidRPr="009A6128" w:rsidRDefault="00331E2D" w:rsidP="00005633">
            <w:pPr>
              <w:jc w:val="center"/>
              <w:rPr>
                <w:rFonts w:ascii="Arial" w:hAnsi="Arial" w:cs="Arial"/>
                <w:b/>
                <w:bCs/>
                <w:sz w:val="22"/>
                <w:szCs w:val="22"/>
              </w:rPr>
            </w:pPr>
            <w:r w:rsidRPr="009A6128">
              <w:rPr>
                <w:rFonts w:ascii="Arial" w:hAnsi="Arial" w:cs="Arial"/>
                <w:b/>
                <w:bCs/>
                <w:sz w:val="22"/>
                <w:szCs w:val="22"/>
              </w:rPr>
              <w:t>Adres</w:t>
            </w:r>
          </w:p>
        </w:tc>
        <w:tc>
          <w:tcPr>
            <w:tcW w:w="1698" w:type="dxa"/>
            <w:vMerge w:val="restart"/>
            <w:tcBorders>
              <w:top w:val="single" w:sz="8" w:space="0" w:color="auto"/>
              <w:left w:val="nil"/>
              <w:bottom w:val="single" w:sz="4" w:space="0" w:color="auto"/>
              <w:right w:val="nil"/>
            </w:tcBorders>
            <w:shd w:val="clear" w:color="000000" w:fill="FCD5B4"/>
            <w:vAlign w:val="center"/>
          </w:tcPr>
          <w:p w:rsidR="00331E2D" w:rsidRPr="009A6128" w:rsidRDefault="00331E2D" w:rsidP="00005633">
            <w:pPr>
              <w:jc w:val="center"/>
              <w:rPr>
                <w:rFonts w:ascii="Arial" w:hAnsi="Arial" w:cs="Arial"/>
                <w:b/>
                <w:bCs/>
                <w:sz w:val="22"/>
                <w:szCs w:val="22"/>
              </w:rPr>
            </w:pPr>
            <w:r w:rsidRPr="009A6128">
              <w:rPr>
                <w:rFonts w:ascii="Arial" w:hAnsi="Arial" w:cs="Arial"/>
                <w:b/>
                <w:bCs/>
                <w:sz w:val="22"/>
                <w:szCs w:val="22"/>
              </w:rPr>
              <w:t>Regon</w:t>
            </w:r>
          </w:p>
        </w:tc>
        <w:tc>
          <w:tcPr>
            <w:tcW w:w="1420" w:type="dxa"/>
            <w:vMerge w:val="restart"/>
            <w:tcBorders>
              <w:top w:val="single" w:sz="8" w:space="0" w:color="auto"/>
              <w:left w:val="single" w:sz="8" w:space="0" w:color="auto"/>
              <w:bottom w:val="single" w:sz="4" w:space="0" w:color="auto"/>
              <w:right w:val="single" w:sz="8" w:space="0" w:color="auto"/>
            </w:tcBorders>
            <w:shd w:val="clear" w:color="000000" w:fill="FCD5B4"/>
            <w:vAlign w:val="center"/>
          </w:tcPr>
          <w:p w:rsidR="00331E2D" w:rsidRPr="009A6128" w:rsidRDefault="00331E2D" w:rsidP="00005633">
            <w:pPr>
              <w:jc w:val="center"/>
              <w:rPr>
                <w:rFonts w:ascii="Arial" w:hAnsi="Arial" w:cs="Arial"/>
                <w:b/>
                <w:bCs/>
                <w:sz w:val="22"/>
                <w:szCs w:val="22"/>
              </w:rPr>
            </w:pPr>
            <w:r w:rsidRPr="009A6128">
              <w:rPr>
                <w:rFonts w:ascii="Arial" w:hAnsi="Arial" w:cs="Arial"/>
                <w:b/>
                <w:bCs/>
                <w:sz w:val="22"/>
                <w:szCs w:val="22"/>
              </w:rPr>
              <w:t>Nip</w:t>
            </w:r>
          </w:p>
        </w:tc>
      </w:tr>
      <w:tr w:rsidR="00331E2D" w:rsidRPr="009A6128" w:rsidTr="00D20686">
        <w:trPr>
          <w:trHeight w:val="264"/>
        </w:trPr>
        <w:tc>
          <w:tcPr>
            <w:tcW w:w="472" w:type="dxa"/>
            <w:vMerge/>
            <w:tcBorders>
              <w:top w:val="single" w:sz="8" w:space="0" w:color="auto"/>
              <w:left w:val="single" w:sz="8" w:space="0" w:color="auto"/>
              <w:bottom w:val="single" w:sz="4" w:space="0" w:color="auto"/>
              <w:right w:val="nil"/>
            </w:tcBorders>
            <w:vAlign w:val="center"/>
          </w:tcPr>
          <w:p w:rsidR="00331E2D" w:rsidRPr="009A6128" w:rsidRDefault="00331E2D" w:rsidP="00005633">
            <w:pPr>
              <w:rPr>
                <w:rFonts w:ascii="Arial" w:hAnsi="Arial" w:cs="Arial"/>
                <w:b/>
                <w:bCs/>
                <w:sz w:val="22"/>
                <w:szCs w:val="22"/>
              </w:rPr>
            </w:pPr>
          </w:p>
        </w:tc>
        <w:tc>
          <w:tcPr>
            <w:tcW w:w="4350" w:type="dxa"/>
            <w:vMerge/>
            <w:tcBorders>
              <w:top w:val="single" w:sz="8" w:space="0" w:color="auto"/>
              <w:left w:val="single" w:sz="8" w:space="0" w:color="auto"/>
              <w:bottom w:val="single" w:sz="4" w:space="0" w:color="auto"/>
              <w:right w:val="single" w:sz="8" w:space="0" w:color="auto"/>
            </w:tcBorders>
            <w:vAlign w:val="center"/>
          </w:tcPr>
          <w:p w:rsidR="00331E2D" w:rsidRPr="009A6128" w:rsidRDefault="00331E2D" w:rsidP="00005633">
            <w:pPr>
              <w:rPr>
                <w:rFonts w:ascii="Arial" w:hAnsi="Arial" w:cs="Arial"/>
                <w:b/>
                <w:bCs/>
                <w:sz w:val="22"/>
                <w:szCs w:val="22"/>
              </w:rPr>
            </w:pPr>
          </w:p>
        </w:tc>
        <w:tc>
          <w:tcPr>
            <w:tcW w:w="2835" w:type="dxa"/>
            <w:vMerge/>
            <w:tcBorders>
              <w:top w:val="single" w:sz="8" w:space="0" w:color="auto"/>
              <w:left w:val="single" w:sz="8" w:space="0" w:color="auto"/>
              <w:bottom w:val="single" w:sz="4" w:space="0" w:color="auto"/>
              <w:right w:val="single" w:sz="8" w:space="0" w:color="auto"/>
            </w:tcBorders>
            <w:vAlign w:val="center"/>
          </w:tcPr>
          <w:p w:rsidR="00331E2D" w:rsidRPr="009A6128" w:rsidRDefault="00331E2D" w:rsidP="00005633">
            <w:pPr>
              <w:rPr>
                <w:rFonts w:ascii="Arial" w:hAnsi="Arial" w:cs="Arial"/>
                <w:b/>
                <w:bCs/>
                <w:sz w:val="22"/>
                <w:szCs w:val="22"/>
              </w:rPr>
            </w:pPr>
          </w:p>
        </w:tc>
        <w:tc>
          <w:tcPr>
            <w:tcW w:w="1698" w:type="dxa"/>
            <w:vMerge/>
            <w:tcBorders>
              <w:top w:val="single" w:sz="8" w:space="0" w:color="auto"/>
              <w:left w:val="nil"/>
              <w:bottom w:val="single" w:sz="4" w:space="0" w:color="auto"/>
              <w:right w:val="nil"/>
            </w:tcBorders>
            <w:vAlign w:val="center"/>
          </w:tcPr>
          <w:p w:rsidR="00331E2D" w:rsidRPr="009A6128" w:rsidRDefault="00331E2D" w:rsidP="00005633">
            <w:pPr>
              <w:rPr>
                <w:rFonts w:ascii="Arial" w:hAnsi="Arial" w:cs="Arial"/>
                <w:b/>
                <w:bCs/>
                <w:sz w:val="22"/>
                <w:szCs w:val="22"/>
              </w:rPr>
            </w:pPr>
          </w:p>
        </w:tc>
        <w:tc>
          <w:tcPr>
            <w:tcW w:w="1420" w:type="dxa"/>
            <w:vMerge/>
            <w:tcBorders>
              <w:top w:val="single" w:sz="8" w:space="0" w:color="auto"/>
              <w:left w:val="single" w:sz="8" w:space="0" w:color="auto"/>
              <w:bottom w:val="single" w:sz="4" w:space="0" w:color="auto"/>
              <w:right w:val="single" w:sz="8" w:space="0" w:color="auto"/>
            </w:tcBorders>
            <w:vAlign w:val="center"/>
          </w:tcPr>
          <w:p w:rsidR="00331E2D" w:rsidRPr="009A6128" w:rsidRDefault="00331E2D" w:rsidP="00005633">
            <w:pPr>
              <w:rPr>
                <w:rFonts w:ascii="Arial" w:hAnsi="Arial" w:cs="Arial"/>
                <w:b/>
                <w:bCs/>
                <w:sz w:val="22"/>
                <w:szCs w:val="22"/>
              </w:rPr>
            </w:pPr>
          </w:p>
        </w:tc>
      </w:tr>
      <w:tr w:rsidR="00331E2D" w:rsidRPr="009A6128" w:rsidTr="008436D0">
        <w:trPr>
          <w:trHeight w:val="518"/>
        </w:trPr>
        <w:tc>
          <w:tcPr>
            <w:tcW w:w="472" w:type="dxa"/>
            <w:tcBorders>
              <w:top w:val="single" w:sz="8" w:space="0" w:color="auto"/>
              <w:left w:val="single" w:sz="8" w:space="0" w:color="auto"/>
              <w:bottom w:val="single" w:sz="4" w:space="0" w:color="auto"/>
              <w:right w:val="single" w:sz="4" w:space="0" w:color="auto"/>
            </w:tcBorders>
            <w:noWrap/>
            <w:vAlign w:val="center"/>
          </w:tcPr>
          <w:p w:rsidR="00331E2D" w:rsidRPr="009A6128" w:rsidRDefault="00331E2D" w:rsidP="00005633">
            <w:pPr>
              <w:jc w:val="center"/>
              <w:rPr>
                <w:rFonts w:ascii="Arial" w:hAnsi="Arial" w:cs="Arial"/>
                <w:b/>
                <w:bCs/>
              </w:rPr>
            </w:pPr>
            <w:r w:rsidRPr="009A6128">
              <w:rPr>
                <w:rFonts w:ascii="Arial" w:hAnsi="Arial" w:cs="Arial"/>
                <w:b/>
                <w:bCs/>
              </w:rPr>
              <w:t>1</w:t>
            </w:r>
          </w:p>
        </w:tc>
        <w:tc>
          <w:tcPr>
            <w:tcW w:w="4350" w:type="dxa"/>
            <w:tcBorders>
              <w:top w:val="single" w:sz="8" w:space="0" w:color="auto"/>
              <w:left w:val="nil"/>
              <w:bottom w:val="single" w:sz="4" w:space="0" w:color="auto"/>
              <w:right w:val="single" w:sz="4" w:space="0" w:color="auto"/>
            </w:tcBorders>
            <w:vAlign w:val="center"/>
          </w:tcPr>
          <w:p w:rsidR="00331E2D" w:rsidRPr="009A6128" w:rsidRDefault="00331E2D" w:rsidP="00005633">
            <w:pPr>
              <w:rPr>
                <w:rFonts w:ascii="Arial" w:hAnsi="Arial" w:cs="Arial"/>
                <w:b/>
                <w:bCs/>
                <w:i/>
                <w:iCs/>
              </w:rPr>
            </w:pPr>
            <w:r w:rsidRPr="009A6128">
              <w:rPr>
                <w:rFonts w:ascii="Arial" w:hAnsi="Arial" w:cs="Arial"/>
                <w:b/>
                <w:bCs/>
                <w:i/>
                <w:iCs/>
              </w:rPr>
              <w:t>Urząd Gminy</w:t>
            </w:r>
            <w:r>
              <w:rPr>
                <w:rFonts w:ascii="Arial" w:hAnsi="Arial" w:cs="Arial"/>
                <w:b/>
                <w:bCs/>
                <w:i/>
                <w:iCs/>
              </w:rPr>
              <w:t xml:space="preserve"> Czarnków</w:t>
            </w:r>
          </w:p>
        </w:tc>
        <w:tc>
          <w:tcPr>
            <w:tcW w:w="2835" w:type="dxa"/>
            <w:tcBorders>
              <w:top w:val="single" w:sz="8" w:space="0" w:color="auto"/>
              <w:left w:val="nil"/>
              <w:bottom w:val="single" w:sz="4" w:space="0" w:color="auto"/>
              <w:right w:val="single" w:sz="4" w:space="0" w:color="auto"/>
            </w:tcBorders>
            <w:vAlign w:val="center"/>
          </w:tcPr>
          <w:p w:rsidR="00331E2D" w:rsidRPr="009A6128" w:rsidRDefault="00331E2D" w:rsidP="00005633">
            <w:pPr>
              <w:jc w:val="center"/>
              <w:rPr>
                <w:rFonts w:ascii="Arial" w:hAnsi="Arial" w:cs="Arial"/>
              </w:rPr>
            </w:pPr>
            <w:r w:rsidRPr="009A6128">
              <w:rPr>
                <w:rFonts w:ascii="Arial" w:hAnsi="Arial" w:cs="Arial"/>
              </w:rPr>
              <w:t>Rybaki 3, 64-700 Czarnków</w:t>
            </w:r>
          </w:p>
        </w:tc>
        <w:tc>
          <w:tcPr>
            <w:tcW w:w="1698" w:type="dxa"/>
            <w:tcBorders>
              <w:top w:val="single" w:sz="8" w:space="0" w:color="auto"/>
              <w:left w:val="nil"/>
              <w:bottom w:val="single" w:sz="4" w:space="0" w:color="auto"/>
              <w:right w:val="single" w:sz="4" w:space="0" w:color="auto"/>
            </w:tcBorders>
            <w:noWrap/>
            <w:vAlign w:val="center"/>
          </w:tcPr>
          <w:p w:rsidR="00331E2D" w:rsidRDefault="00331E2D" w:rsidP="00005633">
            <w:pPr>
              <w:jc w:val="center"/>
              <w:rPr>
                <w:rFonts w:ascii="Arial" w:hAnsi="Arial" w:cs="Arial"/>
              </w:rPr>
            </w:pPr>
          </w:p>
          <w:p w:rsidR="00331E2D" w:rsidRDefault="00331E2D" w:rsidP="00005633">
            <w:pPr>
              <w:jc w:val="center"/>
              <w:rPr>
                <w:sz w:val="24"/>
                <w:szCs w:val="24"/>
              </w:rPr>
            </w:pPr>
            <w:r>
              <w:rPr>
                <w:rFonts w:ascii="Arial" w:hAnsi="Arial" w:cs="Arial"/>
              </w:rPr>
              <w:t>000532984</w:t>
            </w:r>
          </w:p>
          <w:p w:rsidR="00331E2D" w:rsidRPr="009A6128" w:rsidRDefault="00331E2D" w:rsidP="00005633">
            <w:pPr>
              <w:jc w:val="center"/>
              <w:rPr>
                <w:rFonts w:ascii="Arial" w:hAnsi="Arial" w:cs="Arial"/>
                <w:sz w:val="24"/>
                <w:szCs w:val="24"/>
              </w:rPr>
            </w:pPr>
          </w:p>
        </w:tc>
        <w:tc>
          <w:tcPr>
            <w:tcW w:w="1420" w:type="dxa"/>
            <w:tcBorders>
              <w:top w:val="single" w:sz="8" w:space="0" w:color="auto"/>
              <w:left w:val="nil"/>
              <w:bottom w:val="single" w:sz="4" w:space="0" w:color="auto"/>
              <w:right w:val="single" w:sz="8" w:space="0" w:color="auto"/>
            </w:tcBorders>
            <w:noWrap/>
            <w:vAlign w:val="center"/>
          </w:tcPr>
          <w:p w:rsidR="00331E2D" w:rsidRPr="009A6128" w:rsidRDefault="00331E2D" w:rsidP="00005633">
            <w:pPr>
              <w:jc w:val="center"/>
              <w:rPr>
                <w:rFonts w:ascii="Arial" w:hAnsi="Arial" w:cs="Arial"/>
                <w:sz w:val="24"/>
                <w:szCs w:val="24"/>
              </w:rPr>
            </w:pPr>
            <w:r>
              <w:rPr>
                <w:rFonts w:ascii="Arial" w:hAnsi="Arial" w:cs="Arial"/>
              </w:rPr>
              <w:t>7631002845</w:t>
            </w:r>
          </w:p>
        </w:tc>
      </w:tr>
      <w:tr w:rsidR="00331E2D" w:rsidRPr="00D020C5" w:rsidTr="00D20686">
        <w:trPr>
          <w:trHeight w:val="975"/>
        </w:trPr>
        <w:tc>
          <w:tcPr>
            <w:tcW w:w="472" w:type="dxa"/>
            <w:tcBorders>
              <w:top w:val="nil"/>
              <w:left w:val="single" w:sz="8" w:space="0" w:color="auto"/>
              <w:bottom w:val="single" w:sz="4" w:space="0" w:color="auto"/>
              <w:right w:val="single" w:sz="4" w:space="0" w:color="auto"/>
            </w:tcBorders>
            <w:noWrap/>
            <w:vAlign w:val="center"/>
          </w:tcPr>
          <w:p w:rsidR="00331E2D" w:rsidRPr="009A6128" w:rsidRDefault="00331E2D" w:rsidP="00005633">
            <w:pPr>
              <w:jc w:val="center"/>
              <w:rPr>
                <w:rFonts w:ascii="Arial" w:hAnsi="Arial" w:cs="Arial"/>
                <w:b/>
                <w:bCs/>
              </w:rPr>
            </w:pPr>
            <w:r w:rsidRPr="009A6128">
              <w:rPr>
                <w:rFonts w:ascii="Arial" w:hAnsi="Arial" w:cs="Arial"/>
                <w:b/>
                <w:bCs/>
              </w:rPr>
              <w:t>2</w:t>
            </w:r>
          </w:p>
        </w:tc>
        <w:tc>
          <w:tcPr>
            <w:tcW w:w="4350" w:type="dxa"/>
            <w:tcBorders>
              <w:top w:val="nil"/>
              <w:left w:val="nil"/>
              <w:bottom w:val="single" w:sz="4" w:space="0" w:color="auto"/>
              <w:right w:val="single" w:sz="4" w:space="0" w:color="auto"/>
            </w:tcBorders>
            <w:vAlign w:val="center"/>
          </w:tcPr>
          <w:p w:rsidR="00331E2D" w:rsidRPr="009A6128" w:rsidRDefault="00331E2D" w:rsidP="00005633">
            <w:pPr>
              <w:rPr>
                <w:rFonts w:ascii="Arial" w:hAnsi="Arial" w:cs="Arial"/>
              </w:rPr>
            </w:pPr>
            <w:r w:rsidRPr="009A6128">
              <w:rPr>
                <w:rFonts w:ascii="Arial" w:hAnsi="Arial" w:cs="Arial"/>
                <w:b/>
                <w:bCs/>
                <w:i/>
                <w:iCs/>
              </w:rPr>
              <w:t>Publiczne Przedszkole w Gębicach</w:t>
            </w:r>
            <w:r w:rsidRPr="009A6128">
              <w:rPr>
                <w:rFonts w:ascii="Arial" w:hAnsi="Arial" w:cs="Arial"/>
              </w:rPr>
              <w:t xml:space="preserve"> -                               Oddział Przedszkolny w Brzeźnie,                                                   Oddział Przedszkolny w Marunowie</w:t>
            </w:r>
          </w:p>
        </w:tc>
        <w:tc>
          <w:tcPr>
            <w:tcW w:w="2835" w:type="dxa"/>
            <w:tcBorders>
              <w:top w:val="nil"/>
              <w:left w:val="nil"/>
              <w:bottom w:val="single" w:sz="4" w:space="0" w:color="auto"/>
              <w:right w:val="single" w:sz="4" w:space="0" w:color="auto"/>
            </w:tcBorders>
            <w:vAlign w:val="center"/>
          </w:tcPr>
          <w:p w:rsidR="00331E2D" w:rsidRPr="009A6128" w:rsidRDefault="00331E2D" w:rsidP="00005633">
            <w:pPr>
              <w:rPr>
                <w:rFonts w:ascii="Arial" w:hAnsi="Arial" w:cs="Arial"/>
              </w:rPr>
            </w:pPr>
            <w:r w:rsidRPr="009A6128">
              <w:rPr>
                <w:rFonts w:ascii="Arial" w:hAnsi="Arial" w:cs="Arial"/>
              </w:rPr>
              <w:t>Gębice , ul. Pilska 11,                                 Brzeźno Krótka 1,                                          Marunowo 17</w:t>
            </w:r>
          </w:p>
        </w:tc>
        <w:tc>
          <w:tcPr>
            <w:tcW w:w="1698" w:type="dxa"/>
            <w:tcBorders>
              <w:top w:val="nil"/>
              <w:left w:val="nil"/>
              <w:bottom w:val="single" w:sz="4" w:space="0" w:color="auto"/>
              <w:right w:val="single" w:sz="4" w:space="0" w:color="auto"/>
            </w:tcBorders>
            <w:noWrap/>
            <w:vAlign w:val="center"/>
          </w:tcPr>
          <w:p w:rsidR="00331E2D" w:rsidRPr="00D46FA7" w:rsidRDefault="00331E2D" w:rsidP="00005633">
            <w:pPr>
              <w:jc w:val="center"/>
              <w:rPr>
                <w:rFonts w:ascii="Arial" w:hAnsi="Arial" w:cs="Arial"/>
              </w:rPr>
            </w:pPr>
            <w:r w:rsidRPr="00D46FA7">
              <w:rPr>
                <w:rFonts w:ascii="Arial" w:hAnsi="Arial" w:cs="Arial"/>
              </w:rPr>
              <w:t>570265843</w:t>
            </w:r>
          </w:p>
        </w:tc>
        <w:tc>
          <w:tcPr>
            <w:tcW w:w="1420" w:type="dxa"/>
            <w:tcBorders>
              <w:top w:val="nil"/>
              <w:left w:val="nil"/>
              <w:bottom w:val="single" w:sz="4" w:space="0" w:color="auto"/>
              <w:right w:val="single" w:sz="8" w:space="0" w:color="auto"/>
            </w:tcBorders>
            <w:noWrap/>
            <w:vAlign w:val="center"/>
          </w:tcPr>
          <w:p w:rsidR="00331E2D" w:rsidRPr="00D46FA7" w:rsidRDefault="00331E2D" w:rsidP="00005633">
            <w:pPr>
              <w:jc w:val="center"/>
              <w:rPr>
                <w:rFonts w:ascii="Arial" w:hAnsi="Arial" w:cs="Arial"/>
              </w:rPr>
            </w:pPr>
            <w:r w:rsidRPr="00D46FA7">
              <w:rPr>
                <w:rFonts w:ascii="Arial" w:hAnsi="Arial" w:cs="Arial"/>
              </w:rPr>
              <w:t>7632104200</w:t>
            </w:r>
          </w:p>
        </w:tc>
      </w:tr>
      <w:tr w:rsidR="00331E2D" w:rsidRPr="009A6128" w:rsidTr="00D20686">
        <w:trPr>
          <w:trHeight w:val="1170"/>
        </w:trPr>
        <w:tc>
          <w:tcPr>
            <w:tcW w:w="472" w:type="dxa"/>
            <w:tcBorders>
              <w:top w:val="nil"/>
              <w:left w:val="single" w:sz="8" w:space="0" w:color="auto"/>
              <w:bottom w:val="single" w:sz="4" w:space="0" w:color="auto"/>
              <w:right w:val="single" w:sz="4" w:space="0" w:color="auto"/>
            </w:tcBorders>
            <w:noWrap/>
            <w:vAlign w:val="center"/>
          </w:tcPr>
          <w:p w:rsidR="00331E2D" w:rsidRPr="009A6128" w:rsidRDefault="00331E2D" w:rsidP="00005633">
            <w:pPr>
              <w:jc w:val="center"/>
              <w:rPr>
                <w:rFonts w:ascii="Arial" w:hAnsi="Arial" w:cs="Arial"/>
                <w:b/>
                <w:bCs/>
              </w:rPr>
            </w:pPr>
            <w:r w:rsidRPr="009A6128">
              <w:rPr>
                <w:rFonts w:ascii="Arial" w:hAnsi="Arial" w:cs="Arial"/>
                <w:b/>
                <w:bCs/>
              </w:rPr>
              <w:t>3</w:t>
            </w:r>
          </w:p>
        </w:tc>
        <w:tc>
          <w:tcPr>
            <w:tcW w:w="4350" w:type="dxa"/>
            <w:tcBorders>
              <w:top w:val="nil"/>
              <w:left w:val="nil"/>
              <w:bottom w:val="single" w:sz="4" w:space="0" w:color="auto"/>
              <w:right w:val="single" w:sz="4" w:space="0" w:color="auto"/>
            </w:tcBorders>
            <w:vAlign w:val="center"/>
          </w:tcPr>
          <w:p w:rsidR="00331E2D" w:rsidRPr="009A6128" w:rsidRDefault="00331E2D" w:rsidP="00F129FF">
            <w:pPr>
              <w:rPr>
                <w:rFonts w:ascii="Arial" w:hAnsi="Arial" w:cs="Arial"/>
              </w:rPr>
            </w:pPr>
            <w:r w:rsidRPr="009A6128">
              <w:rPr>
                <w:rFonts w:ascii="Arial" w:hAnsi="Arial" w:cs="Arial"/>
                <w:b/>
                <w:bCs/>
              </w:rPr>
              <w:t>Publiczne Prze</w:t>
            </w:r>
            <w:r w:rsidR="00F129FF">
              <w:rPr>
                <w:rFonts w:ascii="Arial" w:hAnsi="Arial" w:cs="Arial"/>
                <w:b/>
                <w:bCs/>
              </w:rPr>
              <w:t>dszkole w Kuźnicy Czarnkowskiej wraz z :</w:t>
            </w:r>
            <w:r w:rsidRPr="009A6128">
              <w:rPr>
                <w:rFonts w:ascii="Arial" w:hAnsi="Arial" w:cs="Arial"/>
              </w:rPr>
              <w:t xml:space="preserve"> Oddział  Przedszkolny w Zofiowie,  Oddział Przedszkolny Góra nad Notecią,  Oddział Przedszkolny Mikołajewo</w:t>
            </w:r>
          </w:p>
        </w:tc>
        <w:tc>
          <w:tcPr>
            <w:tcW w:w="2835" w:type="dxa"/>
            <w:tcBorders>
              <w:top w:val="nil"/>
              <w:left w:val="nil"/>
              <w:bottom w:val="single" w:sz="4" w:space="0" w:color="auto"/>
              <w:right w:val="single" w:sz="4" w:space="0" w:color="auto"/>
            </w:tcBorders>
            <w:vAlign w:val="center"/>
          </w:tcPr>
          <w:p w:rsidR="00331E2D" w:rsidRPr="009A6128" w:rsidRDefault="00331E2D" w:rsidP="00005633">
            <w:pPr>
              <w:rPr>
                <w:rFonts w:ascii="Arial" w:hAnsi="Arial" w:cs="Arial"/>
              </w:rPr>
            </w:pPr>
            <w:r w:rsidRPr="009A6128">
              <w:rPr>
                <w:rFonts w:ascii="Arial" w:hAnsi="Arial" w:cs="Arial"/>
              </w:rPr>
              <w:t>KUŹNICA CZARNKOWSKA Różana 3,   Zofiowo 67,                                                                        Góra nad Notecią 2,                                Mikołajewo 42</w:t>
            </w:r>
          </w:p>
        </w:tc>
        <w:tc>
          <w:tcPr>
            <w:tcW w:w="1698" w:type="dxa"/>
            <w:tcBorders>
              <w:top w:val="nil"/>
              <w:left w:val="nil"/>
              <w:bottom w:val="single" w:sz="4" w:space="0" w:color="auto"/>
              <w:right w:val="single" w:sz="4" w:space="0" w:color="auto"/>
            </w:tcBorders>
            <w:noWrap/>
            <w:vAlign w:val="center"/>
          </w:tcPr>
          <w:p w:rsidR="00331E2D" w:rsidRPr="00D46FA7" w:rsidRDefault="00331E2D" w:rsidP="00005633">
            <w:pPr>
              <w:jc w:val="center"/>
              <w:rPr>
                <w:rFonts w:ascii="Arial" w:hAnsi="Arial" w:cs="Arial"/>
              </w:rPr>
            </w:pPr>
            <w:r w:rsidRPr="00D46FA7">
              <w:rPr>
                <w:rFonts w:ascii="Arial" w:hAnsi="Arial" w:cs="Arial"/>
              </w:rPr>
              <w:t>570265850</w:t>
            </w:r>
          </w:p>
        </w:tc>
        <w:tc>
          <w:tcPr>
            <w:tcW w:w="1420" w:type="dxa"/>
            <w:tcBorders>
              <w:top w:val="nil"/>
              <w:left w:val="nil"/>
              <w:bottom w:val="single" w:sz="4" w:space="0" w:color="auto"/>
              <w:right w:val="single" w:sz="8" w:space="0" w:color="auto"/>
            </w:tcBorders>
            <w:noWrap/>
            <w:vAlign w:val="center"/>
          </w:tcPr>
          <w:p w:rsidR="00331E2D" w:rsidRPr="00D46FA7" w:rsidRDefault="00331E2D" w:rsidP="00005633">
            <w:pPr>
              <w:jc w:val="center"/>
              <w:rPr>
                <w:rFonts w:ascii="Arial" w:hAnsi="Arial" w:cs="Arial"/>
              </w:rPr>
            </w:pPr>
            <w:r w:rsidRPr="00D46FA7">
              <w:rPr>
                <w:rFonts w:ascii="Arial" w:hAnsi="Arial" w:cs="Arial"/>
              </w:rPr>
              <w:t>7632104246</w:t>
            </w:r>
          </w:p>
        </w:tc>
      </w:tr>
      <w:tr w:rsidR="00331E2D" w:rsidRPr="009A6128" w:rsidTr="00D20686">
        <w:trPr>
          <w:trHeight w:val="598"/>
        </w:trPr>
        <w:tc>
          <w:tcPr>
            <w:tcW w:w="472" w:type="dxa"/>
            <w:tcBorders>
              <w:top w:val="nil"/>
              <w:left w:val="single" w:sz="8" w:space="0" w:color="auto"/>
              <w:bottom w:val="single" w:sz="4" w:space="0" w:color="auto"/>
              <w:right w:val="single" w:sz="4" w:space="0" w:color="auto"/>
            </w:tcBorders>
            <w:noWrap/>
            <w:vAlign w:val="center"/>
          </w:tcPr>
          <w:p w:rsidR="00331E2D" w:rsidRPr="009A6128" w:rsidRDefault="00331E2D" w:rsidP="00005633">
            <w:pPr>
              <w:jc w:val="center"/>
              <w:rPr>
                <w:rFonts w:ascii="Arial" w:hAnsi="Arial" w:cs="Arial"/>
                <w:b/>
                <w:bCs/>
              </w:rPr>
            </w:pPr>
            <w:r w:rsidRPr="009A6128">
              <w:rPr>
                <w:rFonts w:ascii="Arial" w:hAnsi="Arial" w:cs="Arial"/>
                <w:b/>
                <w:bCs/>
              </w:rPr>
              <w:t>4</w:t>
            </w:r>
          </w:p>
        </w:tc>
        <w:tc>
          <w:tcPr>
            <w:tcW w:w="4350" w:type="dxa"/>
            <w:tcBorders>
              <w:top w:val="nil"/>
              <w:left w:val="nil"/>
              <w:bottom w:val="single" w:sz="4" w:space="0" w:color="auto"/>
              <w:right w:val="single" w:sz="4" w:space="0" w:color="auto"/>
            </w:tcBorders>
            <w:vAlign w:val="center"/>
          </w:tcPr>
          <w:p w:rsidR="00331E2D" w:rsidRPr="009A6128" w:rsidRDefault="00331E2D" w:rsidP="00005633">
            <w:pPr>
              <w:rPr>
                <w:rFonts w:ascii="Arial" w:hAnsi="Arial" w:cs="Arial"/>
              </w:rPr>
            </w:pPr>
            <w:r w:rsidRPr="009A6128">
              <w:rPr>
                <w:rFonts w:ascii="Arial" w:hAnsi="Arial" w:cs="Arial"/>
                <w:b/>
                <w:bCs/>
              </w:rPr>
              <w:t>Publiczne Przedszkole w Jędrzejewie</w:t>
            </w:r>
            <w:r w:rsidRPr="009A6128">
              <w:rPr>
                <w:rFonts w:ascii="Arial" w:hAnsi="Arial" w:cs="Arial"/>
              </w:rPr>
              <w:t>-                                 Oddział Przedszkolny w Gajewie</w:t>
            </w:r>
          </w:p>
        </w:tc>
        <w:tc>
          <w:tcPr>
            <w:tcW w:w="2835" w:type="dxa"/>
            <w:tcBorders>
              <w:top w:val="nil"/>
              <w:left w:val="nil"/>
              <w:bottom w:val="single" w:sz="4" w:space="0" w:color="auto"/>
              <w:right w:val="single" w:sz="4" w:space="0" w:color="auto"/>
            </w:tcBorders>
            <w:vAlign w:val="center"/>
          </w:tcPr>
          <w:p w:rsidR="00331E2D" w:rsidRPr="009A6128" w:rsidRDefault="00331E2D" w:rsidP="00005633">
            <w:pPr>
              <w:rPr>
                <w:rFonts w:ascii="Arial" w:hAnsi="Arial" w:cs="Arial"/>
              </w:rPr>
            </w:pPr>
            <w:r w:rsidRPr="009A6128">
              <w:rPr>
                <w:rFonts w:ascii="Arial" w:hAnsi="Arial" w:cs="Arial"/>
              </w:rPr>
              <w:t>JĘDRZEJEWO 16,                                        Gajewo 34</w:t>
            </w:r>
          </w:p>
        </w:tc>
        <w:tc>
          <w:tcPr>
            <w:tcW w:w="1698" w:type="dxa"/>
            <w:tcBorders>
              <w:top w:val="nil"/>
              <w:left w:val="nil"/>
              <w:bottom w:val="single" w:sz="4" w:space="0" w:color="auto"/>
              <w:right w:val="single" w:sz="4" w:space="0" w:color="auto"/>
            </w:tcBorders>
            <w:noWrap/>
            <w:vAlign w:val="center"/>
          </w:tcPr>
          <w:p w:rsidR="00331E2D" w:rsidRPr="00D46FA7" w:rsidRDefault="00331E2D" w:rsidP="00005633">
            <w:pPr>
              <w:jc w:val="center"/>
              <w:rPr>
                <w:rFonts w:ascii="Arial" w:hAnsi="Arial" w:cs="Arial"/>
              </w:rPr>
            </w:pPr>
            <w:r w:rsidRPr="00D46FA7">
              <w:rPr>
                <w:rFonts w:ascii="Arial" w:hAnsi="Arial" w:cs="Arial"/>
              </w:rPr>
              <w:t>570265872</w:t>
            </w:r>
          </w:p>
        </w:tc>
        <w:tc>
          <w:tcPr>
            <w:tcW w:w="1420" w:type="dxa"/>
            <w:tcBorders>
              <w:top w:val="nil"/>
              <w:left w:val="nil"/>
              <w:bottom w:val="single" w:sz="4" w:space="0" w:color="auto"/>
              <w:right w:val="single" w:sz="8" w:space="0" w:color="auto"/>
            </w:tcBorders>
            <w:noWrap/>
            <w:vAlign w:val="center"/>
          </w:tcPr>
          <w:p w:rsidR="00331E2D" w:rsidRPr="00D46FA7" w:rsidRDefault="00331E2D" w:rsidP="00005633">
            <w:pPr>
              <w:jc w:val="center"/>
              <w:rPr>
                <w:rFonts w:ascii="Arial" w:hAnsi="Arial" w:cs="Arial"/>
              </w:rPr>
            </w:pPr>
            <w:r w:rsidRPr="00D46FA7">
              <w:rPr>
                <w:rFonts w:ascii="Arial" w:hAnsi="Arial" w:cs="Arial"/>
              </w:rPr>
              <w:t>7632104275</w:t>
            </w:r>
          </w:p>
        </w:tc>
      </w:tr>
      <w:tr w:rsidR="00331E2D" w:rsidRPr="009A6128" w:rsidTr="009277ED">
        <w:trPr>
          <w:trHeight w:val="976"/>
        </w:trPr>
        <w:tc>
          <w:tcPr>
            <w:tcW w:w="472" w:type="dxa"/>
            <w:tcBorders>
              <w:top w:val="nil"/>
              <w:left w:val="single" w:sz="8" w:space="0" w:color="auto"/>
              <w:bottom w:val="single" w:sz="4" w:space="0" w:color="auto"/>
              <w:right w:val="single" w:sz="4" w:space="0" w:color="auto"/>
            </w:tcBorders>
            <w:noWrap/>
            <w:vAlign w:val="center"/>
          </w:tcPr>
          <w:p w:rsidR="00331E2D" w:rsidRPr="009A6128" w:rsidRDefault="00331E2D" w:rsidP="00005633">
            <w:pPr>
              <w:jc w:val="center"/>
              <w:rPr>
                <w:rFonts w:ascii="Arial" w:hAnsi="Arial" w:cs="Arial"/>
                <w:b/>
                <w:bCs/>
              </w:rPr>
            </w:pPr>
            <w:r w:rsidRPr="009A6128">
              <w:rPr>
                <w:rFonts w:ascii="Arial" w:hAnsi="Arial" w:cs="Arial"/>
                <w:b/>
                <w:bCs/>
              </w:rPr>
              <w:t>5</w:t>
            </w:r>
          </w:p>
        </w:tc>
        <w:tc>
          <w:tcPr>
            <w:tcW w:w="4350" w:type="dxa"/>
            <w:tcBorders>
              <w:top w:val="nil"/>
              <w:left w:val="nil"/>
              <w:bottom w:val="single" w:sz="4" w:space="0" w:color="auto"/>
              <w:right w:val="single" w:sz="4" w:space="0" w:color="auto"/>
            </w:tcBorders>
            <w:vAlign w:val="center"/>
          </w:tcPr>
          <w:p w:rsidR="00331E2D" w:rsidRPr="009A6128" w:rsidRDefault="00331E2D" w:rsidP="00005633">
            <w:pPr>
              <w:rPr>
                <w:rFonts w:ascii="Arial" w:hAnsi="Arial" w:cs="Arial"/>
              </w:rPr>
            </w:pPr>
            <w:r w:rsidRPr="009A6128">
              <w:rPr>
                <w:rFonts w:ascii="Arial" w:hAnsi="Arial" w:cs="Arial"/>
                <w:b/>
                <w:bCs/>
              </w:rPr>
              <w:t xml:space="preserve">Publiczne Przedszkole w Śmieszkowie, </w:t>
            </w:r>
            <w:r w:rsidRPr="009A6128">
              <w:rPr>
                <w:rFonts w:ascii="Arial" w:hAnsi="Arial" w:cs="Arial"/>
              </w:rPr>
              <w:t xml:space="preserve">                               Oddział Przedszkolny Romanowo Dolne,                                    Oddział Przedszkolny Romanowo Górne,                                    Oddział Przedszkolny Walkowice</w:t>
            </w:r>
          </w:p>
        </w:tc>
        <w:tc>
          <w:tcPr>
            <w:tcW w:w="2835" w:type="dxa"/>
            <w:tcBorders>
              <w:top w:val="nil"/>
              <w:left w:val="nil"/>
              <w:bottom w:val="single" w:sz="4" w:space="0" w:color="auto"/>
              <w:right w:val="single" w:sz="4" w:space="0" w:color="auto"/>
            </w:tcBorders>
            <w:vAlign w:val="center"/>
          </w:tcPr>
          <w:p w:rsidR="00331E2D" w:rsidRPr="009A6128" w:rsidRDefault="00331E2D" w:rsidP="00005633">
            <w:pPr>
              <w:rPr>
                <w:rFonts w:ascii="Arial" w:hAnsi="Arial" w:cs="Arial"/>
              </w:rPr>
            </w:pPr>
            <w:r w:rsidRPr="009A6128">
              <w:rPr>
                <w:rFonts w:ascii="Arial" w:hAnsi="Arial" w:cs="Arial"/>
              </w:rPr>
              <w:t>ŚMIESZKOWO Pogodna 16,                                    Romanowo Dolne 62,                                 Romanowo Górne 72,                                           Walkowice 62</w:t>
            </w:r>
          </w:p>
        </w:tc>
        <w:tc>
          <w:tcPr>
            <w:tcW w:w="1698" w:type="dxa"/>
            <w:tcBorders>
              <w:top w:val="nil"/>
              <w:left w:val="nil"/>
              <w:bottom w:val="single" w:sz="4" w:space="0" w:color="auto"/>
              <w:right w:val="single" w:sz="4" w:space="0" w:color="auto"/>
            </w:tcBorders>
            <w:noWrap/>
            <w:vAlign w:val="center"/>
          </w:tcPr>
          <w:p w:rsidR="00331E2D" w:rsidRPr="00D46FA7" w:rsidRDefault="00331E2D" w:rsidP="00005633">
            <w:pPr>
              <w:jc w:val="center"/>
              <w:rPr>
                <w:rFonts w:ascii="Arial" w:hAnsi="Arial" w:cs="Arial"/>
              </w:rPr>
            </w:pPr>
            <w:r w:rsidRPr="00D46FA7">
              <w:rPr>
                <w:rFonts w:ascii="Arial" w:hAnsi="Arial" w:cs="Arial"/>
              </w:rPr>
              <w:t>570265903</w:t>
            </w:r>
          </w:p>
        </w:tc>
        <w:tc>
          <w:tcPr>
            <w:tcW w:w="1420" w:type="dxa"/>
            <w:tcBorders>
              <w:top w:val="nil"/>
              <w:left w:val="nil"/>
              <w:bottom w:val="single" w:sz="4" w:space="0" w:color="auto"/>
              <w:right w:val="single" w:sz="8" w:space="0" w:color="auto"/>
            </w:tcBorders>
            <w:noWrap/>
            <w:vAlign w:val="center"/>
          </w:tcPr>
          <w:p w:rsidR="00331E2D" w:rsidRPr="00D46FA7" w:rsidRDefault="00331E2D" w:rsidP="00005633">
            <w:pPr>
              <w:jc w:val="center"/>
              <w:rPr>
                <w:rFonts w:ascii="Arial" w:hAnsi="Arial" w:cs="Arial"/>
              </w:rPr>
            </w:pPr>
            <w:r w:rsidRPr="00D46FA7">
              <w:rPr>
                <w:rFonts w:ascii="Arial" w:hAnsi="Arial" w:cs="Arial"/>
              </w:rPr>
              <w:t>7632104192</w:t>
            </w:r>
          </w:p>
        </w:tc>
      </w:tr>
      <w:tr w:rsidR="00331E2D" w:rsidRPr="009A6128" w:rsidTr="00D20686">
        <w:trPr>
          <w:trHeight w:val="615"/>
        </w:trPr>
        <w:tc>
          <w:tcPr>
            <w:tcW w:w="472" w:type="dxa"/>
            <w:tcBorders>
              <w:top w:val="nil"/>
              <w:left w:val="single" w:sz="8" w:space="0" w:color="auto"/>
              <w:bottom w:val="single" w:sz="4" w:space="0" w:color="auto"/>
              <w:right w:val="single" w:sz="4" w:space="0" w:color="auto"/>
            </w:tcBorders>
            <w:noWrap/>
            <w:vAlign w:val="center"/>
          </w:tcPr>
          <w:p w:rsidR="00331E2D" w:rsidRPr="009A6128" w:rsidRDefault="00331E2D" w:rsidP="00005633">
            <w:pPr>
              <w:jc w:val="center"/>
              <w:rPr>
                <w:rFonts w:ascii="Arial" w:hAnsi="Arial" w:cs="Arial"/>
                <w:b/>
                <w:bCs/>
              </w:rPr>
            </w:pPr>
            <w:r w:rsidRPr="009A6128">
              <w:rPr>
                <w:rFonts w:ascii="Arial" w:hAnsi="Arial" w:cs="Arial"/>
                <w:b/>
                <w:bCs/>
              </w:rPr>
              <w:t>6</w:t>
            </w:r>
          </w:p>
        </w:tc>
        <w:tc>
          <w:tcPr>
            <w:tcW w:w="4350" w:type="dxa"/>
            <w:tcBorders>
              <w:top w:val="nil"/>
              <w:left w:val="nil"/>
              <w:bottom w:val="single" w:sz="4" w:space="0" w:color="auto"/>
              <w:right w:val="single" w:sz="4" w:space="0" w:color="auto"/>
            </w:tcBorders>
            <w:vAlign w:val="center"/>
          </w:tcPr>
          <w:p w:rsidR="00331E2D" w:rsidRPr="009A6128" w:rsidRDefault="00331E2D" w:rsidP="00005633">
            <w:pPr>
              <w:rPr>
                <w:rFonts w:ascii="Arial" w:hAnsi="Arial" w:cs="Arial"/>
              </w:rPr>
            </w:pPr>
            <w:r w:rsidRPr="009A6128">
              <w:rPr>
                <w:rFonts w:ascii="Arial" w:hAnsi="Arial" w:cs="Arial"/>
              </w:rPr>
              <w:t>Szkoła Podstawowa w Sarbi</w:t>
            </w:r>
            <w:r w:rsidR="008A2EA5">
              <w:rPr>
                <w:rFonts w:ascii="Arial" w:hAnsi="Arial" w:cs="Arial"/>
              </w:rPr>
              <w:t>i</w:t>
            </w:r>
          </w:p>
        </w:tc>
        <w:tc>
          <w:tcPr>
            <w:tcW w:w="2835" w:type="dxa"/>
            <w:tcBorders>
              <w:top w:val="nil"/>
              <w:left w:val="nil"/>
              <w:bottom w:val="single" w:sz="4" w:space="0" w:color="auto"/>
              <w:right w:val="single" w:sz="4" w:space="0" w:color="auto"/>
            </w:tcBorders>
            <w:vAlign w:val="center"/>
          </w:tcPr>
          <w:p w:rsidR="00331E2D" w:rsidRPr="009A6128" w:rsidRDefault="00331E2D" w:rsidP="00005633">
            <w:pPr>
              <w:rPr>
                <w:rFonts w:ascii="Arial" w:hAnsi="Arial" w:cs="Arial"/>
              </w:rPr>
            </w:pPr>
            <w:r w:rsidRPr="009A6128">
              <w:rPr>
                <w:rFonts w:ascii="Arial" w:hAnsi="Arial" w:cs="Arial"/>
              </w:rPr>
              <w:t>SARBIA 1</w:t>
            </w:r>
          </w:p>
        </w:tc>
        <w:tc>
          <w:tcPr>
            <w:tcW w:w="1698" w:type="dxa"/>
            <w:tcBorders>
              <w:top w:val="nil"/>
              <w:left w:val="nil"/>
              <w:bottom w:val="single" w:sz="4" w:space="0" w:color="auto"/>
              <w:right w:val="single" w:sz="4" w:space="0" w:color="auto"/>
            </w:tcBorders>
            <w:noWrap/>
            <w:vAlign w:val="center"/>
          </w:tcPr>
          <w:p w:rsidR="00331E2D" w:rsidRPr="00256A67" w:rsidRDefault="00331E2D" w:rsidP="00005633">
            <w:pPr>
              <w:jc w:val="center"/>
              <w:rPr>
                <w:rFonts w:ascii="Arial" w:hAnsi="Arial" w:cs="Arial"/>
              </w:rPr>
            </w:pPr>
            <w:r w:rsidRPr="00256A67">
              <w:rPr>
                <w:rFonts w:ascii="Arial" w:hAnsi="Arial" w:cs="Arial"/>
              </w:rPr>
              <w:t>001142251</w:t>
            </w:r>
          </w:p>
        </w:tc>
        <w:tc>
          <w:tcPr>
            <w:tcW w:w="1420" w:type="dxa"/>
            <w:tcBorders>
              <w:top w:val="nil"/>
              <w:left w:val="nil"/>
              <w:bottom w:val="single" w:sz="4" w:space="0" w:color="auto"/>
              <w:right w:val="single" w:sz="8" w:space="0" w:color="auto"/>
            </w:tcBorders>
            <w:noWrap/>
            <w:vAlign w:val="center"/>
          </w:tcPr>
          <w:p w:rsidR="00331E2D" w:rsidRPr="00256A67" w:rsidRDefault="00331E2D" w:rsidP="00005633">
            <w:pPr>
              <w:jc w:val="center"/>
              <w:rPr>
                <w:rFonts w:ascii="Arial" w:hAnsi="Arial" w:cs="Arial"/>
              </w:rPr>
            </w:pPr>
            <w:r w:rsidRPr="00256A67">
              <w:rPr>
                <w:rFonts w:ascii="Arial" w:hAnsi="Arial" w:cs="Arial"/>
              </w:rPr>
              <w:t>7632104134</w:t>
            </w:r>
          </w:p>
        </w:tc>
      </w:tr>
      <w:tr w:rsidR="00331E2D" w:rsidRPr="009A6128" w:rsidTr="008436D0">
        <w:trPr>
          <w:trHeight w:val="502"/>
        </w:trPr>
        <w:tc>
          <w:tcPr>
            <w:tcW w:w="472" w:type="dxa"/>
            <w:tcBorders>
              <w:top w:val="nil"/>
              <w:left w:val="single" w:sz="8" w:space="0" w:color="auto"/>
              <w:bottom w:val="single" w:sz="4" w:space="0" w:color="auto"/>
              <w:right w:val="single" w:sz="4" w:space="0" w:color="auto"/>
            </w:tcBorders>
            <w:noWrap/>
            <w:vAlign w:val="center"/>
          </w:tcPr>
          <w:p w:rsidR="00331E2D" w:rsidRPr="009A6128" w:rsidRDefault="00331E2D" w:rsidP="00005633">
            <w:pPr>
              <w:jc w:val="center"/>
              <w:rPr>
                <w:rFonts w:ascii="Arial" w:hAnsi="Arial" w:cs="Arial"/>
                <w:b/>
                <w:bCs/>
              </w:rPr>
            </w:pPr>
            <w:r w:rsidRPr="009A6128">
              <w:rPr>
                <w:rFonts w:ascii="Arial" w:hAnsi="Arial" w:cs="Arial"/>
                <w:b/>
                <w:bCs/>
              </w:rPr>
              <w:t>7</w:t>
            </w:r>
          </w:p>
        </w:tc>
        <w:tc>
          <w:tcPr>
            <w:tcW w:w="4350" w:type="dxa"/>
            <w:tcBorders>
              <w:top w:val="nil"/>
              <w:left w:val="nil"/>
              <w:bottom w:val="single" w:sz="4" w:space="0" w:color="auto"/>
              <w:right w:val="single" w:sz="4" w:space="0" w:color="auto"/>
            </w:tcBorders>
            <w:vAlign w:val="center"/>
          </w:tcPr>
          <w:p w:rsidR="00331E2D" w:rsidRPr="009A6128" w:rsidRDefault="00331E2D" w:rsidP="00005633">
            <w:pPr>
              <w:rPr>
                <w:rFonts w:ascii="Arial" w:hAnsi="Arial" w:cs="Arial"/>
              </w:rPr>
            </w:pPr>
            <w:r w:rsidRPr="009A6128">
              <w:rPr>
                <w:rFonts w:ascii="Arial" w:hAnsi="Arial" w:cs="Arial"/>
              </w:rPr>
              <w:t>Szkoła Podstawowa w Śmieszkowie</w:t>
            </w:r>
          </w:p>
        </w:tc>
        <w:tc>
          <w:tcPr>
            <w:tcW w:w="2835" w:type="dxa"/>
            <w:tcBorders>
              <w:top w:val="nil"/>
              <w:left w:val="nil"/>
              <w:bottom w:val="single" w:sz="4" w:space="0" w:color="auto"/>
              <w:right w:val="single" w:sz="4" w:space="0" w:color="auto"/>
            </w:tcBorders>
            <w:vAlign w:val="center"/>
          </w:tcPr>
          <w:p w:rsidR="00331E2D" w:rsidRPr="009A6128" w:rsidRDefault="00331E2D" w:rsidP="00005633">
            <w:pPr>
              <w:rPr>
                <w:rFonts w:ascii="Arial" w:hAnsi="Arial" w:cs="Arial"/>
              </w:rPr>
            </w:pPr>
            <w:r w:rsidRPr="009A6128">
              <w:rPr>
                <w:rFonts w:ascii="Arial" w:hAnsi="Arial" w:cs="Arial"/>
              </w:rPr>
              <w:t>ŚMIESZKOWO Szkolna 38</w:t>
            </w:r>
          </w:p>
        </w:tc>
        <w:tc>
          <w:tcPr>
            <w:tcW w:w="1698" w:type="dxa"/>
            <w:tcBorders>
              <w:top w:val="nil"/>
              <w:left w:val="nil"/>
              <w:bottom w:val="single" w:sz="4" w:space="0" w:color="auto"/>
              <w:right w:val="single" w:sz="4" w:space="0" w:color="auto"/>
            </w:tcBorders>
            <w:noWrap/>
            <w:vAlign w:val="center"/>
          </w:tcPr>
          <w:p w:rsidR="00331E2D" w:rsidRPr="00256A67" w:rsidRDefault="00331E2D" w:rsidP="00005633">
            <w:pPr>
              <w:jc w:val="center"/>
              <w:rPr>
                <w:rFonts w:ascii="Arial" w:hAnsi="Arial" w:cs="Arial"/>
              </w:rPr>
            </w:pPr>
            <w:r w:rsidRPr="00256A67">
              <w:rPr>
                <w:rFonts w:ascii="Arial" w:hAnsi="Arial" w:cs="Arial"/>
              </w:rPr>
              <w:t>001142239</w:t>
            </w:r>
          </w:p>
        </w:tc>
        <w:tc>
          <w:tcPr>
            <w:tcW w:w="1420" w:type="dxa"/>
            <w:tcBorders>
              <w:top w:val="nil"/>
              <w:left w:val="nil"/>
              <w:bottom w:val="single" w:sz="4" w:space="0" w:color="auto"/>
              <w:right w:val="single" w:sz="8" w:space="0" w:color="auto"/>
            </w:tcBorders>
            <w:noWrap/>
            <w:vAlign w:val="center"/>
          </w:tcPr>
          <w:p w:rsidR="00331E2D" w:rsidRPr="00256A67" w:rsidRDefault="00331E2D" w:rsidP="00005633">
            <w:pPr>
              <w:jc w:val="center"/>
              <w:rPr>
                <w:rFonts w:ascii="Arial" w:hAnsi="Arial" w:cs="Arial"/>
              </w:rPr>
            </w:pPr>
            <w:r w:rsidRPr="00256A67">
              <w:rPr>
                <w:rFonts w:ascii="Arial" w:hAnsi="Arial" w:cs="Arial"/>
              </w:rPr>
              <w:t>7632104186</w:t>
            </w:r>
          </w:p>
        </w:tc>
      </w:tr>
      <w:tr w:rsidR="00331E2D" w:rsidRPr="009A6128" w:rsidTr="008436D0">
        <w:trPr>
          <w:trHeight w:val="440"/>
        </w:trPr>
        <w:tc>
          <w:tcPr>
            <w:tcW w:w="472" w:type="dxa"/>
            <w:tcBorders>
              <w:top w:val="nil"/>
              <w:left w:val="single" w:sz="8" w:space="0" w:color="auto"/>
              <w:bottom w:val="single" w:sz="4" w:space="0" w:color="auto"/>
              <w:right w:val="single" w:sz="4" w:space="0" w:color="auto"/>
            </w:tcBorders>
            <w:noWrap/>
            <w:vAlign w:val="center"/>
          </w:tcPr>
          <w:p w:rsidR="00331E2D" w:rsidRPr="009A6128" w:rsidRDefault="00331E2D" w:rsidP="00005633">
            <w:pPr>
              <w:jc w:val="center"/>
              <w:rPr>
                <w:rFonts w:ascii="Arial" w:hAnsi="Arial" w:cs="Arial"/>
                <w:b/>
                <w:bCs/>
              </w:rPr>
            </w:pPr>
            <w:r w:rsidRPr="009A6128">
              <w:rPr>
                <w:rFonts w:ascii="Arial" w:hAnsi="Arial" w:cs="Arial"/>
                <w:b/>
                <w:bCs/>
              </w:rPr>
              <w:t>8</w:t>
            </w:r>
          </w:p>
        </w:tc>
        <w:tc>
          <w:tcPr>
            <w:tcW w:w="4350" w:type="dxa"/>
            <w:tcBorders>
              <w:top w:val="nil"/>
              <w:left w:val="nil"/>
              <w:bottom w:val="single" w:sz="4" w:space="0" w:color="auto"/>
              <w:right w:val="single" w:sz="4" w:space="0" w:color="auto"/>
            </w:tcBorders>
            <w:vAlign w:val="center"/>
          </w:tcPr>
          <w:p w:rsidR="00331E2D" w:rsidRPr="009A6128" w:rsidRDefault="00D20686" w:rsidP="00005633">
            <w:pPr>
              <w:rPr>
                <w:rFonts w:ascii="Arial" w:hAnsi="Arial" w:cs="Arial"/>
              </w:rPr>
            </w:pPr>
            <w:r>
              <w:rPr>
                <w:rFonts w:ascii="Arial" w:hAnsi="Arial" w:cs="Arial"/>
              </w:rPr>
              <w:t>Szkoła</w:t>
            </w:r>
            <w:r w:rsidR="00331E2D" w:rsidRPr="009A6128">
              <w:rPr>
                <w:rFonts w:ascii="Arial" w:hAnsi="Arial" w:cs="Arial"/>
              </w:rPr>
              <w:t xml:space="preserve"> Podstawowa w Hucie</w:t>
            </w:r>
          </w:p>
        </w:tc>
        <w:tc>
          <w:tcPr>
            <w:tcW w:w="2835" w:type="dxa"/>
            <w:tcBorders>
              <w:top w:val="nil"/>
              <w:left w:val="nil"/>
              <w:bottom w:val="single" w:sz="4" w:space="0" w:color="auto"/>
              <w:right w:val="single" w:sz="4" w:space="0" w:color="auto"/>
            </w:tcBorders>
            <w:vAlign w:val="center"/>
          </w:tcPr>
          <w:p w:rsidR="00331E2D" w:rsidRPr="009A6128" w:rsidRDefault="00331E2D" w:rsidP="00005633">
            <w:pPr>
              <w:rPr>
                <w:rFonts w:ascii="Arial" w:hAnsi="Arial" w:cs="Arial"/>
              </w:rPr>
            </w:pPr>
            <w:r w:rsidRPr="009A6128">
              <w:rPr>
                <w:rFonts w:ascii="Arial" w:hAnsi="Arial" w:cs="Arial"/>
              </w:rPr>
              <w:t>HUTA Radomska 22</w:t>
            </w:r>
          </w:p>
        </w:tc>
        <w:tc>
          <w:tcPr>
            <w:tcW w:w="1698" w:type="dxa"/>
            <w:tcBorders>
              <w:top w:val="nil"/>
              <w:left w:val="nil"/>
              <w:bottom w:val="single" w:sz="4" w:space="0" w:color="auto"/>
              <w:right w:val="single" w:sz="4" w:space="0" w:color="auto"/>
            </w:tcBorders>
            <w:noWrap/>
            <w:vAlign w:val="center"/>
          </w:tcPr>
          <w:p w:rsidR="00331E2D" w:rsidRPr="00256A67" w:rsidRDefault="00331E2D" w:rsidP="00005633">
            <w:pPr>
              <w:jc w:val="center"/>
              <w:rPr>
                <w:rFonts w:ascii="Arial" w:hAnsi="Arial" w:cs="Arial"/>
              </w:rPr>
            </w:pPr>
            <w:r w:rsidRPr="00256A67">
              <w:rPr>
                <w:rFonts w:ascii="Arial" w:hAnsi="Arial" w:cs="Arial"/>
              </w:rPr>
              <w:t>001142268</w:t>
            </w:r>
          </w:p>
        </w:tc>
        <w:tc>
          <w:tcPr>
            <w:tcW w:w="1420" w:type="dxa"/>
            <w:tcBorders>
              <w:top w:val="nil"/>
              <w:left w:val="nil"/>
              <w:bottom w:val="single" w:sz="4" w:space="0" w:color="auto"/>
              <w:right w:val="single" w:sz="8" w:space="0" w:color="auto"/>
            </w:tcBorders>
            <w:noWrap/>
            <w:vAlign w:val="center"/>
          </w:tcPr>
          <w:p w:rsidR="00331E2D" w:rsidRPr="00256A67" w:rsidRDefault="00331E2D" w:rsidP="00005633">
            <w:pPr>
              <w:jc w:val="center"/>
              <w:rPr>
                <w:rFonts w:ascii="Arial" w:hAnsi="Arial" w:cs="Arial"/>
              </w:rPr>
            </w:pPr>
            <w:r w:rsidRPr="00256A67">
              <w:rPr>
                <w:rFonts w:ascii="Arial" w:hAnsi="Arial" w:cs="Arial"/>
              </w:rPr>
              <w:t>7632104140</w:t>
            </w:r>
          </w:p>
        </w:tc>
      </w:tr>
      <w:tr w:rsidR="00D20686" w:rsidRPr="009A6128" w:rsidTr="00D20686">
        <w:trPr>
          <w:trHeight w:val="615"/>
        </w:trPr>
        <w:tc>
          <w:tcPr>
            <w:tcW w:w="472" w:type="dxa"/>
            <w:tcBorders>
              <w:top w:val="nil"/>
              <w:left w:val="single" w:sz="8" w:space="0" w:color="auto"/>
              <w:bottom w:val="single" w:sz="4" w:space="0" w:color="auto"/>
              <w:right w:val="single" w:sz="4" w:space="0" w:color="auto"/>
            </w:tcBorders>
            <w:noWrap/>
            <w:vAlign w:val="center"/>
          </w:tcPr>
          <w:p w:rsidR="00D20686" w:rsidRPr="009A6128" w:rsidRDefault="00D20686" w:rsidP="00005633">
            <w:pPr>
              <w:jc w:val="center"/>
              <w:rPr>
                <w:rFonts w:ascii="Arial" w:hAnsi="Arial" w:cs="Arial"/>
                <w:b/>
                <w:bCs/>
              </w:rPr>
            </w:pPr>
            <w:r>
              <w:rPr>
                <w:rFonts w:ascii="Arial" w:hAnsi="Arial" w:cs="Arial"/>
                <w:b/>
                <w:bCs/>
              </w:rPr>
              <w:t>9</w:t>
            </w:r>
          </w:p>
        </w:tc>
        <w:tc>
          <w:tcPr>
            <w:tcW w:w="4350" w:type="dxa"/>
            <w:tcBorders>
              <w:top w:val="nil"/>
              <w:left w:val="nil"/>
              <w:bottom w:val="single" w:sz="4" w:space="0" w:color="auto"/>
              <w:right w:val="single" w:sz="4" w:space="0" w:color="auto"/>
            </w:tcBorders>
            <w:vAlign w:val="center"/>
          </w:tcPr>
          <w:p w:rsidR="00D20686" w:rsidRPr="009A6128" w:rsidRDefault="00D20686" w:rsidP="00005633">
            <w:pPr>
              <w:rPr>
                <w:rFonts w:ascii="Arial" w:hAnsi="Arial" w:cs="Arial"/>
                <w:sz w:val="18"/>
                <w:szCs w:val="18"/>
              </w:rPr>
            </w:pPr>
            <w:r w:rsidRPr="00D20686">
              <w:rPr>
                <w:rFonts w:ascii="Arial" w:hAnsi="Arial" w:cs="Arial"/>
                <w:b/>
                <w:i/>
                <w:u w:val="single"/>
              </w:rPr>
              <w:t>Zespół Szkół w Romanowie Dolnym</w:t>
            </w:r>
            <w:r w:rsidR="009277ED">
              <w:rPr>
                <w:rFonts w:ascii="Arial" w:hAnsi="Arial" w:cs="Arial"/>
                <w:b/>
                <w:i/>
                <w:u w:val="single"/>
              </w:rPr>
              <w:t>:</w:t>
            </w:r>
          </w:p>
        </w:tc>
        <w:tc>
          <w:tcPr>
            <w:tcW w:w="2835" w:type="dxa"/>
            <w:tcBorders>
              <w:top w:val="nil"/>
              <w:left w:val="nil"/>
              <w:bottom w:val="single" w:sz="4" w:space="0" w:color="auto"/>
              <w:right w:val="single" w:sz="4" w:space="0" w:color="auto"/>
            </w:tcBorders>
            <w:vAlign w:val="center"/>
          </w:tcPr>
          <w:p w:rsidR="00D20686" w:rsidRPr="009A6128" w:rsidRDefault="00D20686" w:rsidP="00005633">
            <w:pPr>
              <w:rPr>
                <w:rFonts w:ascii="Arial" w:hAnsi="Arial" w:cs="Arial"/>
              </w:rPr>
            </w:pPr>
          </w:p>
        </w:tc>
        <w:tc>
          <w:tcPr>
            <w:tcW w:w="1698" w:type="dxa"/>
            <w:tcBorders>
              <w:top w:val="nil"/>
              <w:left w:val="nil"/>
              <w:bottom w:val="single" w:sz="4" w:space="0" w:color="auto"/>
              <w:right w:val="single" w:sz="4" w:space="0" w:color="auto"/>
            </w:tcBorders>
            <w:noWrap/>
            <w:vAlign w:val="center"/>
          </w:tcPr>
          <w:p w:rsidR="00D20686" w:rsidRPr="00256A67" w:rsidRDefault="00D20686" w:rsidP="00005633">
            <w:pPr>
              <w:jc w:val="center"/>
              <w:rPr>
                <w:rFonts w:ascii="Arial" w:hAnsi="Arial" w:cs="Arial"/>
              </w:rPr>
            </w:pPr>
          </w:p>
        </w:tc>
        <w:tc>
          <w:tcPr>
            <w:tcW w:w="1420" w:type="dxa"/>
            <w:tcBorders>
              <w:top w:val="nil"/>
              <w:left w:val="nil"/>
              <w:bottom w:val="single" w:sz="4" w:space="0" w:color="auto"/>
              <w:right w:val="single" w:sz="8" w:space="0" w:color="auto"/>
            </w:tcBorders>
            <w:noWrap/>
            <w:vAlign w:val="center"/>
          </w:tcPr>
          <w:p w:rsidR="00D20686" w:rsidRPr="00256A67" w:rsidRDefault="00D20686" w:rsidP="00005633">
            <w:pPr>
              <w:jc w:val="center"/>
              <w:rPr>
                <w:rFonts w:ascii="Arial" w:hAnsi="Arial" w:cs="Arial"/>
              </w:rPr>
            </w:pPr>
          </w:p>
        </w:tc>
      </w:tr>
      <w:tr w:rsidR="00D20686" w:rsidRPr="009A6128" w:rsidTr="008436D0">
        <w:trPr>
          <w:trHeight w:val="472"/>
        </w:trPr>
        <w:tc>
          <w:tcPr>
            <w:tcW w:w="472" w:type="dxa"/>
            <w:tcBorders>
              <w:top w:val="nil"/>
              <w:left w:val="single" w:sz="8" w:space="0" w:color="auto"/>
              <w:bottom w:val="single" w:sz="4" w:space="0" w:color="auto"/>
              <w:right w:val="single" w:sz="4" w:space="0" w:color="auto"/>
            </w:tcBorders>
            <w:noWrap/>
            <w:vAlign w:val="center"/>
          </w:tcPr>
          <w:p w:rsidR="00D20686" w:rsidRDefault="00D20686" w:rsidP="00D20686">
            <w:pPr>
              <w:jc w:val="center"/>
              <w:rPr>
                <w:rFonts w:ascii="Arial" w:hAnsi="Arial" w:cs="Arial"/>
                <w:b/>
                <w:bCs/>
              </w:rPr>
            </w:pPr>
            <w:r>
              <w:rPr>
                <w:rFonts w:ascii="Arial" w:hAnsi="Arial" w:cs="Arial"/>
                <w:b/>
                <w:bCs/>
              </w:rPr>
              <w:t>a</w:t>
            </w:r>
          </w:p>
        </w:tc>
        <w:tc>
          <w:tcPr>
            <w:tcW w:w="4350" w:type="dxa"/>
            <w:tcBorders>
              <w:top w:val="nil"/>
              <w:left w:val="nil"/>
              <w:bottom w:val="single" w:sz="4" w:space="0" w:color="auto"/>
              <w:right w:val="single" w:sz="4" w:space="0" w:color="auto"/>
            </w:tcBorders>
            <w:vAlign w:val="center"/>
          </w:tcPr>
          <w:p w:rsidR="00D20686" w:rsidRPr="009A6128" w:rsidRDefault="00D20686" w:rsidP="00D20686">
            <w:pPr>
              <w:rPr>
                <w:rFonts w:ascii="Arial" w:hAnsi="Arial" w:cs="Arial"/>
              </w:rPr>
            </w:pPr>
            <w:r w:rsidRPr="009A6128">
              <w:rPr>
                <w:rFonts w:ascii="Arial" w:hAnsi="Arial" w:cs="Arial"/>
              </w:rPr>
              <w:t>Publiczne Gimnazjum w Romanowie Dolnym</w:t>
            </w:r>
          </w:p>
        </w:tc>
        <w:tc>
          <w:tcPr>
            <w:tcW w:w="2835" w:type="dxa"/>
            <w:tcBorders>
              <w:top w:val="nil"/>
              <w:left w:val="nil"/>
              <w:bottom w:val="single" w:sz="4" w:space="0" w:color="auto"/>
              <w:right w:val="single" w:sz="4" w:space="0" w:color="auto"/>
            </w:tcBorders>
            <w:vAlign w:val="center"/>
          </w:tcPr>
          <w:p w:rsidR="00D20686" w:rsidRPr="009A6128" w:rsidRDefault="00D20686" w:rsidP="00D20686">
            <w:pPr>
              <w:rPr>
                <w:rFonts w:ascii="Arial" w:hAnsi="Arial" w:cs="Arial"/>
              </w:rPr>
            </w:pPr>
            <w:r w:rsidRPr="009A6128">
              <w:rPr>
                <w:rFonts w:ascii="Arial" w:hAnsi="Arial" w:cs="Arial"/>
              </w:rPr>
              <w:t>ROMANOWO DOLNE 123</w:t>
            </w:r>
          </w:p>
        </w:tc>
        <w:tc>
          <w:tcPr>
            <w:tcW w:w="1698" w:type="dxa"/>
            <w:tcBorders>
              <w:top w:val="nil"/>
              <w:left w:val="nil"/>
              <w:bottom w:val="single" w:sz="4" w:space="0" w:color="auto"/>
              <w:right w:val="single" w:sz="4" w:space="0" w:color="auto"/>
            </w:tcBorders>
            <w:noWrap/>
            <w:vAlign w:val="center"/>
          </w:tcPr>
          <w:p w:rsidR="00D20686" w:rsidRPr="00256A67" w:rsidRDefault="00D20686" w:rsidP="00D20686">
            <w:pPr>
              <w:jc w:val="center"/>
              <w:rPr>
                <w:rFonts w:ascii="Arial" w:hAnsi="Arial" w:cs="Arial"/>
              </w:rPr>
            </w:pPr>
            <w:r w:rsidRPr="00256A67">
              <w:rPr>
                <w:rFonts w:ascii="Arial" w:hAnsi="Arial" w:cs="Arial"/>
              </w:rPr>
              <w:t>570888656</w:t>
            </w:r>
          </w:p>
        </w:tc>
        <w:tc>
          <w:tcPr>
            <w:tcW w:w="1420" w:type="dxa"/>
            <w:tcBorders>
              <w:top w:val="nil"/>
              <w:left w:val="nil"/>
              <w:bottom w:val="single" w:sz="4" w:space="0" w:color="auto"/>
              <w:right w:val="single" w:sz="8" w:space="0" w:color="auto"/>
            </w:tcBorders>
            <w:noWrap/>
            <w:vAlign w:val="center"/>
          </w:tcPr>
          <w:p w:rsidR="00D20686" w:rsidRPr="00256A67" w:rsidRDefault="00D20686" w:rsidP="00D20686">
            <w:pPr>
              <w:jc w:val="center"/>
              <w:rPr>
                <w:rFonts w:ascii="Arial" w:hAnsi="Arial" w:cs="Arial"/>
              </w:rPr>
            </w:pPr>
            <w:r w:rsidRPr="00256A67">
              <w:rPr>
                <w:rFonts w:ascii="Arial" w:hAnsi="Arial" w:cs="Arial"/>
              </w:rPr>
              <w:t>7632104269</w:t>
            </w:r>
          </w:p>
        </w:tc>
      </w:tr>
      <w:tr w:rsidR="00D20686" w:rsidRPr="009A6128" w:rsidTr="00D20686">
        <w:trPr>
          <w:trHeight w:val="615"/>
        </w:trPr>
        <w:tc>
          <w:tcPr>
            <w:tcW w:w="472" w:type="dxa"/>
            <w:tcBorders>
              <w:top w:val="nil"/>
              <w:left w:val="single" w:sz="8" w:space="0" w:color="auto"/>
              <w:bottom w:val="single" w:sz="4" w:space="0" w:color="auto"/>
              <w:right w:val="single" w:sz="4" w:space="0" w:color="auto"/>
            </w:tcBorders>
            <w:noWrap/>
            <w:vAlign w:val="center"/>
          </w:tcPr>
          <w:p w:rsidR="00D20686" w:rsidRPr="009A6128" w:rsidRDefault="00D20686" w:rsidP="00D20686">
            <w:pPr>
              <w:jc w:val="center"/>
              <w:rPr>
                <w:rFonts w:ascii="Arial" w:hAnsi="Arial" w:cs="Arial"/>
                <w:b/>
                <w:bCs/>
              </w:rPr>
            </w:pPr>
            <w:r>
              <w:rPr>
                <w:rFonts w:ascii="Arial" w:hAnsi="Arial" w:cs="Arial"/>
                <w:b/>
                <w:bCs/>
              </w:rPr>
              <w:t>b</w:t>
            </w:r>
          </w:p>
        </w:tc>
        <w:tc>
          <w:tcPr>
            <w:tcW w:w="4350" w:type="dxa"/>
            <w:tcBorders>
              <w:top w:val="nil"/>
              <w:left w:val="nil"/>
              <w:bottom w:val="single" w:sz="4" w:space="0" w:color="auto"/>
              <w:right w:val="single" w:sz="4" w:space="0" w:color="auto"/>
            </w:tcBorders>
            <w:vAlign w:val="center"/>
          </w:tcPr>
          <w:p w:rsidR="00D20686" w:rsidRPr="009A6128" w:rsidRDefault="00D20686" w:rsidP="00D20686">
            <w:pPr>
              <w:rPr>
                <w:rFonts w:ascii="Arial" w:hAnsi="Arial" w:cs="Arial"/>
                <w:sz w:val="18"/>
                <w:szCs w:val="18"/>
              </w:rPr>
            </w:pPr>
            <w:r w:rsidRPr="009A6128">
              <w:rPr>
                <w:rFonts w:ascii="Arial" w:hAnsi="Arial" w:cs="Arial"/>
                <w:sz w:val="18"/>
                <w:szCs w:val="18"/>
              </w:rPr>
              <w:t>Szkoła Podstawowa w Romanowie Dolnym</w:t>
            </w:r>
          </w:p>
        </w:tc>
        <w:tc>
          <w:tcPr>
            <w:tcW w:w="2835" w:type="dxa"/>
            <w:tcBorders>
              <w:top w:val="nil"/>
              <w:left w:val="nil"/>
              <w:bottom w:val="single" w:sz="4" w:space="0" w:color="auto"/>
              <w:right w:val="single" w:sz="4" w:space="0" w:color="auto"/>
            </w:tcBorders>
            <w:vAlign w:val="center"/>
          </w:tcPr>
          <w:p w:rsidR="00D20686" w:rsidRPr="009A6128" w:rsidRDefault="00D20686" w:rsidP="00D20686">
            <w:pPr>
              <w:rPr>
                <w:rFonts w:ascii="Arial" w:hAnsi="Arial" w:cs="Arial"/>
              </w:rPr>
            </w:pPr>
            <w:r w:rsidRPr="009A6128">
              <w:rPr>
                <w:rFonts w:ascii="Arial" w:hAnsi="Arial" w:cs="Arial"/>
              </w:rPr>
              <w:t>ROMANOWO DOLNE 124</w:t>
            </w:r>
          </w:p>
        </w:tc>
        <w:tc>
          <w:tcPr>
            <w:tcW w:w="1698" w:type="dxa"/>
            <w:tcBorders>
              <w:top w:val="nil"/>
              <w:left w:val="nil"/>
              <w:bottom w:val="single" w:sz="4" w:space="0" w:color="auto"/>
              <w:right w:val="single" w:sz="4" w:space="0" w:color="auto"/>
            </w:tcBorders>
            <w:noWrap/>
            <w:vAlign w:val="center"/>
          </w:tcPr>
          <w:p w:rsidR="00D20686" w:rsidRPr="00256A67" w:rsidRDefault="00D20686" w:rsidP="00D20686">
            <w:pPr>
              <w:jc w:val="center"/>
              <w:rPr>
                <w:rFonts w:ascii="Arial" w:hAnsi="Arial" w:cs="Arial"/>
              </w:rPr>
            </w:pPr>
            <w:r w:rsidRPr="00256A67">
              <w:rPr>
                <w:rFonts w:ascii="Arial" w:hAnsi="Arial" w:cs="Arial"/>
              </w:rPr>
              <w:t>570888656</w:t>
            </w:r>
          </w:p>
        </w:tc>
        <w:tc>
          <w:tcPr>
            <w:tcW w:w="1420" w:type="dxa"/>
            <w:tcBorders>
              <w:top w:val="nil"/>
              <w:left w:val="nil"/>
              <w:bottom w:val="single" w:sz="4" w:space="0" w:color="auto"/>
              <w:right w:val="single" w:sz="8" w:space="0" w:color="auto"/>
            </w:tcBorders>
            <w:noWrap/>
            <w:vAlign w:val="center"/>
          </w:tcPr>
          <w:p w:rsidR="00D20686" w:rsidRPr="00256A67" w:rsidRDefault="00D20686" w:rsidP="00D20686">
            <w:pPr>
              <w:jc w:val="center"/>
              <w:rPr>
                <w:rFonts w:ascii="Arial" w:hAnsi="Arial" w:cs="Arial"/>
              </w:rPr>
            </w:pPr>
            <w:r w:rsidRPr="00256A67">
              <w:rPr>
                <w:rFonts w:ascii="Arial" w:hAnsi="Arial" w:cs="Arial"/>
              </w:rPr>
              <w:t>7632104269</w:t>
            </w:r>
          </w:p>
        </w:tc>
      </w:tr>
      <w:tr w:rsidR="00D20686" w:rsidRPr="009A6128" w:rsidTr="009277ED">
        <w:trPr>
          <w:trHeight w:val="504"/>
        </w:trPr>
        <w:tc>
          <w:tcPr>
            <w:tcW w:w="472" w:type="dxa"/>
            <w:tcBorders>
              <w:top w:val="nil"/>
              <w:left w:val="single" w:sz="8" w:space="0" w:color="auto"/>
              <w:bottom w:val="single" w:sz="4" w:space="0" w:color="auto"/>
              <w:right w:val="single" w:sz="4" w:space="0" w:color="auto"/>
            </w:tcBorders>
            <w:noWrap/>
            <w:vAlign w:val="center"/>
          </w:tcPr>
          <w:p w:rsidR="00D20686" w:rsidRPr="009A6128" w:rsidRDefault="00D20686" w:rsidP="00D20686">
            <w:pPr>
              <w:jc w:val="center"/>
              <w:rPr>
                <w:rFonts w:ascii="Arial" w:hAnsi="Arial" w:cs="Arial"/>
                <w:b/>
                <w:bCs/>
              </w:rPr>
            </w:pPr>
            <w:r>
              <w:rPr>
                <w:rFonts w:ascii="Arial" w:hAnsi="Arial" w:cs="Arial"/>
                <w:b/>
                <w:bCs/>
              </w:rPr>
              <w:t>10</w:t>
            </w:r>
          </w:p>
        </w:tc>
        <w:tc>
          <w:tcPr>
            <w:tcW w:w="4350" w:type="dxa"/>
            <w:tcBorders>
              <w:top w:val="nil"/>
              <w:left w:val="nil"/>
              <w:bottom w:val="single" w:sz="4" w:space="0" w:color="auto"/>
              <w:right w:val="single" w:sz="4" w:space="0" w:color="auto"/>
            </w:tcBorders>
            <w:vAlign w:val="center"/>
          </w:tcPr>
          <w:p w:rsidR="00D20686" w:rsidRPr="009A6128" w:rsidRDefault="00D20686" w:rsidP="00D20686">
            <w:pPr>
              <w:rPr>
                <w:rFonts w:ascii="Arial" w:hAnsi="Arial" w:cs="Arial"/>
              </w:rPr>
            </w:pPr>
            <w:r w:rsidRPr="00D20686">
              <w:rPr>
                <w:rFonts w:ascii="Arial" w:hAnsi="Arial" w:cs="Arial"/>
                <w:b/>
                <w:i/>
                <w:u w:val="single"/>
              </w:rPr>
              <w:t>Zespół Szkół w Gębicach</w:t>
            </w:r>
            <w:r w:rsidR="009277ED">
              <w:rPr>
                <w:rFonts w:ascii="Arial" w:hAnsi="Arial" w:cs="Arial"/>
                <w:b/>
                <w:i/>
                <w:u w:val="single"/>
              </w:rPr>
              <w:t>:</w:t>
            </w:r>
          </w:p>
        </w:tc>
        <w:tc>
          <w:tcPr>
            <w:tcW w:w="2835" w:type="dxa"/>
            <w:tcBorders>
              <w:top w:val="nil"/>
              <w:left w:val="nil"/>
              <w:bottom w:val="single" w:sz="4" w:space="0" w:color="auto"/>
              <w:right w:val="single" w:sz="4" w:space="0" w:color="auto"/>
            </w:tcBorders>
            <w:vAlign w:val="center"/>
          </w:tcPr>
          <w:p w:rsidR="00D20686" w:rsidRPr="009A6128" w:rsidRDefault="00D20686" w:rsidP="00D20686">
            <w:pPr>
              <w:rPr>
                <w:rFonts w:ascii="Arial" w:hAnsi="Arial" w:cs="Arial"/>
              </w:rPr>
            </w:pPr>
          </w:p>
        </w:tc>
        <w:tc>
          <w:tcPr>
            <w:tcW w:w="1698" w:type="dxa"/>
            <w:tcBorders>
              <w:top w:val="nil"/>
              <w:left w:val="nil"/>
              <w:bottom w:val="single" w:sz="4" w:space="0" w:color="auto"/>
              <w:right w:val="single" w:sz="4" w:space="0" w:color="auto"/>
            </w:tcBorders>
            <w:noWrap/>
            <w:vAlign w:val="center"/>
          </w:tcPr>
          <w:p w:rsidR="00D20686" w:rsidRPr="00256A67" w:rsidRDefault="00D20686" w:rsidP="00D20686">
            <w:pPr>
              <w:jc w:val="center"/>
              <w:rPr>
                <w:rFonts w:ascii="Arial" w:hAnsi="Arial" w:cs="Arial"/>
              </w:rPr>
            </w:pPr>
          </w:p>
        </w:tc>
        <w:tc>
          <w:tcPr>
            <w:tcW w:w="1420" w:type="dxa"/>
            <w:tcBorders>
              <w:top w:val="nil"/>
              <w:left w:val="nil"/>
              <w:bottom w:val="single" w:sz="4" w:space="0" w:color="auto"/>
              <w:right w:val="single" w:sz="8" w:space="0" w:color="auto"/>
            </w:tcBorders>
            <w:noWrap/>
            <w:vAlign w:val="center"/>
          </w:tcPr>
          <w:p w:rsidR="00D20686" w:rsidRPr="00256A67" w:rsidRDefault="00D20686" w:rsidP="00D20686">
            <w:pPr>
              <w:jc w:val="center"/>
              <w:rPr>
                <w:rFonts w:ascii="Arial" w:hAnsi="Arial" w:cs="Arial"/>
              </w:rPr>
            </w:pPr>
          </w:p>
        </w:tc>
      </w:tr>
      <w:tr w:rsidR="00D20686" w:rsidRPr="009A6128" w:rsidTr="008436D0">
        <w:trPr>
          <w:trHeight w:val="568"/>
        </w:trPr>
        <w:tc>
          <w:tcPr>
            <w:tcW w:w="472" w:type="dxa"/>
            <w:tcBorders>
              <w:top w:val="nil"/>
              <w:left w:val="single" w:sz="8" w:space="0" w:color="auto"/>
              <w:bottom w:val="single" w:sz="4" w:space="0" w:color="auto"/>
              <w:right w:val="single" w:sz="4" w:space="0" w:color="auto"/>
            </w:tcBorders>
            <w:noWrap/>
            <w:vAlign w:val="center"/>
          </w:tcPr>
          <w:p w:rsidR="00D20686" w:rsidRPr="009A6128" w:rsidRDefault="00D20686" w:rsidP="00D20686">
            <w:pPr>
              <w:jc w:val="center"/>
              <w:rPr>
                <w:rFonts w:ascii="Arial" w:hAnsi="Arial" w:cs="Arial"/>
                <w:b/>
                <w:bCs/>
              </w:rPr>
            </w:pPr>
            <w:r>
              <w:rPr>
                <w:rFonts w:ascii="Arial" w:hAnsi="Arial" w:cs="Arial"/>
                <w:b/>
                <w:bCs/>
              </w:rPr>
              <w:t>a</w:t>
            </w:r>
          </w:p>
        </w:tc>
        <w:tc>
          <w:tcPr>
            <w:tcW w:w="4350" w:type="dxa"/>
            <w:tcBorders>
              <w:top w:val="nil"/>
              <w:left w:val="nil"/>
              <w:bottom w:val="single" w:sz="4" w:space="0" w:color="auto"/>
              <w:right w:val="single" w:sz="4" w:space="0" w:color="auto"/>
            </w:tcBorders>
            <w:vAlign w:val="center"/>
          </w:tcPr>
          <w:p w:rsidR="00D20686" w:rsidRPr="009A6128" w:rsidRDefault="00D20686" w:rsidP="00D20686">
            <w:pPr>
              <w:rPr>
                <w:rFonts w:ascii="Arial" w:hAnsi="Arial" w:cs="Arial"/>
              </w:rPr>
            </w:pPr>
            <w:r w:rsidRPr="009A6128">
              <w:rPr>
                <w:rFonts w:ascii="Arial" w:hAnsi="Arial" w:cs="Arial"/>
              </w:rPr>
              <w:t>Publiczne Gimnazjum w Gębicach</w:t>
            </w:r>
          </w:p>
        </w:tc>
        <w:tc>
          <w:tcPr>
            <w:tcW w:w="2835" w:type="dxa"/>
            <w:tcBorders>
              <w:top w:val="nil"/>
              <w:left w:val="nil"/>
              <w:bottom w:val="single" w:sz="4" w:space="0" w:color="auto"/>
              <w:right w:val="single" w:sz="4" w:space="0" w:color="auto"/>
            </w:tcBorders>
            <w:vAlign w:val="center"/>
          </w:tcPr>
          <w:p w:rsidR="00D20686" w:rsidRPr="009A6128" w:rsidRDefault="00D20686" w:rsidP="00D20686">
            <w:pPr>
              <w:rPr>
                <w:rFonts w:ascii="Arial" w:hAnsi="Arial" w:cs="Arial"/>
              </w:rPr>
            </w:pPr>
            <w:r w:rsidRPr="009A6128">
              <w:rPr>
                <w:rFonts w:ascii="Arial" w:hAnsi="Arial" w:cs="Arial"/>
              </w:rPr>
              <w:t>GĘBICE Szkolna 2</w:t>
            </w:r>
          </w:p>
        </w:tc>
        <w:tc>
          <w:tcPr>
            <w:tcW w:w="1698" w:type="dxa"/>
            <w:tcBorders>
              <w:top w:val="nil"/>
              <w:left w:val="nil"/>
              <w:bottom w:val="single" w:sz="4" w:space="0" w:color="auto"/>
              <w:right w:val="single" w:sz="4" w:space="0" w:color="auto"/>
            </w:tcBorders>
            <w:noWrap/>
            <w:vAlign w:val="center"/>
          </w:tcPr>
          <w:p w:rsidR="00D20686" w:rsidRPr="00256A67" w:rsidRDefault="00D20686" w:rsidP="00D20686">
            <w:pPr>
              <w:jc w:val="center"/>
              <w:rPr>
                <w:rFonts w:ascii="Arial" w:hAnsi="Arial" w:cs="Arial"/>
              </w:rPr>
            </w:pPr>
            <w:r w:rsidRPr="00256A67">
              <w:rPr>
                <w:rFonts w:ascii="Arial" w:hAnsi="Arial" w:cs="Arial"/>
              </w:rPr>
              <w:t>570850748</w:t>
            </w:r>
          </w:p>
        </w:tc>
        <w:tc>
          <w:tcPr>
            <w:tcW w:w="1420" w:type="dxa"/>
            <w:tcBorders>
              <w:top w:val="nil"/>
              <w:left w:val="nil"/>
              <w:bottom w:val="single" w:sz="4" w:space="0" w:color="auto"/>
              <w:right w:val="single" w:sz="8" w:space="0" w:color="auto"/>
            </w:tcBorders>
            <w:noWrap/>
            <w:vAlign w:val="center"/>
          </w:tcPr>
          <w:p w:rsidR="00D20686" w:rsidRPr="00256A67" w:rsidRDefault="00D20686" w:rsidP="00D20686">
            <w:pPr>
              <w:jc w:val="center"/>
              <w:rPr>
                <w:rFonts w:ascii="Arial" w:hAnsi="Arial" w:cs="Arial"/>
              </w:rPr>
            </w:pPr>
            <w:r w:rsidRPr="00256A67">
              <w:rPr>
                <w:rFonts w:ascii="Arial" w:hAnsi="Arial" w:cs="Arial"/>
              </w:rPr>
              <w:t>7632104217</w:t>
            </w:r>
          </w:p>
        </w:tc>
      </w:tr>
      <w:tr w:rsidR="00D20686" w:rsidRPr="009A6128" w:rsidTr="008436D0">
        <w:trPr>
          <w:trHeight w:val="414"/>
        </w:trPr>
        <w:tc>
          <w:tcPr>
            <w:tcW w:w="472" w:type="dxa"/>
            <w:tcBorders>
              <w:top w:val="nil"/>
              <w:left w:val="single" w:sz="8" w:space="0" w:color="auto"/>
              <w:bottom w:val="single" w:sz="4" w:space="0" w:color="auto"/>
              <w:right w:val="single" w:sz="4" w:space="0" w:color="auto"/>
            </w:tcBorders>
            <w:noWrap/>
            <w:vAlign w:val="center"/>
          </w:tcPr>
          <w:p w:rsidR="00D20686" w:rsidRPr="009A6128" w:rsidRDefault="00D20686" w:rsidP="00D20686">
            <w:pPr>
              <w:jc w:val="center"/>
              <w:rPr>
                <w:rFonts w:ascii="Arial" w:hAnsi="Arial" w:cs="Arial"/>
                <w:b/>
                <w:bCs/>
              </w:rPr>
            </w:pPr>
            <w:r>
              <w:rPr>
                <w:rFonts w:ascii="Arial" w:hAnsi="Arial" w:cs="Arial"/>
                <w:b/>
                <w:bCs/>
              </w:rPr>
              <w:t>b</w:t>
            </w:r>
          </w:p>
        </w:tc>
        <w:tc>
          <w:tcPr>
            <w:tcW w:w="4350" w:type="dxa"/>
            <w:tcBorders>
              <w:top w:val="nil"/>
              <w:left w:val="nil"/>
              <w:bottom w:val="single" w:sz="4" w:space="0" w:color="auto"/>
              <w:right w:val="single" w:sz="4" w:space="0" w:color="auto"/>
            </w:tcBorders>
            <w:vAlign w:val="center"/>
          </w:tcPr>
          <w:p w:rsidR="00D20686" w:rsidRPr="009A6128" w:rsidRDefault="00D20686" w:rsidP="00D20686">
            <w:pPr>
              <w:rPr>
                <w:rFonts w:ascii="Arial" w:hAnsi="Arial" w:cs="Arial"/>
              </w:rPr>
            </w:pPr>
            <w:r w:rsidRPr="009A6128">
              <w:rPr>
                <w:rFonts w:ascii="Arial" w:hAnsi="Arial" w:cs="Arial"/>
              </w:rPr>
              <w:t>Szkoła Podstawowa w Gębicach</w:t>
            </w:r>
          </w:p>
        </w:tc>
        <w:tc>
          <w:tcPr>
            <w:tcW w:w="2835" w:type="dxa"/>
            <w:tcBorders>
              <w:top w:val="nil"/>
              <w:left w:val="nil"/>
              <w:bottom w:val="single" w:sz="4" w:space="0" w:color="auto"/>
              <w:right w:val="single" w:sz="4" w:space="0" w:color="auto"/>
            </w:tcBorders>
            <w:vAlign w:val="center"/>
          </w:tcPr>
          <w:p w:rsidR="00D20686" w:rsidRPr="009A6128" w:rsidRDefault="00D20686" w:rsidP="00D20686">
            <w:pPr>
              <w:rPr>
                <w:rFonts w:ascii="Arial" w:hAnsi="Arial" w:cs="Arial"/>
              </w:rPr>
            </w:pPr>
            <w:r w:rsidRPr="009A6128">
              <w:rPr>
                <w:rFonts w:ascii="Arial" w:hAnsi="Arial" w:cs="Arial"/>
              </w:rPr>
              <w:t>GĘBICE Szkolna 3</w:t>
            </w:r>
          </w:p>
        </w:tc>
        <w:tc>
          <w:tcPr>
            <w:tcW w:w="1698" w:type="dxa"/>
            <w:tcBorders>
              <w:top w:val="nil"/>
              <w:left w:val="nil"/>
              <w:bottom w:val="single" w:sz="4" w:space="0" w:color="auto"/>
              <w:right w:val="single" w:sz="4" w:space="0" w:color="auto"/>
            </w:tcBorders>
            <w:noWrap/>
            <w:vAlign w:val="center"/>
          </w:tcPr>
          <w:p w:rsidR="00D20686" w:rsidRPr="00256A67" w:rsidRDefault="00D20686" w:rsidP="00D20686">
            <w:pPr>
              <w:jc w:val="center"/>
              <w:rPr>
                <w:rFonts w:ascii="Arial" w:hAnsi="Arial" w:cs="Arial"/>
              </w:rPr>
            </w:pPr>
            <w:r w:rsidRPr="00256A67">
              <w:rPr>
                <w:rFonts w:ascii="Arial" w:hAnsi="Arial" w:cs="Arial"/>
              </w:rPr>
              <w:t>001142357</w:t>
            </w:r>
          </w:p>
        </w:tc>
        <w:tc>
          <w:tcPr>
            <w:tcW w:w="1420" w:type="dxa"/>
            <w:tcBorders>
              <w:top w:val="nil"/>
              <w:left w:val="nil"/>
              <w:bottom w:val="single" w:sz="4" w:space="0" w:color="auto"/>
              <w:right w:val="single" w:sz="8" w:space="0" w:color="auto"/>
            </w:tcBorders>
            <w:noWrap/>
            <w:vAlign w:val="center"/>
          </w:tcPr>
          <w:p w:rsidR="00D20686" w:rsidRPr="00256A67" w:rsidRDefault="00D20686" w:rsidP="00D20686">
            <w:pPr>
              <w:jc w:val="center"/>
              <w:rPr>
                <w:rFonts w:ascii="Arial" w:hAnsi="Arial" w:cs="Arial"/>
              </w:rPr>
            </w:pPr>
            <w:r w:rsidRPr="00256A67">
              <w:rPr>
                <w:rFonts w:ascii="Arial" w:hAnsi="Arial" w:cs="Arial"/>
              </w:rPr>
              <w:t>7632104163</w:t>
            </w:r>
          </w:p>
        </w:tc>
      </w:tr>
      <w:tr w:rsidR="00D20686" w:rsidRPr="009A6128" w:rsidTr="00D20686">
        <w:trPr>
          <w:trHeight w:val="615"/>
        </w:trPr>
        <w:tc>
          <w:tcPr>
            <w:tcW w:w="472" w:type="dxa"/>
            <w:tcBorders>
              <w:top w:val="nil"/>
              <w:left w:val="single" w:sz="8" w:space="0" w:color="auto"/>
              <w:bottom w:val="single" w:sz="4" w:space="0" w:color="auto"/>
              <w:right w:val="single" w:sz="4" w:space="0" w:color="auto"/>
            </w:tcBorders>
            <w:noWrap/>
            <w:vAlign w:val="center"/>
          </w:tcPr>
          <w:p w:rsidR="00D20686" w:rsidRPr="009A6128" w:rsidRDefault="00D20686" w:rsidP="00D20686">
            <w:pPr>
              <w:rPr>
                <w:rFonts w:ascii="Arial" w:hAnsi="Arial" w:cs="Arial"/>
                <w:b/>
                <w:bCs/>
              </w:rPr>
            </w:pPr>
            <w:r w:rsidRPr="009A6128">
              <w:rPr>
                <w:rFonts w:ascii="Arial" w:hAnsi="Arial" w:cs="Arial"/>
                <w:b/>
                <w:bCs/>
              </w:rPr>
              <w:t>11</w:t>
            </w:r>
          </w:p>
        </w:tc>
        <w:tc>
          <w:tcPr>
            <w:tcW w:w="4350" w:type="dxa"/>
            <w:tcBorders>
              <w:top w:val="nil"/>
              <w:left w:val="nil"/>
              <w:bottom w:val="single" w:sz="4" w:space="0" w:color="auto"/>
              <w:right w:val="single" w:sz="4" w:space="0" w:color="auto"/>
            </w:tcBorders>
            <w:vAlign w:val="center"/>
          </w:tcPr>
          <w:p w:rsidR="00D20686" w:rsidRPr="003D3468" w:rsidRDefault="00D20686" w:rsidP="00D20686">
            <w:pPr>
              <w:rPr>
                <w:rFonts w:ascii="Arial" w:hAnsi="Arial" w:cs="Arial"/>
                <w:b/>
                <w:i/>
                <w:u w:val="single"/>
              </w:rPr>
            </w:pPr>
            <w:r w:rsidRPr="003D3468">
              <w:rPr>
                <w:rFonts w:ascii="Arial" w:hAnsi="Arial" w:cs="Arial"/>
                <w:b/>
                <w:i/>
                <w:u w:val="single"/>
              </w:rPr>
              <w:t>Zespół Szkół w Jędrzejewie :</w:t>
            </w:r>
          </w:p>
        </w:tc>
        <w:tc>
          <w:tcPr>
            <w:tcW w:w="2835" w:type="dxa"/>
            <w:tcBorders>
              <w:top w:val="nil"/>
              <w:left w:val="nil"/>
              <w:bottom w:val="single" w:sz="4" w:space="0" w:color="auto"/>
              <w:right w:val="single" w:sz="4" w:space="0" w:color="auto"/>
            </w:tcBorders>
            <w:vAlign w:val="center"/>
          </w:tcPr>
          <w:p w:rsidR="00D20686" w:rsidRPr="009A6128" w:rsidRDefault="00D20686" w:rsidP="00D20686">
            <w:pPr>
              <w:rPr>
                <w:rFonts w:ascii="Arial" w:hAnsi="Arial" w:cs="Arial"/>
              </w:rPr>
            </w:pPr>
            <w:r w:rsidRPr="009A6128">
              <w:rPr>
                <w:rFonts w:ascii="Arial" w:hAnsi="Arial" w:cs="Arial"/>
              </w:rPr>
              <w:t>JĘDRZEJEWO 25</w:t>
            </w:r>
          </w:p>
        </w:tc>
        <w:tc>
          <w:tcPr>
            <w:tcW w:w="1698" w:type="dxa"/>
            <w:tcBorders>
              <w:top w:val="nil"/>
              <w:left w:val="nil"/>
              <w:bottom w:val="single" w:sz="4" w:space="0" w:color="auto"/>
              <w:right w:val="single" w:sz="4" w:space="0" w:color="auto"/>
            </w:tcBorders>
            <w:noWrap/>
            <w:vAlign w:val="center"/>
          </w:tcPr>
          <w:p w:rsidR="00D20686" w:rsidRPr="00256A67" w:rsidRDefault="00D20686" w:rsidP="00D20686">
            <w:pPr>
              <w:jc w:val="center"/>
              <w:rPr>
                <w:rFonts w:ascii="Arial" w:hAnsi="Arial" w:cs="Arial"/>
              </w:rPr>
            </w:pPr>
            <w:r w:rsidRPr="00256A67">
              <w:rPr>
                <w:rFonts w:ascii="Arial" w:hAnsi="Arial" w:cs="Arial"/>
              </w:rPr>
              <w:t>-</w:t>
            </w:r>
          </w:p>
        </w:tc>
        <w:tc>
          <w:tcPr>
            <w:tcW w:w="1420" w:type="dxa"/>
            <w:tcBorders>
              <w:top w:val="nil"/>
              <w:left w:val="nil"/>
              <w:bottom w:val="single" w:sz="4" w:space="0" w:color="auto"/>
              <w:right w:val="single" w:sz="8" w:space="0" w:color="auto"/>
            </w:tcBorders>
            <w:noWrap/>
            <w:vAlign w:val="center"/>
          </w:tcPr>
          <w:p w:rsidR="00D20686" w:rsidRPr="00256A67" w:rsidRDefault="00D20686" w:rsidP="00D20686">
            <w:pPr>
              <w:jc w:val="center"/>
              <w:rPr>
                <w:rFonts w:ascii="Arial" w:hAnsi="Arial" w:cs="Arial"/>
              </w:rPr>
            </w:pPr>
            <w:r>
              <w:rPr>
                <w:rFonts w:ascii="Arial" w:hAnsi="Arial" w:cs="Arial"/>
              </w:rPr>
              <w:t>-</w:t>
            </w:r>
          </w:p>
        </w:tc>
      </w:tr>
      <w:tr w:rsidR="00D20686" w:rsidRPr="009A6128" w:rsidTr="00D20686">
        <w:trPr>
          <w:trHeight w:val="615"/>
        </w:trPr>
        <w:tc>
          <w:tcPr>
            <w:tcW w:w="472" w:type="dxa"/>
            <w:tcBorders>
              <w:top w:val="nil"/>
              <w:left w:val="single" w:sz="8" w:space="0" w:color="auto"/>
              <w:bottom w:val="single" w:sz="4" w:space="0" w:color="auto"/>
              <w:right w:val="single" w:sz="4" w:space="0" w:color="auto"/>
            </w:tcBorders>
            <w:noWrap/>
            <w:vAlign w:val="center"/>
          </w:tcPr>
          <w:p w:rsidR="00D20686" w:rsidRPr="009A6128" w:rsidRDefault="00D20686" w:rsidP="00D20686">
            <w:pPr>
              <w:rPr>
                <w:rFonts w:ascii="Arial" w:hAnsi="Arial" w:cs="Arial"/>
                <w:b/>
                <w:bCs/>
              </w:rPr>
            </w:pPr>
            <w:r>
              <w:rPr>
                <w:rFonts w:ascii="Arial" w:hAnsi="Arial" w:cs="Arial"/>
                <w:b/>
                <w:bCs/>
              </w:rPr>
              <w:t>a</w:t>
            </w:r>
          </w:p>
        </w:tc>
        <w:tc>
          <w:tcPr>
            <w:tcW w:w="4350" w:type="dxa"/>
            <w:tcBorders>
              <w:top w:val="nil"/>
              <w:left w:val="nil"/>
              <w:bottom w:val="single" w:sz="4" w:space="0" w:color="auto"/>
              <w:right w:val="single" w:sz="4" w:space="0" w:color="auto"/>
            </w:tcBorders>
            <w:vAlign w:val="center"/>
          </w:tcPr>
          <w:p w:rsidR="00D20686" w:rsidRPr="009A6128" w:rsidRDefault="00D20686" w:rsidP="00D20686">
            <w:pPr>
              <w:rPr>
                <w:rFonts w:ascii="Arial" w:hAnsi="Arial" w:cs="Arial"/>
              </w:rPr>
            </w:pPr>
            <w:r w:rsidRPr="009A6128">
              <w:rPr>
                <w:rFonts w:ascii="Arial" w:hAnsi="Arial" w:cs="Arial"/>
              </w:rPr>
              <w:t>Szkoła Podstawowa w Jędrzejewie</w:t>
            </w:r>
          </w:p>
        </w:tc>
        <w:tc>
          <w:tcPr>
            <w:tcW w:w="2835" w:type="dxa"/>
            <w:tcBorders>
              <w:top w:val="nil"/>
              <w:left w:val="nil"/>
              <w:bottom w:val="single" w:sz="4" w:space="0" w:color="auto"/>
              <w:right w:val="single" w:sz="4" w:space="0" w:color="auto"/>
            </w:tcBorders>
            <w:vAlign w:val="center"/>
          </w:tcPr>
          <w:p w:rsidR="00D20686" w:rsidRPr="009A6128" w:rsidRDefault="00D20686" w:rsidP="00D20686">
            <w:pPr>
              <w:rPr>
                <w:rFonts w:ascii="Arial" w:hAnsi="Arial" w:cs="Arial"/>
              </w:rPr>
            </w:pPr>
            <w:r w:rsidRPr="009A6128">
              <w:rPr>
                <w:rFonts w:ascii="Arial" w:hAnsi="Arial" w:cs="Arial"/>
              </w:rPr>
              <w:t>JĘDRZEJEWO 25</w:t>
            </w:r>
          </w:p>
        </w:tc>
        <w:tc>
          <w:tcPr>
            <w:tcW w:w="1698" w:type="dxa"/>
            <w:tcBorders>
              <w:top w:val="nil"/>
              <w:left w:val="nil"/>
              <w:bottom w:val="single" w:sz="4" w:space="0" w:color="auto"/>
              <w:right w:val="single" w:sz="4" w:space="0" w:color="auto"/>
            </w:tcBorders>
            <w:noWrap/>
            <w:vAlign w:val="center"/>
          </w:tcPr>
          <w:p w:rsidR="00D20686" w:rsidRPr="00256A67" w:rsidRDefault="00D20686" w:rsidP="00D20686">
            <w:pPr>
              <w:jc w:val="center"/>
              <w:rPr>
                <w:rFonts w:ascii="Arial" w:hAnsi="Arial" w:cs="Arial"/>
              </w:rPr>
            </w:pPr>
            <w:r w:rsidRPr="00256A67">
              <w:rPr>
                <w:rFonts w:ascii="Arial" w:hAnsi="Arial" w:cs="Arial"/>
              </w:rPr>
              <w:t>001142133</w:t>
            </w:r>
          </w:p>
        </w:tc>
        <w:tc>
          <w:tcPr>
            <w:tcW w:w="1420" w:type="dxa"/>
            <w:tcBorders>
              <w:top w:val="nil"/>
              <w:left w:val="nil"/>
              <w:bottom w:val="single" w:sz="4" w:space="0" w:color="auto"/>
              <w:right w:val="single" w:sz="8" w:space="0" w:color="auto"/>
            </w:tcBorders>
            <w:noWrap/>
            <w:vAlign w:val="center"/>
          </w:tcPr>
          <w:p w:rsidR="00D20686" w:rsidRPr="00256A67" w:rsidRDefault="00D20686" w:rsidP="00D20686">
            <w:pPr>
              <w:jc w:val="center"/>
              <w:rPr>
                <w:rFonts w:ascii="Arial" w:hAnsi="Arial" w:cs="Arial"/>
              </w:rPr>
            </w:pPr>
            <w:r w:rsidRPr="00256A67">
              <w:rPr>
                <w:rFonts w:ascii="Arial" w:hAnsi="Arial" w:cs="Arial"/>
              </w:rPr>
              <w:t>7632104252</w:t>
            </w:r>
          </w:p>
        </w:tc>
      </w:tr>
      <w:tr w:rsidR="00D20686" w:rsidRPr="009A6128" w:rsidTr="00D20686">
        <w:trPr>
          <w:trHeight w:val="615"/>
        </w:trPr>
        <w:tc>
          <w:tcPr>
            <w:tcW w:w="472" w:type="dxa"/>
            <w:tcBorders>
              <w:top w:val="nil"/>
              <w:left w:val="single" w:sz="8" w:space="0" w:color="auto"/>
              <w:bottom w:val="single" w:sz="4" w:space="0" w:color="auto"/>
              <w:right w:val="single" w:sz="4" w:space="0" w:color="auto"/>
            </w:tcBorders>
            <w:noWrap/>
            <w:vAlign w:val="center"/>
          </w:tcPr>
          <w:p w:rsidR="00D20686" w:rsidRPr="009A6128" w:rsidRDefault="00D20686" w:rsidP="00D20686">
            <w:pPr>
              <w:rPr>
                <w:rFonts w:ascii="Arial" w:hAnsi="Arial" w:cs="Arial"/>
                <w:b/>
                <w:bCs/>
              </w:rPr>
            </w:pPr>
            <w:r>
              <w:rPr>
                <w:rFonts w:ascii="Arial" w:hAnsi="Arial" w:cs="Arial"/>
                <w:b/>
                <w:bCs/>
              </w:rPr>
              <w:t>b</w:t>
            </w:r>
          </w:p>
        </w:tc>
        <w:tc>
          <w:tcPr>
            <w:tcW w:w="4350" w:type="dxa"/>
            <w:tcBorders>
              <w:top w:val="nil"/>
              <w:left w:val="nil"/>
              <w:bottom w:val="single" w:sz="4" w:space="0" w:color="auto"/>
              <w:right w:val="single" w:sz="4" w:space="0" w:color="auto"/>
            </w:tcBorders>
            <w:vAlign w:val="center"/>
          </w:tcPr>
          <w:p w:rsidR="00D20686" w:rsidRPr="009A6128" w:rsidRDefault="00D20686" w:rsidP="00D20686">
            <w:pPr>
              <w:rPr>
                <w:rFonts w:ascii="Arial" w:hAnsi="Arial" w:cs="Arial"/>
              </w:rPr>
            </w:pPr>
            <w:r w:rsidRPr="009A6128">
              <w:rPr>
                <w:rFonts w:ascii="Arial" w:hAnsi="Arial" w:cs="Arial"/>
              </w:rPr>
              <w:t>Publiczne Gimnazjum w Jędrzejewie</w:t>
            </w:r>
          </w:p>
        </w:tc>
        <w:tc>
          <w:tcPr>
            <w:tcW w:w="2835" w:type="dxa"/>
            <w:tcBorders>
              <w:top w:val="nil"/>
              <w:left w:val="nil"/>
              <w:bottom w:val="single" w:sz="4" w:space="0" w:color="auto"/>
              <w:right w:val="single" w:sz="4" w:space="0" w:color="auto"/>
            </w:tcBorders>
            <w:vAlign w:val="center"/>
          </w:tcPr>
          <w:p w:rsidR="00D20686" w:rsidRPr="009A6128" w:rsidRDefault="00D20686" w:rsidP="00D20686">
            <w:pPr>
              <w:rPr>
                <w:rFonts w:ascii="Arial" w:hAnsi="Arial" w:cs="Arial"/>
              </w:rPr>
            </w:pPr>
            <w:r w:rsidRPr="009A6128">
              <w:rPr>
                <w:rFonts w:ascii="Arial" w:hAnsi="Arial" w:cs="Arial"/>
              </w:rPr>
              <w:t>JĘDRZEJEWO 25</w:t>
            </w:r>
          </w:p>
        </w:tc>
        <w:tc>
          <w:tcPr>
            <w:tcW w:w="1698" w:type="dxa"/>
            <w:tcBorders>
              <w:top w:val="nil"/>
              <w:left w:val="nil"/>
              <w:bottom w:val="single" w:sz="4" w:space="0" w:color="auto"/>
              <w:right w:val="single" w:sz="4" w:space="0" w:color="auto"/>
            </w:tcBorders>
            <w:noWrap/>
            <w:vAlign w:val="center"/>
          </w:tcPr>
          <w:p w:rsidR="00D20686" w:rsidRPr="00256A67" w:rsidRDefault="00D20686" w:rsidP="00D20686">
            <w:pPr>
              <w:jc w:val="center"/>
              <w:rPr>
                <w:rFonts w:ascii="Arial" w:hAnsi="Arial" w:cs="Arial"/>
              </w:rPr>
            </w:pPr>
            <w:r w:rsidRPr="00256A67">
              <w:rPr>
                <w:rFonts w:ascii="Arial" w:hAnsi="Arial" w:cs="Arial"/>
              </w:rPr>
              <w:t>57085076</w:t>
            </w:r>
          </w:p>
        </w:tc>
        <w:tc>
          <w:tcPr>
            <w:tcW w:w="1420" w:type="dxa"/>
            <w:tcBorders>
              <w:top w:val="nil"/>
              <w:left w:val="nil"/>
              <w:bottom w:val="single" w:sz="4" w:space="0" w:color="auto"/>
              <w:right w:val="single" w:sz="8" w:space="0" w:color="auto"/>
            </w:tcBorders>
            <w:noWrap/>
            <w:vAlign w:val="center"/>
          </w:tcPr>
          <w:p w:rsidR="00D20686" w:rsidRPr="00256A67" w:rsidRDefault="00D20686" w:rsidP="00D20686">
            <w:pPr>
              <w:jc w:val="center"/>
              <w:rPr>
                <w:rFonts w:ascii="Arial" w:hAnsi="Arial" w:cs="Arial"/>
              </w:rPr>
            </w:pPr>
            <w:r w:rsidRPr="00256A67">
              <w:rPr>
                <w:rFonts w:ascii="Arial" w:hAnsi="Arial" w:cs="Arial"/>
              </w:rPr>
              <w:t>7632104223</w:t>
            </w:r>
          </w:p>
        </w:tc>
      </w:tr>
      <w:tr w:rsidR="00D20686" w:rsidRPr="009A6128" w:rsidTr="00D20686">
        <w:trPr>
          <w:trHeight w:val="615"/>
        </w:trPr>
        <w:tc>
          <w:tcPr>
            <w:tcW w:w="472" w:type="dxa"/>
            <w:tcBorders>
              <w:top w:val="single" w:sz="4" w:space="0" w:color="auto"/>
              <w:left w:val="single" w:sz="4" w:space="0" w:color="auto"/>
              <w:bottom w:val="single" w:sz="4" w:space="0" w:color="auto"/>
              <w:right w:val="single" w:sz="6" w:space="0" w:color="auto"/>
            </w:tcBorders>
            <w:noWrap/>
            <w:vAlign w:val="center"/>
          </w:tcPr>
          <w:p w:rsidR="00D20686" w:rsidRPr="009A6128" w:rsidRDefault="00D20686" w:rsidP="00D20686">
            <w:pPr>
              <w:rPr>
                <w:rFonts w:ascii="Arial" w:hAnsi="Arial" w:cs="Arial"/>
                <w:b/>
                <w:bCs/>
              </w:rPr>
            </w:pPr>
            <w:r>
              <w:rPr>
                <w:rFonts w:ascii="Arial" w:hAnsi="Arial" w:cs="Arial"/>
                <w:b/>
                <w:bCs/>
              </w:rPr>
              <w:t>12</w:t>
            </w:r>
          </w:p>
        </w:tc>
        <w:tc>
          <w:tcPr>
            <w:tcW w:w="4350" w:type="dxa"/>
            <w:tcBorders>
              <w:top w:val="single" w:sz="4" w:space="0" w:color="auto"/>
              <w:left w:val="single" w:sz="6" w:space="0" w:color="auto"/>
              <w:bottom w:val="single" w:sz="4" w:space="0" w:color="auto"/>
              <w:right w:val="single" w:sz="6" w:space="0" w:color="auto"/>
            </w:tcBorders>
            <w:vAlign w:val="center"/>
          </w:tcPr>
          <w:p w:rsidR="00D20686" w:rsidRPr="003D3468" w:rsidRDefault="00D20686" w:rsidP="00D20686">
            <w:pPr>
              <w:rPr>
                <w:rFonts w:ascii="Arial" w:hAnsi="Arial" w:cs="Arial"/>
                <w:b/>
                <w:i/>
                <w:u w:val="single"/>
              </w:rPr>
            </w:pPr>
            <w:r w:rsidRPr="003D3468">
              <w:rPr>
                <w:rFonts w:ascii="Arial" w:hAnsi="Arial" w:cs="Arial"/>
                <w:b/>
                <w:i/>
                <w:u w:val="single"/>
              </w:rPr>
              <w:t>Zespół Szkół w Kuźnicy Czarnkowskiej :</w:t>
            </w:r>
          </w:p>
        </w:tc>
        <w:tc>
          <w:tcPr>
            <w:tcW w:w="2835" w:type="dxa"/>
            <w:tcBorders>
              <w:top w:val="single" w:sz="4" w:space="0" w:color="auto"/>
              <w:left w:val="single" w:sz="6" w:space="0" w:color="auto"/>
              <w:bottom w:val="single" w:sz="4" w:space="0" w:color="auto"/>
              <w:right w:val="single" w:sz="6" w:space="0" w:color="auto"/>
            </w:tcBorders>
            <w:vAlign w:val="center"/>
          </w:tcPr>
          <w:p w:rsidR="00D20686" w:rsidRPr="009A6128" w:rsidRDefault="00D20686" w:rsidP="00D20686">
            <w:pPr>
              <w:rPr>
                <w:rFonts w:ascii="Arial" w:hAnsi="Arial" w:cs="Arial"/>
              </w:rPr>
            </w:pPr>
            <w:r w:rsidRPr="009A6128">
              <w:rPr>
                <w:rFonts w:ascii="Arial" w:hAnsi="Arial" w:cs="Arial"/>
              </w:rPr>
              <w:t>KUŹNICA CZARNKOWSKA Szkolna 10</w:t>
            </w:r>
          </w:p>
        </w:tc>
        <w:tc>
          <w:tcPr>
            <w:tcW w:w="1698" w:type="dxa"/>
            <w:tcBorders>
              <w:top w:val="single" w:sz="4" w:space="0" w:color="auto"/>
              <w:left w:val="single" w:sz="6" w:space="0" w:color="auto"/>
              <w:bottom w:val="single" w:sz="4" w:space="0" w:color="auto"/>
              <w:right w:val="single" w:sz="6" w:space="0" w:color="auto"/>
            </w:tcBorders>
            <w:noWrap/>
            <w:vAlign w:val="center"/>
          </w:tcPr>
          <w:p w:rsidR="00D20686" w:rsidRPr="00256A67" w:rsidRDefault="00D20686" w:rsidP="00D20686">
            <w:pPr>
              <w:jc w:val="center"/>
              <w:rPr>
                <w:rFonts w:ascii="Arial" w:hAnsi="Arial" w:cs="Arial"/>
              </w:rPr>
            </w:pPr>
            <w:r w:rsidRPr="00256A67">
              <w:rPr>
                <w:rFonts w:ascii="Arial" w:hAnsi="Arial" w:cs="Arial"/>
              </w:rPr>
              <w:t>-</w:t>
            </w:r>
          </w:p>
          <w:p w:rsidR="00D20686" w:rsidRPr="00256A67" w:rsidRDefault="00D20686" w:rsidP="00D20686">
            <w:pPr>
              <w:jc w:val="center"/>
              <w:rPr>
                <w:rFonts w:ascii="Arial" w:hAnsi="Arial" w:cs="Arial"/>
              </w:rPr>
            </w:pPr>
          </w:p>
        </w:tc>
        <w:tc>
          <w:tcPr>
            <w:tcW w:w="1420" w:type="dxa"/>
            <w:tcBorders>
              <w:top w:val="single" w:sz="4" w:space="0" w:color="auto"/>
              <w:left w:val="single" w:sz="6" w:space="0" w:color="auto"/>
              <w:bottom w:val="single" w:sz="4" w:space="0" w:color="auto"/>
              <w:right w:val="single" w:sz="4" w:space="0" w:color="auto"/>
            </w:tcBorders>
            <w:noWrap/>
            <w:vAlign w:val="center"/>
          </w:tcPr>
          <w:p w:rsidR="00D20686" w:rsidRPr="00256A67" w:rsidRDefault="00D20686" w:rsidP="00D20686">
            <w:pPr>
              <w:jc w:val="center"/>
              <w:rPr>
                <w:rFonts w:ascii="Arial" w:hAnsi="Arial" w:cs="Arial"/>
              </w:rPr>
            </w:pPr>
            <w:r>
              <w:rPr>
                <w:rFonts w:ascii="Arial" w:hAnsi="Arial" w:cs="Arial"/>
              </w:rPr>
              <w:t>-</w:t>
            </w:r>
          </w:p>
        </w:tc>
      </w:tr>
      <w:tr w:rsidR="00D20686" w:rsidRPr="009A6128" w:rsidTr="00D20686">
        <w:trPr>
          <w:trHeight w:val="615"/>
        </w:trPr>
        <w:tc>
          <w:tcPr>
            <w:tcW w:w="472" w:type="dxa"/>
            <w:tcBorders>
              <w:top w:val="nil"/>
              <w:left w:val="single" w:sz="8" w:space="0" w:color="auto"/>
              <w:bottom w:val="single" w:sz="4" w:space="0" w:color="auto"/>
              <w:right w:val="single" w:sz="4" w:space="0" w:color="auto"/>
            </w:tcBorders>
            <w:noWrap/>
            <w:vAlign w:val="center"/>
          </w:tcPr>
          <w:p w:rsidR="00D20686" w:rsidRPr="009A6128" w:rsidRDefault="00D20686" w:rsidP="00D20686">
            <w:pPr>
              <w:jc w:val="center"/>
              <w:rPr>
                <w:rFonts w:ascii="Arial" w:hAnsi="Arial" w:cs="Arial"/>
                <w:b/>
                <w:bCs/>
              </w:rPr>
            </w:pPr>
            <w:r>
              <w:rPr>
                <w:rFonts w:ascii="Arial" w:hAnsi="Arial" w:cs="Arial"/>
                <w:b/>
                <w:bCs/>
              </w:rPr>
              <w:lastRenderedPageBreak/>
              <w:t>a</w:t>
            </w:r>
          </w:p>
        </w:tc>
        <w:tc>
          <w:tcPr>
            <w:tcW w:w="4350" w:type="dxa"/>
            <w:tcBorders>
              <w:top w:val="nil"/>
              <w:left w:val="nil"/>
              <w:bottom w:val="single" w:sz="4" w:space="0" w:color="auto"/>
              <w:right w:val="single" w:sz="4" w:space="0" w:color="auto"/>
            </w:tcBorders>
            <w:vAlign w:val="center"/>
          </w:tcPr>
          <w:p w:rsidR="00D20686" w:rsidRPr="009A6128" w:rsidRDefault="00D20686" w:rsidP="00D20686">
            <w:pPr>
              <w:rPr>
                <w:rFonts w:ascii="Arial" w:hAnsi="Arial" w:cs="Arial"/>
              </w:rPr>
            </w:pPr>
            <w:r w:rsidRPr="009A6128">
              <w:rPr>
                <w:rFonts w:ascii="Arial" w:hAnsi="Arial" w:cs="Arial"/>
              </w:rPr>
              <w:t>Szkoła Podstawowa</w:t>
            </w:r>
          </w:p>
        </w:tc>
        <w:tc>
          <w:tcPr>
            <w:tcW w:w="2835" w:type="dxa"/>
            <w:tcBorders>
              <w:top w:val="nil"/>
              <w:left w:val="nil"/>
              <w:bottom w:val="single" w:sz="4" w:space="0" w:color="auto"/>
              <w:right w:val="single" w:sz="4" w:space="0" w:color="auto"/>
            </w:tcBorders>
            <w:vAlign w:val="center"/>
          </w:tcPr>
          <w:p w:rsidR="00D20686" w:rsidRPr="009A6128" w:rsidRDefault="00D20686" w:rsidP="00D20686">
            <w:pPr>
              <w:rPr>
                <w:rFonts w:ascii="Arial" w:hAnsi="Arial" w:cs="Arial"/>
              </w:rPr>
            </w:pPr>
            <w:r w:rsidRPr="009A6128">
              <w:rPr>
                <w:rFonts w:ascii="Arial" w:hAnsi="Arial" w:cs="Arial"/>
              </w:rPr>
              <w:t>KUŹNICA CZARNKOWSKA Szkolna 10</w:t>
            </w:r>
          </w:p>
        </w:tc>
        <w:tc>
          <w:tcPr>
            <w:tcW w:w="1698" w:type="dxa"/>
            <w:tcBorders>
              <w:top w:val="nil"/>
              <w:left w:val="nil"/>
              <w:bottom w:val="single" w:sz="4" w:space="0" w:color="auto"/>
              <w:right w:val="single" w:sz="4" w:space="0" w:color="auto"/>
            </w:tcBorders>
            <w:noWrap/>
            <w:vAlign w:val="center"/>
          </w:tcPr>
          <w:p w:rsidR="00D20686" w:rsidRPr="00256A67" w:rsidRDefault="00D20686" w:rsidP="00D20686">
            <w:pPr>
              <w:jc w:val="center"/>
              <w:rPr>
                <w:rFonts w:ascii="Arial" w:hAnsi="Arial" w:cs="Arial"/>
              </w:rPr>
            </w:pPr>
            <w:r w:rsidRPr="00256A67">
              <w:rPr>
                <w:rFonts w:ascii="Arial" w:hAnsi="Arial" w:cs="Arial"/>
              </w:rPr>
              <w:t>001142127</w:t>
            </w:r>
          </w:p>
        </w:tc>
        <w:tc>
          <w:tcPr>
            <w:tcW w:w="1420" w:type="dxa"/>
            <w:tcBorders>
              <w:top w:val="nil"/>
              <w:left w:val="nil"/>
              <w:bottom w:val="single" w:sz="4" w:space="0" w:color="auto"/>
              <w:right w:val="single" w:sz="8" w:space="0" w:color="auto"/>
            </w:tcBorders>
            <w:noWrap/>
            <w:vAlign w:val="center"/>
          </w:tcPr>
          <w:p w:rsidR="00D20686" w:rsidRPr="00256A67" w:rsidRDefault="00D20686" w:rsidP="00D20686">
            <w:pPr>
              <w:jc w:val="center"/>
              <w:rPr>
                <w:rFonts w:ascii="Arial" w:hAnsi="Arial" w:cs="Arial"/>
              </w:rPr>
            </w:pPr>
            <w:r w:rsidRPr="00256A67">
              <w:rPr>
                <w:rFonts w:ascii="Arial" w:hAnsi="Arial" w:cs="Arial"/>
              </w:rPr>
              <w:t>7632104298</w:t>
            </w:r>
          </w:p>
        </w:tc>
      </w:tr>
      <w:tr w:rsidR="00D20686" w:rsidRPr="009A6128" w:rsidTr="001E3368">
        <w:trPr>
          <w:trHeight w:val="478"/>
        </w:trPr>
        <w:tc>
          <w:tcPr>
            <w:tcW w:w="472" w:type="dxa"/>
            <w:tcBorders>
              <w:top w:val="nil"/>
              <w:left w:val="single" w:sz="8" w:space="0" w:color="auto"/>
              <w:bottom w:val="single" w:sz="4" w:space="0" w:color="auto"/>
              <w:right w:val="single" w:sz="4" w:space="0" w:color="auto"/>
            </w:tcBorders>
            <w:noWrap/>
            <w:vAlign w:val="center"/>
          </w:tcPr>
          <w:p w:rsidR="00D20686" w:rsidRPr="009A6128" w:rsidRDefault="00D20686" w:rsidP="00D20686">
            <w:pPr>
              <w:jc w:val="center"/>
              <w:rPr>
                <w:rFonts w:ascii="Arial" w:hAnsi="Arial" w:cs="Arial"/>
                <w:b/>
                <w:bCs/>
              </w:rPr>
            </w:pPr>
            <w:r>
              <w:rPr>
                <w:rFonts w:ascii="Arial" w:hAnsi="Arial" w:cs="Arial"/>
                <w:b/>
                <w:bCs/>
              </w:rPr>
              <w:t>b</w:t>
            </w:r>
          </w:p>
        </w:tc>
        <w:tc>
          <w:tcPr>
            <w:tcW w:w="4350" w:type="dxa"/>
            <w:tcBorders>
              <w:top w:val="nil"/>
              <w:left w:val="nil"/>
              <w:bottom w:val="single" w:sz="4" w:space="0" w:color="auto"/>
              <w:right w:val="single" w:sz="4" w:space="0" w:color="auto"/>
            </w:tcBorders>
            <w:vAlign w:val="center"/>
          </w:tcPr>
          <w:p w:rsidR="00D20686" w:rsidRPr="009A6128" w:rsidRDefault="00D20686" w:rsidP="00D20686">
            <w:pPr>
              <w:rPr>
                <w:rFonts w:ascii="Arial" w:hAnsi="Arial" w:cs="Arial"/>
              </w:rPr>
            </w:pPr>
            <w:r w:rsidRPr="009A6128">
              <w:rPr>
                <w:rFonts w:ascii="Arial" w:hAnsi="Arial" w:cs="Arial"/>
              </w:rPr>
              <w:t>Gimnazjum w Kuźnicy Czarnkowskiej</w:t>
            </w:r>
          </w:p>
        </w:tc>
        <w:tc>
          <w:tcPr>
            <w:tcW w:w="2835" w:type="dxa"/>
            <w:tcBorders>
              <w:top w:val="nil"/>
              <w:left w:val="nil"/>
              <w:bottom w:val="single" w:sz="4" w:space="0" w:color="auto"/>
              <w:right w:val="single" w:sz="4" w:space="0" w:color="auto"/>
            </w:tcBorders>
            <w:vAlign w:val="center"/>
          </w:tcPr>
          <w:p w:rsidR="00D20686" w:rsidRPr="009A6128" w:rsidRDefault="00D20686" w:rsidP="00D20686">
            <w:pPr>
              <w:rPr>
                <w:rFonts w:ascii="Arial" w:hAnsi="Arial" w:cs="Arial"/>
              </w:rPr>
            </w:pPr>
            <w:r w:rsidRPr="009A6128">
              <w:rPr>
                <w:rFonts w:ascii="Arial" w:hAnsi="Arial" w:cs="Arial"/>
              </w:rPr>
              <w:t>KUŹNICA CZARNKOWSKA Szkolna 10</w:t>
            </w:r>
          </w:p>
        </w:tc>
        <w:tc>
          <w:tcPr>
            <w:tcW w:w="1698" w:type="dxa"/>
            <w:tcBorders>
              <w:top w:val="nil"/>
              <w:left w:val="nil"/>
              <w:bottom w:val="single" w:sz="4" w:space="0" w:color="auto"/>
              <w:right w:val="single" w:sz="4" w:space="0" w:color="auto"/>
            </w:tcBorders>
            <w:noWrap/>
            <w:vAlign w:val="center"/>
          </w:tcPr>
          <w:p w:rsidR="00D20686" w:rsidRPr="00256A67" w:rsidRDefault="00D20686" w:rsidP="00D20686">
            <w:pPr>
              <w:jc w:val="center"/>
              <w:rPr>
                <w:rFonts w:ascii="Arial" w:hAnsi="Arial" w:cs="Arial"/>
              </w:rPr>
            </w:pPr>
            <w:r w:rsidRPr="00256A67">
              <w:rPr>
                <w:rFonts w:ascii="Arial" w:hAnsi="Arial" w:cs="Arial"/>
              </w:rPr>
              <w:t>570850754</w:t>
            </w:r>
          </w:p>
        </w:tc>
        <w:tc>
          <w:tcPr>
            <w:tcW w:w="1420" w:type="dxa"/>
            <w:tcBorders>
              <w:top w:val="nil"/>
              <w:left w:val="nil"/>
              <w:bottom w:val="single" w:sz="4" w:space="0" w:color="auto"/>
              <w:right w:val="single" w:sz="8" w:space="0" w:color="auto"/>
            </w:tcBorders>
            <w:noWrap/>
            <w:vAlign w:val="center"/>
          </w:tcPr>
          <w:p w:rsidR="00D20686" w:rsidRPr="00256A67" w:rsidRDefault="00D20686" w:rsidP="00D20686">
            <w:pPr>
              <w:jc w:val="center"/>
              <w:rPr>
                <w:rFonts w:ascii="Arial" w:hAnsi="Arial" w:cs="Arial"/>
              </w:rPr>
            </w:pPr>
            <w:r w:rsidRPr="00256A67">
              <w:rPr>
                <w:rFonts w:ascii="Arial" w:hAnsi="Arial" w:cs="Arial"/>
              </w:rPr>
              <w:t>7632104281</w:t>
            </w:r>
          </w:p>
        </w:tc>
      </w:tr>
      <w:tr w:rsidR="00D20686" w:rsidRPr="009A6128" w:rsidTr="001E3368">
        <w:trPr>
          <w:trHeight w:val="572"/>
        </w:trPr>
        <w:tc>
          <w:tcPr>
            <w:tcW w:w="472" w:type="dxa"/>
            <w:tcBorders>
              <w:top w:val="nil"/>
              <w:left w:val="single" w:sz="8" w:space="0" w:color="auto"/>
              <w:bottom w:val="single" w:sz="4" w:space="0" w:color="auto"/>
              <w:right w:val="single" w:sz="4" w:space="0" w:color="auto"/>
            </w:tcBorders>
            <w:noWrap/>
            <w:vAlign w:val="center"/>
          </w:tcPr>
          <w:p w:rsidR="00D20686" w:rsidRPr="009A6128" w:rsidRDefault="00D20686" w:rsidP="00D20686">
            <w:pPr>
              <w:jc w:val="center"/>
              <w:rPr>
                <w:rFonts w:ascii="Arial" w:hAnsi="Arial" w:cs="Arial"/>
                <w:b/>
                <w:bCs/>
              </w:rPr>
            </w:pPr>
            <w:r>
              <w:rPr>
                <w:rFonts w:ascii="Arial" w:hAnsi="Arial" w:cs="Arial"/>
                <w:b/>
                <w:bCs/>
              </w:rPr>
              <w:t>13</w:t>
            </w:r>
          </w:p>
        </w:tc>
        <w:tc>
          <w:tcPr>
            <w:tcW w:w="4350" w:type="dxa"/>
            <w:tcBorders>
              <w:top w:val="nil"/>
              <w:left w:val="nil"/>
              <w:bottom w:val="single" w:sz="4" w:space="0" w:color="auto"/>
              <w:right w:val="single" w:sz="4" w:space="0" w:color="auto"/>
            </w:tcBorders>
            <w:vAlign w:val="center"/>
          </w:tcPr>
          <w:p w:rsidR="00D20686" w:rsidRPr="009A6128" w:rsidRDefault="00D20686" w:rsidP="00D20686">
            <w:pPr>
              <w:rPr>
                <w:rFonts w:ascii="Arial" w:hAnsi="Arial" w:cs="Arial"/>
              </w:rPr>
            </w:pPr>
            <w:r w:rsidRPr="009A6128">
              <w:rPr>
                <w:rFonts w:ascii="Arial" w:hAnsi="Arial" w:cs="Arial"/>
              </w:rPr>
              <w:t>Biblioteka Publiczna w Hucie</w:t>
            </w:r>
          </w:p>
        </w:tc>
        <w:tc>
          <w:tcPr>
            <w:tcW w:w="2835" w:type="dxa"/>
            <w:tcBorders>
              <w:top w:val="nil"/>
              <w:left w:val="nil"/>
              <w:bottom w:val="single" w:sz="4" w:space="0" w:color="auto"/>
              <w:right w:val="single" w:sz="4" w:space="0" w:color="auto"/>
            </w:tcBorders>
            <w:vAlign w:val="center"/>
          </w:tcPr>
          <w:p w:rsidR="00D20686" w:rsidRPr="009A6128" w:rsidRDefault="00D20686" w:rsidP="00D20686">
            <w:pPr>
              <w:rPr>
                <w:rFonts w:ascii="Arial" w:hAnsi="Arial" w:cs="Arial"/>
              </w:rPr>
            </w:pPr>
            <w:r w:rsidRPr="009A6128">
              <w:rPr>
                <w:rFonts w:ascii="Arial" w:hAnsi="Arial" w:cs="Arial"/>
              </w:rPr>
              <w:t>ul. Radomska 20/1, 64-708 Huta</w:t>
            </w:r>
          </w:p>
        </w:tc>
        <w:tc>
          <w:tcPr>
            <w:tcW w:w="1698" w:type="dxa"/>
            <w:tcBorders>
              <w:top w:val="nil"/>
              <w:left w:val="nil"/>
              <w:bottom w:val="single" w:sz="4" w:space="0" w:color="auto"/>
              <w:right w:val="single" w:sz="4" w:space="0" w:color="auto"/>
            </w:tcBorders>
            <w:noWrap/>
            <w:vAlign w:val="center"/>
          </w:tcPr>
          <w:p w:rsidR="00D20686" w:rsidRPr="00256A67" w:rsidRDefault="00D20686" w:rsidP="00D20686">
            <w:pPr>
              <w:jc w:val="center"/>
              <w:rPr>
                <w:rFonts w:ascii="Arial" w:hAnsi="Arial" w:cs="Arial"/>
              </w:rPr>
            </w:pPr>
            <w:r w:rsidRPr="00256A67">
              <w:rPr>
                <w:rFonts w:ascii="Arial" w:hAnsi="Arial" w:cs="Arial"/>
              </w:rPr>
              <w:t>57205104600000</w:t>
            </w:r>
          </w:p>
        </w:tc>
        <w:tc>
          <w:tcPr>
            <w:tcW w:w="1420" w:type="dxa"/>
            <w:tcBorders>
              <w:top w:val="nil"/>
              <w:left w:val="nil"/>
              <w:bottom w:val="single" w:sz="4" w:space="0" w:color="auto"/>
              <w:right w:val="single" w:sz="8" w:space="0" w:color="auto"/>
            </w:tcBorders>
            <w:noWrap/>
            <w:vAlign w:val="center"/>
          </w:tcPr>
          <w:p w:rsidR="00D20686" w:rsidRPr="00256A67" w:rsidRDefault="00D20686" w:rsidP="00D20686">
            <w:pPr>
              <w:jc w:val="center"/>
              <w:rPr>
                <w:rFonts w:ascii="Arial" w:hAnsi="Arial" w:cs="Arial"/>
                <w:b/>
                <w:bCs/>
              </w:rPr>
            </w:pPr>
            <w:r w:rsidRPr="00256A67">
              <w:rPr>
                <w:rFonts w:ascii="Arial" w:hAnsi="Arial" w:cs="Arial"/>
              </w:rPr>
              <w:t>7631927075</w:t>
            </w:r>
          </w:p>
        </w:tc>
      </w:tr>
      <w:tr w:rsidR="00D20686" w:rsidRPr="009A6128" w:rsidTr="00D20686">
        <w:trPr>
          <w:trHeight w:val="615"/>
        </w:trPr>
        <w:tc>
          <w:tcPr>
            <w:tcW w:w="472" w:type="dxa"/>
            <w:tcBorders>
              <w:top w:val="nil"/>
              <w:left w:val="single" w:sz="8" w:space="0" w:color="auto"/>
              <w:bottom w:val="single" w:sz="4" w:space="0" w:color="auto"/>
              <w:right w:val="single" w:sz="4" w:space="0" w:color="auto"/>
            </w:tcBorders>
            <w:noWrap/>
            <w:vAlign w:val="center"/>
          </w:tcPr>
          <w:p w:rsidR="00D20686" w:rsidRPr="009A6128" w:rsidRDefault="00D20686" w:rsidP="00D20686">
            <w:pPr>
              <w:jc w:val="center"/>
              <w:rPr>
                <w:rFonts w:ascii="Arial" w:hAnsi="Arial" w:cs="Arial"/>
                <w:b/>
                <w:bCs/>
              </w:rPr>
            </w:pPr>
            <w:r>
              <w:rPr>
                <w:rFonts w:ascii="Arial" w:hAnsi="Arial" w:cs="Arial"/>
                <w:b/>
                <w:bCs/>
              </w:rPr>
              <w:t>14</w:t>
            </w:r>
          </w:p>
        </w:tc>
        <w:tc>
          <w:tcPr>
            <w:tcW w:w="4350" w:type="dxa"/>
            <w:tcBorders>
              <w:top w:val="nil"/>
              <w:left w:val="nil"/>
              <w:bottom w:val="single" w:sz="4" w:space="0" w:color="auto"/>
              <w:right w:val="single" w:sz="4" w:space="0" w:color="auto"/>
            </w:tcBorders>
            <w:vAlign w:val="center"/>
          </w:tcPr>
          <w:p w:rsidR="00D20686" w:rsidRPr="009A6128" w:rsidRDefault="00D20686" w:rsidP="00D20686">
            <w:pPr>
              <w:rPr>
                <w:rFonts w:ascii="Arial" w:hAnsi="Arial" w:cs="Arial"/>
              </w:rPr>
            </w:pPr>
            <w:r w:rsidRPr="009A6128">
              <w:rPr>
                <w:rFonts w:ascii="Arial" w:hAnsi="Arial" w:cs="Arial"/>
              </w:rPr>
              <w:t>Biblioteka Publiczna w Kuźnicy Czarnkowskiej</w:t>
            </w:r>
          </w:p>
        </w:tc>
        <w:tc>
          <w:tcPr>
            <w:tcW w:w="2835" w:type="dxa"/>
            <w:tcBorders>
              <w:top w:val="nil"/>
              <w:left w:val="nil"/>
              <w:bottom w:val="single" w:sz="4" w:space="0" w:color="auto"/>
              <w:right w:val="single" w:sz="4" w:space="0" w:color="auto"/>
            </w:tcBorders>
            <w:vAlign w:val="center"/>
          </w:tcPr>
          <w:p w:rsidR="00D20686" w:rsidRPr="009A6128" w:rsidRDefault="00D20686" w:rsidP="00D20686">
            <w:pPr>
              <w:rPr>
                <w:rFonts w:ascii="Arial" w:hAnsi="Arial" w:cs="Arial"/>
              </w:rPr>
            </w:pPr>
            <w:r w:rsidRPr="009A6128">
              <w:rPr>
                <w:rFonts w:ascii="Arial" w:hAnsi="Arial" w:cs="Arial"/>
              </w:rPr>
              <w:t>ul. Wyzwolenia 32, 64-700 Czarnków</w:t>
            </w:r>
          </w:p>
        </w:tc>
        <w:tc>
          <w:tcPr>
            <w:tcW w:w="1698" w:type="dxa"/>
            <w:tcBorders>
              <w:top w:val="nil"/>
              <w:left w:val="nil"/>
              <w:bottom w:val="single" w:sz="4" w:space="0" w:color="auto"/>
              <w:right w:val="single" w:sz="4" w:space="0" w:color="auto"/>
            </w:tcBorders>
            <w:noWrap/>
            <w:vAlign w:val="center"/>
          </w:tcPr>
          <w:p w:rsidR="00D20686" w:rsidRPr="00256A67" w:rsidRDefault="00D20686" w:rsidP="00D20686">
            <w:pPr>
              <w:jc w:val="center"/>
              <w:rPr>
                <w:rFonts w:ascii="Arial" w:hAnsi="Arial" w:cs="Arial"/>
              </w:rPr>
            </w:pPr>
            <w:r w:rsidRPr="00256A67">
              <w:rPr>
                <w:rFonts w:ascii="Arial" w:hAnsi="Arial" w:cs="Arial"/>
              </w:rPr>
              <w:t>57205104600026</w:t>
            </w:r>
          </w:p>
        </w:tc>
        <w:tc>
          <w:tcPr>
            <w:tcW w:w="1420" w:type="dxa"/>
            <w:tcBorders>
              <w:top w:val="nil"/>
              <w:left w:val="nil"/>
              <w:bottom w:val="single" w:sz="4" w:space="0" w:color="auto"/>
              <w:right w:val="single" w:sz="8" w:space="0" w:color="auto"/>
            </w:tcBorders>
            <w:noWrap/>
            <w:vAlign w:val="center"/>
          </w:tcPr>
          <w:p w:rsidR="00D20686" w:rsidRPr="00256A67" w:rsidRDefault="00D20686" w:rsidP="00D20686">
            <w:pPr>
              <w:jc w:val="center"/>
              <w:rPr>
                <w:rFonts w:ascii="Arial" w:hAnsi="Arial" w:cs="Arial"/>
              </w:rPr>
            </w:pPr>
            <w:r w:rsidRPr="00256A67">
              <w:rPr>
                <w:rFonts w:ascii="Arial" w:hAnsi="Arial" w:cs="Arial"/>
              </w:rPr>
              <w:t>7631927075</w:t>
            </w:r>
          </w:p>
        </w:tc>
      </w:tr>
      <w:tr w:rsidR="00D20686" w:rsidRPr="009A6128" w:rsidTr="001E3368">
        <w:trPr>
          <w:trHeight w:val="462"/>
        </w:trPr>
        <w:tc>
          <w:tcPr>
            <w:tcW w:w="472" w:type="dxa"/>
            <w:tcBorders>
              <w:top w:val="nil"/>
              <w:left w:val="single" w:sz="8" w:space="0" w:color="auto"/>
              <w:bottom w:val="single" w:sz="4" w:space="0" w:color="auto"/>
              <w:right w:val="single" w:sz="4" w:space="0" w:color="auto"/>
            </w:tcBorders>
            <w:noWrap/>
            <w:vAlign w:val="center"/>
          </w:tcPr>
          <w:p w:rsidR="00D20686" w:rsidRPr="009A6128" w:rsidRDefault="00D20686" w:rsidP="00D20686">
            <w:pPr>
              <w:jc w:val="center"/>
              <w:rPr>
                <w:rFonts w:ascii="Arial" w:hAnsi="Arial" w:cs="Arial"/>
                <w:b/>
                <w:bCs/>
              </w:rPr>
            </w:pPr>
            <w:r>
              <w:rPr>
                <w:rFonts w:ascii="Arial" w:hAnsi="Arial" w:cs="Arial"/>
                <w:b/>
                <w:bCs/>
              </w:rPr>
              <w:t>15</w:t>
            </w:r>
          </w:p>
        </w:tc>
        <w:tc>
          <w:tcPr>
            <w:tcW w:w="4350" w:type="dxa"/>
            <w:tcBorders>
              <w:top w:val="nil"/>
              <w:left w:val="nil"/>
              <w:bottom w:val="single" w:sz="4" w:space="0" w:color="auto"/>
              <w:right w:val="single" w:sz="4" w:space="0" w:color="auto"/>
            </w:tcBorders>
            <w:vAlign w:val="center"/>
          </w:tcPr>
          <w:p w:rsidR="00D20686" w:rsidRPr="009A6128" w:rsidRDefault="00D20686" w:rsidP="00D20686">
            <w:pPr>
              <w:rPr>
                <w:rFonts w:ascii="Arial" w:hAnsi="Arial" w:cs="Arial"/>
              </w:rPr>
            </w:pPr>
            <w:r w:rsidRPr="009A6128">
              <w:rPr>
                <w:rFonts w:ascii="Arial" w:hAnsi="Arial" w:cs="Arial"/>
              </w:rPr>
              <w:t>Biblioteka Publiczna w Romanowie Dolnym</w:t>
            </w:r>
          </w:p>
        </w:tc>
        <w:tc>
          <w:tcPr>
            <w:tcW w:w="2835" w:type="dxa"/>
            <w:tcBorders>
              <w:top w:val="nil"/>
              <w:left w:val="nil"/>
              <w:bottom w:val="single" w:sz="4" w:space="0" w:color="auto"/>
              <w:right w:val="single" w:sz="4" w:space="0" w:color="auto"/>
            </w:tcBorders>
            <w:vAlign w:val="center"/>
          </w:tcPr>
          <w:p w:rsidR="00D20686" w:rsidRPr="009A6128" w:rsidRDefault="00D20686" w:rsidP="00D20686">
            <w:pPr>
              <w:rPr>
                <w:rFonts w:ascii="Arial" w:hAnsi="Arial" w:cs="Arial"/>
              </w:rPr>
            </w:pPr>
            <w:r w:rsidRPr="009A6128">
              <w:rPr>
                <w:rFonts w:ascii="Arial" w:hAnsi="Arial" w:cs="Arial"/>
              </w:rPr>
              <w:t>Romanowo Dolne 124, 64-700 Czarnków</w:t>
            </w:r>
          </w:p>
        </w:tc>
        <w:tc>
          <w:tcPr>
            <w:tcW w:w="1698" w:type="dxa"/>
            <w:tcBorders>
              <w:top w:val="nil"/>
              <w:left w:val="nil"/>
              <w:bottom w:val="single" w:sz="4" w:space="0" w:color="auto"/>
              <w:right w:val="single" w:sz="4" w:space="0" w:color="auto"/>
            </w:tcBorders>
            <w:noWrap/>
            <w:vAlign w:val="center"/>
          </w:tcPr>
          <w:p w:rsidR="00D20686" w:rsidRPr="00256A67" w:rsidRDefault="00D20686" w:rsidP="00D20686">
            <w:pPr>
              <w:jc w:val="center"/>
              <w:rPr>
                <w:rFonts w:ascii="Arial" w:hAnsi="Arial" w:cs="Arial"/>
              </w:rPr>
            </w:pPr>
            <w:r w:rsidRPr="00256A67">
              <w:rPr>
                <w:rFonts w:ascii="Arial" w:hAnsi="Arial" w:cs="Arial"/>
              </w:rPr>
              <w:t>57205104600058</w:t>
            </w:r>
          </w:p>
        </w:tc>
        <w:tc>
          <w:tcPr>
            <w:tcW w:w="1420" w:type="dxa"/>
            <w:tcBorders>
              <w:top w:val="nil"/>
              <w:left w:val="nil"/>
              <w:bottom w:val="single" w:sz="4" w:space="0" w:color="auto"/>
              <w:right w:val="single" w:sz="8" w:space="0" w:color="auto"/>
            </w:tcBorders>
            <w:noWrap/>
            <w:vAlign w:val="center"/>
          </w:tcPr>
          <w:p w:rsidR="00D20686" w:rsidRPr="00256A67" w:rsidRDefault="00D20686" w:rsidP="00D20686">
            <w:pPr>
              <w:jc w:val="center"/>
              <w:rPr>
                <w:rFonts w:ascii="Arial" w:hAnsi="Arial" w:cs="Arial"/>
              </w:rPr>
            </w:pPr>
            <w:r w:rsidRPr="00256A67">
              <w:rPr>
                <w:rFonts w:ascii="Arial" w:hAnsi="Arial" w:cs="Arial"/>
              </w:rPr>
              <w:t>7631927075</w:t>
            </w:r>
          </w:p>
        </w:tc>
      </w:tr>
      <w:tr w:rsidR="00D20686" w:rsidRPr="009A6128" w:rsidTr="00D20686">
        <w:trPr>
          <w:trHeight w:val="495"/>
        </w:trPr>
        <w:tc>
          <w:tcPr>
            <w:tcW w:w="472" w:type="dxa"/>
            <w:tcBorders>
              <w:top w:val="nil"/>
              <w:left w:val="single" w:sz="8" w:space="0" w:color="auto"/>
              <w:bottom w:val="single" w:sz="4" w:space="0" w:color="auto"/>
              <w:right w:val="single" w:sz="4" w:space="0" w:color="auto"/>
            </w:tcBorders>
            <w:noWrap/>
            <w:vAlign w:val="center"/>
          </w:tcPr>
          <w:p w:rsidR="00D20686" w:rsidRPr="009A6128" w:rsidRDefault="00D20686" w:rsidP="00D20686">
            <w:pPr>
              <w:jc w:val="center"/>
              <w:rPr>
                <w:rFonts w:ascii="Arial" w:hAnsi="Arial" w:cs="Arial"/>
                <w:b/>
                <w:bCs/>
              </w:rPr>
            </w:pPr>
            <w:r>
              <w:rPr>
                <w:rFonts w:ascii="Arial" w:hAnsi="Arial" w:cs="Arial"/>
                <w:b/>
                <w:bCs/>
              </w:rPr>
              <w:t>16</w:t>
            </w:r>
          </w:p>
        </w:tc>
        <w:tc>
          <w:tcPr>
            <w:tcW w:w="4350" w:type="dxa"/>
            <w:tcBorders>
              <w:top w:val="nil"/>
              <w:left w:val="nil"/>
              <w:bottom w:val="single" w:sz="4" w:space="0" w:color="auto"/>
              <w:right w:val="single" w:sz="4" w:space="0" w:color="auto"/>
            </w:tcBorders>
            <w:vAlign w:val="center"/>
          </w:tcPr>
          <w:p w:rsidR="00D20686" w:rsidRPr="009A6128" w:rsidRDefault="00D20686" w:rsidP="00D20686">
            <w:pPr>
              <w:rPr>
                <w:rFonts w:ascii="Arial" w:hAnsi="Arial" w:cs="Arial"/>
              </w:rPr>
            </w:pPr>
            <w:r w:rsidRPr="009A6128">
              <w:rPr>
                <w:rFonts w:ascii="Arial" w:hAnsi="Arial" w:cs="Arial"/>
              </w:rPr>
              <w:t>Biblioteka Publiczna w Gębicach</w:t>
            </w:r>
          </w:p>
        </w:tc>
        <w:tc>
          <w:tcPr>
            <w:tcW w:w="2835" w:type="dxa"/>
            <w:tcBorders>
              <w:top w:val="nil"/>
              <w:left w:val="nil"/>
              <w:bottom w:val="single" w:sz="4" w:space="0" w:color="auto"/>
              <w:right w:val="single" w:sz="4" w:space="0" w:color="auto"/>
            </w:tcBorders>
            <w:vAlign w:val="center"/>
          </w:tcPr>
          <w:p w:rsidR="00D20686" w:rsidRPr="009A6128" w:rsidRDefault="00D20686" w:rsidP="00D20686">
            <w:pPr>
              <w:rPr>
                <w:rFonts w:ascii="Arial" w:hAnsi="Arial" w:cs="Arial"/>
              </w:rPr>
            </w:pPr>
            <w:r w:rsidRPr="009A6128">
              <w:rPr>
                <w:rFonts w:ascii="Arial" w:hAnsi="Arial" w:cs="Arial"/>
              </w:rPr>
              <w:t>ul. Lipowa 4, 64-707 Gębice</w:t>
            </w:r>
          </w:p>
        </w:tc>
        <w:tc>
          <w:tcPr>
            <w:tcW w:w="1698" w:type="dxa"/>
            <w:tcBorders>
              <w:top w:val="nil"/>
              <w:left w:val="nil"/>
              <w:bottom w:val="single" w:sz="4" w:space="0" w:color="auto"/>
              <w:right w:val="single" w:sz="4" w:space="0" w:color="auto"/>
            </w:tcBorders>
            <w:noWrap/>
            <w:vAlign w:val="center"/>
          </w:tcPr>
          <w:p w:rsidR="00D20686" w:rsidRPr="00256A67" w:rsidRDefault="00D20686" w:rsidP="00D20686">
            <w:pPr>
              <w:jc w:val="center"/>
              <w:rPr>
                <w:rFonts w:ascii="Arial" w:hAnsi="Arial" w:cs="Arial"/>
              </w:rPr>
            </w:pPr>
            <w:r w:rsidRPr="00256A67">
              <w:rPr>
                <w:rFonts w:ascii="Arial" w:hAnsi="Arial" w:cs="Arial"/>
              </w:rPr>
              <w:t>57205104600040</w:t>
            </w:r>
          </w:p>
        </w:tc>
        <w:tc>
          <w:tcPr>
            <w:tcW w:w="1420" w:type="dxa"/>
            <w:tcBorders>
              <w:top w:val="nil"/>
              <w:left w:val="nil"/>
              <w:bottom w:val="single" w:sz="4" w:space="0" w:color="auto"/>
              <w:right w:val="single" w:sz="8" w:space="0" w:color="auto"/>
            </w:tcBorders>
            <w:noWrap/>
            <w:vAlign w:val="center"/>
          </w:tcPr>
          <w:p w:rsidR="00D20686" w:rsidRPr="00256A67" w:rsidRDefault="00D20686" w:rsidP="00D20686">
            <w:pPr>
              <w:jc w:val="center"/>
              <w:rPr>
                <w:rFonts w:ascii="Arial" w:hAnsi="Arial" w:cs="Arial"/>
              </w:rPr>
            </w:pPr>
            <w:r w:rsidRPr="00256A67">
              <w:rPr>
                <w:rFonts w:ascii="Arial" w:hAnsi="Arial" w:cs="Arial"/>
              </w:rPr>
              <w:t>7631927075</w:t>
            </w:r>
          </w:p>
        </w:tc>
      </w:tr>
      <w:tr w:rsidR="00D20686" w:rsidRPr="009A6128" w:rsidTr="00D20686">
        <w:trPr>
          <w:trHeight w:val="495"/>
        </w:trPr>
        <w:tc>
          <w:tcPr>
            <w:tcW w:w="472" w:type="dxa"/>
            <w:tcBorders>
              <w:top w:val="nil"/>
              <w:left w:val="single" w:sz="8" w:space="0" w:color="auto"/>
              <w:bottom w:val="single" w:sz="8" w:space="0" w:color="auto"/>
              <w:right w:val="single" w:sz="4" w:space="0" w:color="auto"/>
            </w:tcBorders>
            <w:noWrap/>
            <w:vAlign w:val="center"/>
          </w:tcPr>
          <w:p w:rsidR="00D20686" w:rsidRPr="009A6128" w:rsidRDefault="00D20686" w:rsidP="00D20686">
            <w:pPr>
              <w:jc w:val="center"/>
              <w:rPr>
                <w:rFonts w:ascii="Arial" w:hAnsi="Arial" w:cs="Arial"/>
                <w:b/>
                <w:bCs/>
              </w:rPr>
            </w:pPr>
            <w:r>
              <w:rPr>
                <w:rFonts w:ascii="Arial" w:hAnsi="Arial" w:cs="Arial"/>
                <w:b/>
                <w:bCs/>
              </w:rPr>
              <w:t>17</w:t>
            </w:r>
          </w:p>
        </w:tc>
        <w:tc>
          <w:tcPr>
            <w:tcW w:w="4350" w:type="dxa"/>
            <w:tcBorders>
              <w:top w:val="nil"/>
              <w:left w:val="nil"/>
              <w:bottom w:val="single" w:sz="8" w:space="0" w:color="auto"/>
              <w:right w:val="single" w:sz="4" w:space="0" w:color="auto"/>
            </w:tcBorders>
            <w:vAlign w:val="center"/>
          </w:tcPr>
          <w:p w:rsidR="00D20686" w:rsidRPr="009A6128" w:rsidRDefault="00D20686" w:rsidP="00D20686">
            <w:pPr>
              <w:rPr>
                <w:rFonts w:ascii="Arial" w:hAnsi="Arial" w:cs="Arial"/>
              </w:rPr>
            </w:pPr>
            <w:r w:rsidRPr="009A6128">
              <w:rPr>
                <w:rFonts w:ascii="Arial" w:hAnsi="Arial" w:cs="Arial"/>
              </w:rPr>
              <w:t>Biblioteka Publiczna w Jędrzejewie</w:t>
            </w:r>
          </w:p>
        </w:tc>
        <w:tc>
          <w:tcPr>
            <w:tcW w:w="2835" w:type="dxa"/>
            <w:tcBorders>
              <w:top w:val="nil"/>
              <w:left w:val="nil"/>
              <w:bottom w:val="single" w:sz="8" w:space="0" w:color="auto"/>
              <w:right w:val="single" w:sz="4" w:space="0" w:color="auto"/>
            </w:tcBorders>
            <w:vAlign w:val="center"/>
          </w:tcPr>
          <w:p w:rsidR="00D20686" w:rsidRPr="009A6128" w:rsidRDefault="00D20686" w:rsidP="00D20686">
            <w:pPr>
              <w:rPr>
                <w:rFonts w:ascii="Arial" w:hAnsi="Arial" w:cs="Arial"/>
              </w:rPr>
            </w:pPr>
            <w:r w:rsidRPr="009A6128">
              <w:rPr>
                <w:rFonts w:ascii="Arial" w:hAnsi="Arial" w:cs="Arial"/>
              </w:rPr>
              <w:t>Jędrzejewo 20   64-713 Jędrzejewo</w:t>
            </w:r>
          </w:p>
        </w:tc>
        <w:tc>
          <w:tcPr>
            <w:tcW w:w="1698" w:type="dxa"/>
            <w:tcBorders>
              <w:top w:val="nil"/>
              <w:left w:val="nil"/>
              <w:bottom w:val="single" w:sz="8" w:space="0" w:color="auto"/>
              <w:right w:val="single" w:sz="4" w:space="0" w:color="auto"/>
            </w:tcBorders>
            <w:noWrap/>
            <w:vAlign w:val="center"/>
          </w:tcPr>
          <w:p w:rsidR="00D20686" w:rsidRPr="00256A67" w:rsidRDefault="00D20686" w:rsidP="00D20686">
            <w:pPr>
              <w:jc w:val="center"/>
              <w:rPr>
                <w:rFonts w:ascii="Arial" w:hAnsi="Arial" w:cs="Arial"/>
              </w:rPr>
            </w:pPr>
            <w:r w:rsidRPr="00256A67">
              <w:rPr>
                <w:rFonts w:ascii="Arial" w:hAnsi="Arial" w:cs="Arial"/>
              </w:rPr>
              <w:t>57205104600033</w:t>
            </w:r>
          </w:p>
        </w:tc>
        <w:tc>
          <w:tcPr>
            <w:tcW w:w="1420" w:type="dxa"/>
            <w:tcBorders>
              <w:top w:val="nil"/>
              <w:left w:val="nil"/>
              <w:bottom w:val="single" w:sz="8" w:space="0" w:color="auto"/>
              <w:right w:val="single" w:sz="8" w:space="0" w:color="auto"/>
            </w:tcBorders>
            <w:noWrap/>
            <w:vAlign w:val="center"/>
          </w:tcPr>
          <w:p w:rsidR="00D20686" w:rsidRPr="00256A67" w:rsidRDefault="00D20686" w:rsidP="00D20686">
            <w:pPr>
              <w:jc w:val="center"/>
              <w:rPr>
                <w:rFonts w:ascii="Arial" w:hAnsi="Arial" w:cs="Arial"/>
              </w:rPr>
            </w:pPr>
            <w:r w:rsidRPr="00256A67">
              <w:rPr>
                <w:rFonts w:ascii="Arial" w:hAnsi="Arial" w:cs="Arial"/>
              </w:rPr>
              <w:t>7631927075</w:t>
            </w:r>
          </w:p>
        </w:tc>
      </w:tr>
      <w:tr w:rsidR="00D20686" w:rsidRPr="009A6128" w:rsidTr="009277ED">
        <w:trPr>
          <w:trHeight w:val="1105"/>
        </w:trPr>
        <w:tc>
          <w:tcPr>
            <w:tcW w:w="472" w:type="dxa"/>
            <w:tcBorders>
              <w:top w:val="single" w:sz="4" w:space="0" w:color="auto"/>
              <w:left w:val="single" w:sz="8" w:space="0" w:color="auto"/>
              <w:bottom w:val="single" w:sz="8" w:space="0" w:color="auto"/>
              <w:right w:val="single" w:sz="4" w:space="0" w:color="auto"/>
            </w:tcBorders>
            <w:noWrap/>
            <w:vAlign w:val="center"/>
          </w:tcPr>
          <w:p w:rsidR="00D20686" w:rsidRPr="009A6128" w:rsidRDefault="00D20686" w:rsidP="00D20686">
            <w:pPr>
              <w:jc w:val="center"/>
              <w:rPr>
                <w:rFonts w:ascii="Arial" w:hAnsi="Arial" w:cs="Arial"/>
                <w:b/>
                <w:bCs/>
              </w:rPr>
            </w:pPr>
            <w:r>
              <w:rPr>
                <w:rFonts w:ascii="Arial" w:hAnsi="Arial" w:cs="Arial"/>
                <w:b/>
                <w:bCs/>
              </w:rPr>
              <w:t>18</w:t>
            </w:r>
          </w:p>
        </w:tc>
        <w:tc>
          <w:tcPr>
            <w:tcW w:w="4350" w:type="dxa"/>
            <w:tcBorders>
              <w:top w:val="single" w:sz="4" w:space="0" w:color="auto"/>
              <w:left w:val="nil"/>
              <w:bottom w:val="single" w:sz="8" w:space="0" w:color="auto"/>
              <w:right w:val="single" w:sz="4" w:space="0" w:color="auto"/>
            </w:tcBorders>
            <w:vAlign w:val="center"/>
          </w:tcPr>
          <w:p w:rsidR="00D20686" w:rsidRPr="009A6128" w:rsidRDefault="00D20686" w:rsidP="00D20686">
            <w:pPr>
              <w:rPr>
                <w:rFonts w:ascii="Arial" w:hAnsi="Arial" w:cs="Arial"/>
              </w:rPr>
            </w:pPr>
            <w:r w:rsidRPr="009A6128">
              <w:rPr>
                <w:rFonts w:ascii="Arial" w:hAnsi="Arial" w:cs="Arial"/>
              </w:rPr>
              <w:t>Jednostki OSP</w:t>
            </w:r>
          </w:p>
        </w:tc>
        <w:tc>
          <w:tcPr>
            <w:tcW w:w="2835" w:type="dxa"/>
            <w:tcBorders>
              <w:top w:val="single" w:sz="4" w:space="0" w:color="auto"/>
              <w:left w:val="nil"/>
              <w:bottom w:val="single" w:sz="8" w:space="0" w:color="auto"/>
              <w:right w:val="single" w:sz="4" w:space="0" w:color="auto"/>
            </w:tcBorders>
            <w:vAlign w:val="center"/>
          </w:tcPr>
          <w:p w:rsidR="00D20686" w:rsidRPr="009A6128" w:rsidRDefault="00D20686" w:rsidP="00D20686">
            <w:pPr>
              <w:rPr>
                <w:rFonts w:ascii="Arial" w:hAnsi="Arial" w:cs="Arial"/>
              </w:rPr>
            </w:pPr>
            <w:r w:rsidRPr="009A6128">
              <w:rPr>
                <w:rFonts w:ascii="Arial" w:hAnsi="Arial" w:cs="Arial"/>
              </w:rPr>
              <w:t>OSP Śmieszkowo</w:t>
            </w:r>
            <w:r w:rsidRPr="009A6128">
              <w:rPr>
                <w:rFonts w:ascii="Arial" w:hAnsi="Arial" w:cs="Arial"/>
              </w:rPr>
              <w:br/>
              <w:t>OSP Gajewo</w:t>
            </w:r>
            <w:r w:rsidRPr="009A6128">
              <w:rPr>
                <w:rFonts w:ascii="Arial" w:hAnsi="Arial" w:cs="Arial"/>
              </w:rPr>
              <w:br/>
              <w:t>OSP Huta</w:t>
            </w:r>
            <w:r w:rsidRPr="009A6128">
              <w:rPr>
                <w:rFonts w:ascii="Arial" w:hAnsi="Arial" w:cs="Arial"/>
              </w:rPr>
              <w:br/>
              <w:t>OPS Jędrzejewo                                                                                                                                                                                                                                                           OSP Sarbia – Skarbka</w:t>
            </w:r>
          </w:p>
        </w:tc>
        <w:tc>
          <w:tcPr>
            <w:tcW w:w="1698" w:type="dxa"/>
            <w:tcBorders>
              <w:top w:val="single" w:sz="4" w:space="0" w:color="auto"/>
              <w:left w:val="nil"/>
              <w:bottom w:val="single" w:sz="8" w:space="0" w:color="auto"/>
              <w:right w:val="single" w:sz="4" w:space="0" w:color="auto"/>
            </w:tcBorders>
            <w:noWrap/>
            <w:vAlign w:val="center"/>
          </w:tcPr>
          <w:p w:rsidR="00D20686" w:rsidRPr="00256A67" w:rsidRDefault="00D20686" w:rsidP="00D20686">
            <w:pPr>
              <w:jc w:val="center"/>
              <w:rPr>
                <w:rFonts w:ascii="Arial" w:hAnsi="Arial" w:cs="Arial"/>
              </w:rPr>
            </w:pPr>
            <w:r w:rsidRPr="00256A67">
              <w:rPr>
                <w:rFonts w:ascii="Arial" w:hAnsi="Arial" w:cs="Arial"/>
              </w:rPr>
              <w:t>570791069</w:t>
            </w:r>
          </w:p>
        </w:tc>
        <w:tc>
          <w:tcPr>
            <w:tcW w:w="1420" w:type="dxa"/>
            <w:tcBorders>
              <w:top w:val="single" w:sz="4" w:space="0" w:color="auto"/>
              <w:left w:val="nil"/>
              <w:bottom w:val="single" w:sz="8" w:space="0" w:color="auto"/>
              <w:right w:val="single" w:sz="8" w:space="0" w:color="auto"/>
            </w:tcBorders>
            <w:noWrap/>
            <w:vAlign w:val="center"/>
          </w:tcPr>
          <w:p w:rsidR="00D20686" w:rsidRPr="00256A67" w:rsidRDefault="00D20686" w:rsidP="00D20686">
            <w:pPr>
              <w:jc w:val="center"/>
              <w:rPr>
                <w:rFonts w:ascii="Arial" w:hAnsi="Arial" w:cs="Arial"/>
              </w:rPr>
            </w:pPr>
            <w:r w:rsidRPr="00256A67">
              <w:rPr>
                <w:rFonts w:ascii="Arial" w:hAnsi="Arial" w:cs="Arial"/>
              </w:rPr>
              <w:t>7632091377</w:t>
            </w:r>
          </w:p>
        </w:tc>
      </w:tr>
    </w:tbl>
    <w:p w:rsidR="008436D0" w:rsidRDefault="008436D0" w:rsidP="00EE3A05">
      <w:pPr>
        <w:tabs>
          <w:tab w:val="decimal" w:pos="709"/>
        </w:tabs>
        <w:jc w:val="both"/>
        <w:rPr>
          <w:rFonts w:ascii="Tahoma" w:hAnsi="Tahoma" w:cs="Tahoma"/>
        </w:rPr>
      </w:pPr>
    </w:p>
    <w:p w:rsidR="00EE3A05" w:rsidRDefault="00390244" w:rsidP="00EE3A05">
      <w:pPr>
        <w:tabs>
          <w:tab w:val="decimal" w:pos="709"/>
        </w:tabs>
        <w:jc w:val="both"/>
        <w:rPr>
          <w:rFonts w:ascii="Tahoma" w:hAnsi="Tahoma" w:cs="Tahoma"/>
        </w:rPr>
      </w:pPr>
      <w:r>
        <w:rPr>
          <w:rFonts w:ascii="Tahoma" w:hAnsi="Tahoma" w:cs="Tahoma"/>
        </w:rPr>
        <w:t xml:space="preserve"> Stowarzyszenia</w:t>
      </w:r>
      <w:r w:rsidR="001E3368">
        <w:rPr>
          <w:rFonts w:ascii="Tahoma" w:hAnsi="Tahoma" w:cs="Tahoma"/>
        </w:rPr>
        <w:t xml:space="preserve"> i Spółdzielnia</w:t>
      </w:r>
      <w:r>
        <w:rPr>
          <w:rFonts w:ascii="Tahoma" w:hAnsi="Tahoma" w:cs="Tahoma"/>
        </w:rPr>
        <w:t>, których działalność wspiera Gmina czy ubezpiecza mienie w zarządzie Stowarzyszeń:</w:t>
      </w:r>
    </w:p>
    <w:p w:rsidR="00390244" w:rsidRDefault="00390244" w:rsidP="003B213E">
      <w:pPr>
        <w:numPr>
          <w:ilvl w:val="0"/>
          <w:numId w:val="66"/>
        </w:numPr>
        <w:tabs>
          <w:tab w:val="decimal" w:pos="709"/>
        </w:tabs>
        <w:jc w:val="both"/>
        <w:rPr>
          <w:rFonts w:ascii="Tahoma" w:hAnsi="Tahoma" w:cs="Tahoma"/>
        </w:rPr>
      </w:pPr>
      <w:r>
        <w:rPr>
          <w:rFonts w:ascii="Tahoma" w:hAnsi="Tahoma" w:cs="Tahoma"/>
        </w:rPr>
        <w:t>Stowarzyszenie „Nasze Jędrzejewo” 64-713 Jędrzejewo 25</w:t>
      </w:r>
    </w:p>
    <w:p w:rsidR="00390244" w:rsidRDefault="00390244" w:rsidP="003B213E">
      <w:pPr>
        <w:numPr>
          <w:ilvl w:val="0"/>
          <w:numId w:val="66"/>
        </w:numPr>
        <w:tabs>
          <w:tab w:val="decimal" w:pos="709"/>
        </w:tabs>
        <w:jc w:val="both"/>
        <w:rPr>
          <w:rFonts w:ascii="Tahoma" w:hAnsi="Tahoma" w:cs="Tahoma"/>
        </w:rPr>
      </w:pPr>
      <w:r>
        <w:rPr>
          <w:rFonts w:ascii="Tahoma" w:hAnsi="Tahoma" w:cs="Tahoma"/>
        </w:rPr>
        <w:t>Stowarzyszenie „Dla Dobra Wspólnego” Jędrzejewo 16</w:t>
      </w:r>
    </w:p>
    <w:p w:rsidR="00390244" w:rsidRDefault="00390244" w:rsidP="003B213E">
      <w:pPr>
        <w:numPr>
          <w:ilvl w:val="0"/>
          <w:numId w:val="66"/>
        </w:numPr>
        <w:tabs>
          <w:tab w:val="decimal" w:pos="709"/>
        </w:tabs>
        <w:jc w:val="both"/>
        <w:rPr>
          <w:rFonts w:ascii="Tahoma" w:hAnsi="Tahoma" w:cs="Tahoma"/>
        </w:rPr>
      </w:pPr>
      <w:r>
        <w:rPr>
          <w:rFonts w:ascii="Tahoma" w:hAnsi="Tahoma" w:cs="Tahoma"/>
        </w:rPr>
        <w:t>Stowarzyszenie Rozwoju Wsi Kuźnica Czarnkowska, Radosiew, Radolinek Radolinek 28</w:t>
      </w:r>
    </w:p>
    <w:p w:rsidR="00390244" w:rsidRDefault="00390244" w:rsidP="003B213E">
      <w:pPr>
        <w:numPr>
          <w:ilvl w:val="0"/>
          <w:numId w:val="66"/>
        </w:numPr>
        <w:tabs>
          <w:tab w:val="decimal" w:pos="709"/>
        </w:tabs>
        <w:jc w:val="both"/>
        <w:rPr>
          <w:rFonts w:ascii="Tahoma" w:hAnsi="Tahoma" w:cs="Tahoma"/>
        </w:rPr>
      </w:pPr>
      <w:r>
        <w:rPr>
          <w:rFonts w:ascii="Tahoma" w:hAnsi="Tahoma" w:cs="Tahoma"/>
        </w:rPr>
        <w:t>Stowarzyszenie „Przyszłość Śmieszkowa” ul. Pogodna 16 Śmieszkowo</w:t>
      </w:r>
    </w:p>
    <w:p w:rsidR="00390244" w:rsidRDefault="00390244" w:rsidP="003B213E">
      <w:pPr>
        <w:numPr>
          <w:ilvl w:val="0"/>
          <w:numId w:val="66"/>
        </w:numPr>
        <w:tabs>
          <w:tab w:val="decimal" w:pos="709"/>
        </w:tabs>
        <w:jc w:val="both"/>
        <w:rPr>
          <w:rFonts w:ascii="Tahoma" w:hAnsi="Tahoma" w:cs="Tahoma"/>
        </w:rPr>
      </w:pPr>
      <w:r>
        <w:rPr>
          <w:rFonts w:ascii="Tahoma" w:hAnsi="Tahoma" w:cs="Tahoma"/>
        </w:rPr>
        <w:t>Stowarzyszenie „Przyjazna Wieś” w Gębicach ul. Lipowa 4</w:t>
      </w:r>
    </w:p>
    <w:p w:rsidR="00390244" w:rsidRDefault="00390244" w:rsidP="003B213E">
      <w:pPr>
        <w:numPr>
          <w:ilvl w:val="0"/>
          <w:numId w:val="66"/>
        </w:numPr>
        <w:tabs>
          <w:tab w:val="decimal" w:pos="709"/>
        </w:tabs>
        <w:jc w:val="both"/>
        <w:rPr>
          <w:rFonts w:ascii="Tahoma" w:hAnsi="Tahoma" w:cs="Tahoma"/>
        </w:rPr>
      </w:pPr>
      <w:r>
        <w:rPr>
          <w:rFonts w:ascii="Tahoma" w:hAnsi="Tahoma" w:cs="Tahoma"/>
        </w:rPr>
        <w:t>Stowarzyszenie „Wspólna Droga” Romanowo dolne 124</w:t>
      </w:r>
    </w:p>
    <w:p w:rsidR="00390244" w:rsidRPr="004D39B4" w:rsidRDefault="001E3368" w:rsidP="003B213E">
      <w:pPr>
        <w:numPr>
          <w:ilvl w:val="0"/>
          <w:numId w:val="66"/>
        </w:numPr>
        <w:tabs>
          <w:tab w:val="decimal" w:pos="709"/>
        </w:tabs>
        <w:jc w:val="both"/>
        <w:rPr>
          <w:rFonts w:ascii="Tahoma" w:hAnsi="Tahoma" w:cs="Tahoma"/>
          <w:color w:val="000000"/>
        </w:rPr>
      </w:pPr>
      <w:r w:rsidRPr="004D39B4">
        <w:rPr>
          <w:rFonts w:ascii="Tahoma" w:hAnsi="Tahoma" w:cs="Tahoma"/>
          <w:color w:val="000000"/>
        </w:rPr>
        <w:t>Spółdzielnia Socjalna</w:t>
      </w:r>
      <w:r w:rsidR="00390244" w:rsidRPr="004D39B4">
        <w:rPr>
          <w:rFonts w:ascii="Tahoma" w:hAnsi="Tahoma" w:cs="Tahoma"/>
          <w:color w:val="000000"/>
        </w:rPr>
        <w:t xml:space="preserve"> </w:t>
      </w:r>
      <w:r w:rsidR="008436D0" w:rsidRPr="004D39B4">
        <w:rPr>
          <w:rFonts w:ascii="Tahoma" w:hAnsi="Tahoma" w:cs="Tahoma"/>
          <w:color w:val="000000"/>
        </w:rPr>
        <w:t xml:space="preserve"> „Równe Szanse” Gajewo</w:t>
      </w:r>
      <w:r w:rsidRPr="004D39B4">
        <w:rPr>
          <w:rFonts w:ascii="Tahoma" w:hAnsi="Tahoma" w:cs="Tahoma"/>
          <w:color w:val="000000"/>
        </w:rPr>
        <w:t xml:space="preserve"> 35.</w:t>
      </w:r>
    </w:p>
    <w:p w:rsidR="00390244" w:rsidRDefault="00390244" w:rsidP="00390244">
      <w:pPr>
        <w:tabs>
          <w:tab w:val="decimal" w:pos="709"/>
        </w:tabs>
        <w:ind w:left="720"/>
        <w:jc w:val="both"/>
        <w:rPr>
          <w:rFonts w:ascii="Tahoma" w:hAnsi="Tahoma" w:cs="Tahoma"/>
        </w:rPr>
      </w:pPr>
    </w:p>
    <w:p w:rsidR="001A535C" w:rsidRPr="0052322E" w:rsidRDefault="001A535C" w:rsidP="001A535C">
      <w:pPr>
        <w:tabs>
          <w:tab w:val="left" w:pos="0"/>
        </w:tabs>
        <w:jc w:val="both"/>
        <w:rPr>
          <w:rFonts w:ascii="Tahoma" w:hAnsi="Tahoma" w:cs="Tahoma"/>
          <w:b/>
          <w:u w:val="single"/>
        </w:rPr>
      </w:pPr>
      <w:r w:rsidRPr="0052322E">
        <w:rPr>
          <w:rFonts w:ascii="Tahoma" w:hAnsi="Tahoma" w:cs="Tahoma"/>
          <w:b/>
          <w:u w:val="single"/>
        </w:rPr>
        <w:t>Część II Zamówienia</w:t>
      </w:r>
    </w:p>
    <w:p w:rsidR="001A535C" w:rsidRPr="0052322E" w:rsidRDefault="001A535C" w:rsidP="001A535C">
      <w:pPr>
        <w:tabs>
          <w:tab w:val="left" w:pos="0"/>
        </w:tabs>
        <w:jc w:val="both"/>
        <w:rPr>
          <w:rFonts w:ascii="Tahoma" w:hAnsi="Tahoma" w:cs="Tahoma"/>
          <w:b/>
        </w:rPr>
      </w:pPr>
    </w:p>
    <w:p w:rsidR="000B7484" w:rsidRPr="0052322E" w:rsidRDefault="000B7484" w:rsidP="000B7484">
      <w:pPr>
        <w:pStyle w:val="Tekstpodstawowywcity2"/>
        <w:tabs>
          <w:tab w:val="left" w:pos="1134"/>
        </w:tabs>
        <w:spacing w:line="240" w:lineRule="auto"/>
        <w:ind w:firstLine="0"/>
        <w:rPr>
          <w:rFonts w:ascii="Tahoma" w:hAnsi="Tahoma" w:cs="Tahoma"/>
          <w:b/>
          <w:sz w:val="20"/>
        </w:rPr>
      </w:pPr>
      <w:r w:rsidRPr="0052322E">
        <w:rPr>
          <w:rFonts w:ascii="Tahoma" w:hAnsi="Tahoma" w:cs="Tahoma"/>
          <w:sz w:val="20"/>
        </w:rPr>
        <w:t xml:space="preserve">Przedmiot zamówienia obejmuje </w:t>
      </w:r>
      <w:r w:rsidRPr="0052322E">
        <w:rPr>
          <w:rFonts w:ascii="Tahoma" w:hAnsi="Tahoma" w:cs="Tahoma"/>
          <w:b/>
          <w:sz w:val="20"/>
        </w:rPr>
        <w:t>ubezpieczenie mienia i odpowiedzialności Zamawiającego w zakresie:</w:t>
      </w:r>
    </w:p>
    <w:p w:rsidR="000B7484" w:rsidRPr="0052322E" w:rsidRDefault="000B7484" w:rsidP="000B7484">
      <w:pPr>
        <w:autoSpaceDE w:val="0"/>
        <w:ind w:left="709" w:firstLine="709"/>
        <w:rPr>
          <w:rFonts w:ascii="Tahoma" w:hAnsi="Tahoma" w:cs="Tahoma"/>
        </w:rPr>
      </w:pPr>
      <w:r w:rsidRPr="0052322E">
        <w:rPr>
          <w:rFonts w:ascii="Tahoma" w:hAnsi="Tahoma" w:cs="Tahoma"/>
        </w:rPr>
        <w:t>- ubezpieczenia odpowiedzialności cywilnej posiadaczy pojazdów mechanicznych,</w:t>
      </w:r>
    </w:p>
    <w:p w:rsidR="000B7484" w:rsidRPr="0052322E" w:rsidRDefault="000B7484" w:rsidP="000B7484">
      <w:pPr>
        <w:autoSpaceDE w:val="0"/>
        <w:ind w:left="709" w:firstLine="709"/>
        <w:rPr>
          <w:rFonts w:ascii="Tahoma" w:hAnsi="Tahoma" w:cs="Tahoma"/>
        </w:rPr>
      </w:pPr>
      <w:r w:rsidRPr="0052322E">
        <w:rPr>
          <w:rFonts w:ascii="Tahoma" w:hAnsi="Tahoma" w:cs="Tahoma"/>
        </w:rPr>
        <w:t>- ubezpieczenie autocasco,</w:t>
      </w:r>
    </w:p>
    <w:p w:rsidR="000B7484" w:rsidRPr="0052322E" w:rsidRDefault="000B7484" w:rsidP="000B7484">
      <w:pPr>
        <w:autoSpaceDE w:val="0"/>
        <w:ind w:left="709" w:firstLine="709"/>
        <w:rPr>
          <w:rFonts w:ascii="Tahoma" w:hAnsi="Tahoma" w:cs="Tahoma"/>
        </w:rPr>
      </w:pPr>
      <w:r w:rsidRPr="0052322E">
        <w:rPr>
          <w:rFonts w:ascii="Tahoma" w:hAnsi="Tahoma" w:cs="Tahoma"/>
        </w:rPr>
        <w:t>- ubezpieczenia NNW kierowcy i pasażerów,</w:t>
      </w:r>
    </w:p>
    <w:p w:rsidR="001A535C" w:rsidRPr="00F576F1" w:rsidRDefault="001A535C" w:rsidP="00EE3A05">
      <w:pPr>
        <w:tabs>
          <w:tab w:val="decimal" w:pos="709"/>
        </w:tabs>
        <w:jc w:val="both"/>
        <w:rPr>
          <w:rFonts w:ascii="Tahoma" w:hAnsi="Tahoma" w:cs="Tahoma"/>
        </w:rPr>
      </w:pPr>
    </w:p>
    <w:bookmarkEnd w:id="0"/>
    <w:p w:rsidR="00EE3A05" w:rsidRPr="00F576F1" w:rsidRDefault="00EE3A05" w:rsidP="00EE3A05">
      <w:pPr>
        <w:tabs>
          <w:tab w:val="left" w:pos="0"/>
        </w:tabs>
        <w:jc w:val="both"/>
        <w:rPr>
          <w:rFonts w:ascii="Tahoma" w:hAnsi="Tahoma" w:cs="Tahoma"/>
          <w:b/>
        </w:rPr>
      </w:pPr>
      <w:r w:rsidRPr="00F576F1">
        <w:rPr>
          <w:rFonts w:ascii="Tahoma" w:hAnsi="Tahoma" w:cs="Tahoma"/>
          <w:b/>
        </w:rPr>
        <w:t xml:space="preserve">UWAGA: </w:t>
      </w:r>
      <w:r>
        <w:rPr>
          <w:rFonts w:ascii="Tahoma" w:hAnsi="Tahoma" w:cs="Tahoma"/>
          <w:b/>
        </w:rPr>
        <w:t>S</w:t>
      </w:r>
      <w:r w:rsidRPr="00F576F1">
        <w:rPr>
          <w:rFonts w:ascii="Tahoma" w:hAnsi="Tahoma" w:cs="Tahoma"/>
          <w:b/>
        </w:rPr>
        <w:t xml:space="preserve">zczegółowy opis przedmiotu zamówienia zawarty jest w </w:t>
      </w:r>
      <w:r>
        <w:rPr>
          <w:rFonts w:ascii="Tahoma" w:hAnsi="Tahoma" w:cs="Tahoma"/>
          <w:b/>
        </w:rPr>
        <w:t xml:space="preserve">Załączniku Nr </w:t>
      </w:r>
      <w:r w:rsidR="003F70E4">
        <w:rPr>
          <w:rFonts w:ascii="Tahoma" w:hAnsi="Tahoma" w:cs="Tahoma"/>
          <w:b/>
        </w:rPr>
        <w:t>3</w:t>
      </w:r>
      <w:r w:rsidRPr="00F576F1">
        <w:rPr>
          <w:rFonts w:ascii="Tahoma" w:hAnsi="Tahoma" w:cs="Tahoma"/>
          <w:b/>
        </w:rPr>
        <w:t xml:space="preserve"> – Program Ubezpieczenia</w:t>
      </w:r>
    </w:p>
    <w:p w:rsidR="00EE3A05" w:rsidRPr="00F576F1" w:rsidRDefault="00EE3A05" w:rsidP="00EE3A05">
      <w:pPr>
        <w:tabs>
          <w:tab w:val="left" w:pos="284"/>
        </w:tabs>
        <w:ind w:left="284" w:hanging="567"/>
        <w:jc w:val="both"/>
        <w:rPr>
          <w:rFonts w:ascii="Tahoma" w:hAnsi="Tahoma" w:cs="Tahoma"/>
        </w:rPr>
      </w:pPr>
    </w:p>
    <w:p w:rsidR="00EE3A05" w:rsidRDefault="00EE3A05" w:rsidP="00EE3A05">
      <w:pPr>
        <w:tabs>
          <w:tab w:val="left" w:pos="0"/>
        </w:tabs>
        <w:jc w:val="both"/>
        <w:rPr>
          <w:rFonts w:ascii="Tahoma" w:hAnsi="Tahoma" w:cs="Tahoma"/>
          <w:b/>
        </w:rPr>
      </w:pPr>
      <w:r w:rsidRPr="00F576F1">
        <w:rPr>
          <w:rFonts w:ascii="Tahoma" w:hAnsi="Tahoma" w:cs="Tahoma"/>
          <w:b/>
        </w:rPr>
        <w:t>UWAGA: Zamawiający nie dopuszcza składania ofert wariantowych.</w:t>
      </w:r>
    </w:p>
    <w:p w:rsidR="00273CFC" w:rsidRDefault="00273CFC" w:rsidP="00273CFC">
      <w:pPr>
        <w:tabs>
          <w:tab w:val="left" w:pos="0"/>
        </w:tabs>
        <w:jc w:val="both"/>
        <w:rPr>
          <w:rFonts w:ascii="Tahoma" w:hAnsi="Tahoma" w:cs="Tahoma"/>
          <w:b/>
          <w:highlight w:val="yellow"/>
        </w:rPr>
      </w:pPr>
    </w:p>
    <w:p w:rsidR="00273CFC" w:rsidRDefault="00273CFC" w:rsidP="00273CFC">
      <w:pPr>
        <w:tabs>
          <w:tab w:val="left" w:pos="0"/>
        </w:tabs>
        <w:jc w:val="both"/>
        <w:rPr>
          <w:rFonts w:ascii="Tahoma" w:hAnsi="Tahoma" w:cs="Tahoma"/>
          <w:b/>
        </w:rPr>
      </w:pPr>
      <w:r w:rsidRPr="0052322E">
        <w:rPr>
          <w:rFonts w:ascii="Tahoma" w:hAnsi="Tahoma" w:cs="Tahoma"/>
          <w:b/>
        </w:rPr>
        <w:t xml:space="preserve">Wykonawca może złożyć ofertę </w:t>
      </w:r>
      <w:r w:rsidR="00A00C5C" w:rsidRPr="0052322E">
        <w:rPr>
          <w:rFonts w:ascii="Tahoma" w:hAnsi="Tahoma" w:cs="Tahoma"/>
          <w:b/>
        </w:rPr>
        <w:t>n</w:t>
      </w:r>
      <w:r w:rsidRPr="0052322E">
        <w:rPr>
          <w:rFonts w:ascii="Tahoma" w:hAnsi="Tahoma" w:cs="Tahoma"/>
          <w:b/>
        </w:rPr>
        <w:t xml:space="preserve">a </w:t>
      </w:r>
      <w:r w:rsidR="00675A43" w:rsidRPr="0052322E">
        <w:rPr>
          <w:rFonts w:ascii="Tahoma" w:hAnsi="Tahoma" w:cs="Tahoma"/>
          <w:b/>
        </w:rPr>
        <w:t>wszystkie</w:t>
      </w:r>
      <w:r w:rsidRPr="0052322E">
        <w:rPr>
          <w:rFonts w:ascii="Tahoma" w:hAnsi="Tahoma" w:cs="Tahoma"/>
          <w:b/>
        </w:rPr>
        <w:t xml:space="preserve"> częś</w:t>
      </w:r>
      <w:r w:rsidR="00675A43" w:rsidRPr="0052322E">
        <w:rPr>
          <w:rFonts w:ascii="Tahoma" w:hAnsi="Tahoma" w:cs="Tahoma"/>
          <w:b/>
        </w:rPr>
        <w:t>ci</w:t>
      </w:r>
      <w:r w:rsidRPr="0052322E">
        <w:rPr>
          <w:rFonts w:ascii="Tahoma" w:hAnsi="Tahoma" w:cs="Tahoma"/>
          <w:b/>
        </w:rPr>
        <w:t xml:space="preserve"> zamówienia bądź też na </w:t>
      </w:r>
      <w:r w:rsidR="00675A43" w:rsidRPr="0052322E">
        <w:rPr>
          <w:rFonts w:ascii="Tahoma" w:hAnsi="Tahoma" w:cs="Tahoma"/>
          <w:b/>
        </w:rPr>
        <w:t>wybrane</w:t>
      </w:r>
      <w:r w:rsidR="00053D82" w:rsidRPr="0052322E">
        <w:rPr>
          <w:rFonts w:ascii="Tahoma" w:hAnsi="Tahoma" w:cs="Tahoma"/>
          <w:b/>
        </w:rPr>
        <w:t xml:space="preserve"> części </w:t>
      </w:r>
      <w:r w:rsidRPr="0052322E">
        <w:rPr>
          <w:rFonts w:ascii="Tahoma" w:hAnsi="Tahoma" w:cs="Tahoma"/>
          <w:b/>
        </w:rPr>
        <w:t>zamówienia. Każda z części będzie oceniana odrębnie.</w:t>
      </w:r>
    </w:p>
    <w:p w:rsidR="00EE3A05" w:rsidRPr="00F576F1" w:rsidRDefault="00EE3A05" w:rsidP="00EE3A05">
      <w:pPr>
        <w:tabs>
          <w:tab w:val="left" w:pos="0"/>
        </w:tabs>
        <w:jc w:val="both"/>
        <w:rPr>
          <w:rFonts w:ascii="Tahoma" w:hAnsi="Tahoma" w:cs="Tahoma"/>
          <w:b/>
        </w:rPr>
      </w:pPr>
    </w:p>
    <w:p w:rsidR="00EE3A05" w:rsidRPr="00925F3A" w:rsidRDefault="00EE3A05" w:rsidP="00EE3A05">
      <w:pPr>
        <w:tabs>
          <w:tab w:val="left" w:pos="0"/>
        </w:tabs>
        <w:jc w:val="both"/>
        <w:rPr>
          <w:rFonts w:ascii="Tahoma" w:hAnsi="Tahoma" w:cs="Tahoma"/>
          <w:b/>
        </w:rPr>
      </w:pPr>
      <w:r w:rsidRPr="00925F3A">
        <w:rPr>
          <w:rFonts w:ascii="Tahoma" w:hAnsi="Tahoma" w:cs="Tahoma"/>
          <w:b/>
        </w:rPr>
        <w:t>Wymagania określone przez Zamawiającego dotyczące przedmiotu zamówienia:</w:t>
      </w:r>
    </w:p>
    <w:p w:rsidR="00EE3A05" w:rsidRPr="00D80516" w:rsidRDefault="00EE3A05" w:rsidP="003B4D5D">
      <w:pPr>
        <w:numPr>
          <w:ilvl w:val="0"/>
          <w:numId w:val="15"/>
        </w:numPr>
        <w:tabs>
          <w:tab w:val="left" w:pos="0"/>
        </w:tabs>
        <w:jc w:val="both"/>
        <w:rPr>
          <w:rFonts w:ascii="Tahoma" w:hAnsi="Tahoma" w:cs="Tahoma"/>
        </w:rPr>
      </w:pPr>
      <w:r>
        <w:rPr>
          <w:rFonts w:ascii="Tahoma" w:hAnsi="Tahoma" w:cs="Tahoma"/>
        </w:rPr>
        <w:t xml:space="preserve">Zamawiający wymaga, aby </w:t>
      </w:r>
      <w:r w:rsidRPr="00925F3A">
        <w:rPr>
          <w:rFonts w:ascii="Tahoma" w:hAnsi="Tahoma" w:cs="Tahoma"/>
        </w:rPr>
        <w:t xml:space="preserve">Wykonawca </w:t>
      </w:r>
      <w:r>
        <w:rPr>
          <w:rFonts w:ascii="Tahoma" w:hAnsi="Tahoma" w:cs="Tahoma"/>
        </w:rPr>
        <w:t>udzielał</w:t>
      </w:r>
      <w:r w:rsidRPr="00925F3A">
        <w:rPr>
          <w:rFonts w:ascii="Tahoma" w:hAnsi="Tahoma" w:cs="Tahoma"/>
        </w:rPr>
        <w:t xml:space="preserve"> pełnomocnikowi Zamawiającego – Maximus Broker Sp. z o.o. </w:t>
      </w:r>
      <w:r w:rsidRPr="00D80516">
        <w:rPr>
          <w:rFonts w:ascii="Tahoma" w:hAnsi="Tahoma" w:cs="Tahoma"/>
        </w:rPr>
        <w:t>informacji na temat bieżącej likwidacji szkód Zamawiającego.</w:t>
      </w:r>
    </w:p>
    <w:p w:rsidR="00AB38AC" w:rsidRPr="00BA44E8" w:rsidRDefault="00AB38AC" w:rsidP="003B4D5D">
      <w:pPr>
        <w:numPr>
          <w:ilvl w:val="0"/>
          <w:numId w:val="15"/>
        </w:numPr>
        <w:tabs>
          <w:tab w:val="left" w:pos="540"/>
        </w:tabs>
        <w:jc w:val="both"/>
        <w:rPr>
          <w:rFonts w:ascii="Tahoma" w:hAnsi="Tahoma" w:cs="Tahoma"/>
          <w:color w:val="000000"/>
        </w:rPr>
      </w:pPr>
      <w:r w:rsidRPr="00D80516">
        <w:rPr>
          <w:rFonts w:ascii="Tahoma" w:hAnsi="Tahoma" w:cs="Tahoma"/>
          <w:color w:val="000000"/>
        </w:rPr>
        <w:t xml:space="preserve">Zamawiający wymaga, aby Zamawiający (jednostki Zamawiającego) nie byli zobowiązani do pokrywania strat Wykonawcy działającego w formie towarzystwa ubezpieczeń wzajemnych przez wnoszenie dodatkowej składki, zgodnie z art. 44 ust. 2 Ustawy </w:t>
      </w:r>
      <w:r w:rsidR="00A11F04">
        <w:rPr>
          <w:rFonts w:ascii="Tahoma" w:hAnsi="Tahoma" w:cs="Tahoma"/>
          <w:color w:val="000000"/>
        </w:rPr>
        <w:t xml:space="preserve">z dnia 22 maja 2003 r. </w:t>
      </w:r>
      <w:r w:rsidRPr="00D80516">
        <w:rPr>
          <w:rFonts w:ascii="Tahoma" w:hAnsi="Tahoma" w:cs="Tahoma"/>
          <w:color w:val="000000"/>
        </w:rPr>
        <w:t xml:space="preserve">o działalności </w:t>
      </w:r>
      <w:r w:rsidRPr="00BA44E8">
        <w:rPr>
          <w:rFonts w:ascii="Tahoma" w:hAnsi="Tahoma" w:cs="Tahoma"/>
          <w:color w:val="000000"/>
        </w:rPr>
        <w:t>ubezpieczeniowej (</w:t>
      </w:r>
      <w:r w:rsidR="00BE0CF3" w:rsidRPr="00BA44E8">
        <w:rPr>
          <w:rFonts w:ascii="Tahoma" w:hAnsi="Tahoma" w:cs="Tahoma"/>
          <w:color w:val="000000"/>
        </w:rPr>
        <w:t>Dz. U.</w:t>
      </w:r>
      <w:r w:rsidRPr="00BA44E8">
        <w:rPr>
          <w:rFonts w:ascii="Tahoma" w:hAnsi="Tahoma" w:cs="Tahoma"/>
          <w:color w:val="000000"/>
        </w:rPr>
        <w:t xml:space="preserve"> </w:t>
      </w:r>
      <w:r w:rsidR="00BE0CF3" w:rsidRPr="00BA44E8">
        <w:rPr>
          <w:rFonts w:ascii="Tahoma" w:hAnsi="Tahoma" w:cs="Tahoma"/>
          <w:color w:val="000000"/>
        </w:rPr>
        <w:t>z 2013 r. poz. 950</w:t>
      </w:r>
      <w:r w:rsidRPr="00BA44E8">
        <w:rPr>
          <w:rFonts w:ascii="Tahoma" w:hAnsi="Tahoma" w:cs="Tahoma"/>
          <w:color w:val="000000"/>
        </w:rPr>
        <w:t>).</w:t>
      </w:r>
    </w:p>
    <w:p w:rsidR="00EE3A05" w:rsidRPr="004540A5" w:rsidRDefault="00EE3A05" w:rsidP="003B4D5D">
      <w:pPr>
        <w:numPr>
          <w:ilvl w:val="0"/>
          <w:numId w:val="15"/>
        </w:numPr>
        <w:tabs>
          <w:tab w:val="left" w:pos="540"/>
        </w:tabs>
        <w:jc w:val="both"/>
        <w:rPr>
          <w:rFonts w:ascii="Tahoma" w:hAnsi="Tahoma" w:cs="Tahoma"/>
        </w:rPr>
      </w:pPr>
      <w:r w:rsidRPr="004540A5">
        <w:rPr>
          <w:rFonts w:ascii="Tahoma" w:hAnsi="Tahoma" w:cs="Tahoma"/>
        </w:rPr>
        <w:t xml:space="preserve">Wykonawca musi posiadać ogólne (szczególne) warunki </w:t>
      </w:r>
      <w:r w:rsidR="006515F0" w:rsidRPr="004540A5">
        <w:rPr>
          <w:rFonts w:ascii="Tahoma" w:hAnsi="Tahoma" w:cs="Tahoma"/>
        </w:rPr>
        <w:t>ubezpieczenia</w:t>
      </w:r>
      <w:r w:rsidR="00DF1786" w:rsidRPr="004540A5">
        <w:rPr>
          <w:rFonts w:ascii="Tahoma" w:hAnsi="Tahoma" w:cs="Tahoma"/>
        </w:rPr>
        <w:t xml:space="preserve">, zwane dalej OWU, </w:t>
      </w:r>
      <w:r w:rsidRPr="004540A5">
        <w:rPr>
          <w:rFonts w:ascii="Tahoma" w:hAnsi="Tahoma" w:cs="Tahoma"/>
        </w:rPr>
        <w:t>wszystkich ubezpieczeń okreś</w:t>
      </w:r>
      <w:r w:rsidR="00F716A9">
        <w:rPr>
          <w:rFonts w:ascii="Tahoma" w:hAnsi="Tahoma" w:cs="Tahoma"/>
        </w:rPr>
        <w:t>lonych w przedmiocie zamówienia.</w:t>
      </w:r>
    </w:p>
    <w:p w:rsidR="001D7450" w:rsidRPr="00F576F1" w:rsidRDefault="00EE3A05" w:rsidP="00F83F7C">
      <w:pPr>
        <w:pStyle w:val="Nagwek1"/>
        <w:pBdr>
          <w:top w:val="single" w:sz="4" w:space="1" w:color="auto"/>
          <w:bottom w:val="single" w:sz="4" w:space="1" w:color="auto"/>
        </w:pBdr>
        <w:shd w:val="clear" w:color="auto" w:fill="F3F3F3"/>
        <w:tabs>
          <w:tab w:val="num" w:pos="284"/>
        </w:tabs>
        <w:ind w:left="284" w:hanging="284"/>
        <w:rPr>
          <w:rFonts w:ascii="Tahoma" w:hAnsi="Tahoma" w:cs="Tahoma"/>
          <w:sz w:val="20"/>
          <w:u w:val="none"/>
        </w:rPr>
      </w:pPr>
      <w:r>
        <w:rPr>
          <w:rFonts w:ascii="Tahoma" w:hAnsi="Tahoma" w:cs="Tahoma"/>
          <w:sz w:val="20"/>
          <w:u w:val="none"/>
        </w:rPr>
        <w:lastRenderedPageBreak/>
        <w:t>4</w:t>
      </w:r>
      <w:r w:rsidR="001D7450" w:rsidRPr="00F576F1">
        <w:rPr>
          <w:rFonts w:ascii="Tahoma" w:hAnsi="Tahoma" w:cs="Tahoma"/>
          <w:sz w:val="20"/>
          <w:u w:val="none"/>
        </w:rPr>
        <w:t>. OPIS CZĘŚCI ZAMÓWIENIA, JEŻELI ZAMAWIAJĄCY DOPUSZCZA SKŁADANIE OFERT CZĘŚCIOWYCH</w:t>
      </w:r>
    </w:p>
    <w:p w:rsidR="005F6A6C" w:rsidRPr="0052322E" w:rsidRDefault="005F6A6C" w:rsidP="00F83F7C">
      <w:pPr>
        <w:ind w:left="284"/>
        <w:jc w:val="both"/>
        <w:rPr>
          <w:rFonts w:ascii="Tahoma" w:hAnsi="Tahoma" w:cs="Tahoma"/>
          <w:b/>
          <w:color w:val="000000"/>
        </w:rPr>
      </w:pPr>
      <w:r w:rsidRPr="0052322E">
        <w:rPr>
          <w:rFonts w:ascii="Tahoma" w:hAnsi="Tahoma" w:cs="Tahoma"/>
          <w:b/>
          <w:color w:val="000000"/>
        </w:rPr>
        <w:t>Dopuszcza się s</w:t>
      </w:r>
      <w:r w:rsidR="00332D6B" w:rsidRPr="0052322E">
        <w:rPr>
          <w:rFonts w:ascii="Tahoma" w:hAnsi="Tahoma" w:cs="Tahoma"/>
          <w:b/>
          <w:color w:val="000000"/>
        </w:rPr>
        <w:t>k</w:t>
      </w:r>
      <w:r w:rsidRPr="0052322E">
        <w:rPr>
          <w:rFonts w:ascii="Tahoma" w:hAnsi="Tahoma" w:cs="Tahoma"/>
          <w:b/>
          <w:color w:val="000000"/>
        </w:rPr>
        <w:t>ładani</w:t>
      </w:r>
      <w:r w:rsidR="00F95D7F" w:rsidRPr="0052322E">
        <w:rPr>
          <w:rFonts w:ascii="Tahoma" w:hAnsi="Tahoma" w:cs="Tahoma"/>
          <w:b/>
          <w:color w:val="000000"/>
        </w:rPr>
        <w:t>e</w:t>
      </w:r>
      <w:r w:rsidRPr="0052322E">
        <w:rPr>
          <w:rFonts w:ascii="Tahoma" w:hAnsi="Tahoma" w:cs="Tahoma"/>
          <w:b/>
          <w:color w:val="000000"/>
        </w:rPr>
        <w:t xml:space="preserve"> ofert częściowych:</w:t>
      </w:r>
    </w:p>
    <w:p w:rsidR="003F2B32" w:rsidRDefault="003F2B32" w:rsidP="003F2B32">
      <w:pPr>
        <w:ind w:left="284"/>
        <w:jc w:val="both"/>
        <w:rPr>
          <w:rFonts w:ascii="Tahoma" w:hAnsi="Tahoma" w:cs="Tahoma"/>
          <w:b/>
        </w:rPr>
      </w:pPr>
    </w:p>
    <w:p w:rsidR="003F2B32" w:rsidRPr="0052322E" w:rsidRDefault="003F2B32" w:rsidP="003F2B32">
      <w:pPr>
        <w:ind w:left="284"/>
        <w:jc w:val="both"/>
        <w:rPr>
          <w:rFonts w:ascii="Tahoma" w:hAnsi="Tahoma" w:cs="Tahoma"/>
          <w:b/>
        </w:rPr>
      </w:pPr>
      <w:r w:rsidRPr="0052322E">
        <w:rPr>
          <w:rFonts w:ascii="Tahoma" w:hAnsi="Tahoma" w:cs="Tahoma"/>
          <w:b/>
        </w:rPr>
        <w:t>Część I Zamówienia:</w:t>
      </w:r>
    </w:p>
    <w:p w:rsidR="003F2B32" w:rsidRPr="0052322E" w:rsidRDefault="003F2B32" w:rsidP="003F2B32">
      <w:pPr>
        <w:ind w:left="284"/>
        <w:jc w:val="both"/>
        <w:rPr>
          <w:rFonts w:ascii="Tahoma" w:hAnsi="Tahoma" w:cs="Tahoma"/>
        </w:rPr>
      </w:pPr>
      <w:r w:rsidRPr="0052322E">
        <w:rPr>
          <w:rFonts w:ascii="Tahoma" w:hAnsi="Tahoma" w:cs="Tahoma"/>
        </w:rPr>
        <w:t xml:space="preserve">Przedmiot zamówienia obejmuje ubezpieczenie mienia i odpowiedzialności Zamawiającego </w:t>
      </w:r>
    </w:p>
    <w:p w:rsidR="003F2B32" w:rsidRPr="0052322E" w:rsidRDefault="003F2B32" w:rsidP="003F2B32">
      <w:pPr>
        <w:ind w:left="284"/>
        <w:jc w:val="both"/>
        <w:rPr>
          <w:rFonts w:ascii="Tahoma" w:hAnsi="Tahoma" w:cs="Tahoma"/>
        </w:rPr>
      </w:pPr>
      <w:r w:rsidRPr="0052322E">
        <w:rPr>
          <w:rFonts w:ascii="Tahoma" w:hAnsi="Tahoma" w:cs="Tahoma"/>
        </w:rPr>
        <w:t>w zakresie:</w:t>
      </w:r>
    </w:p>
    <w:p w:rsidR="003F2B32" w:rsidRPr="0052322E" w:rsidRDefault="003F2B32" w:rsidP="003F2B32">
      <w:pPr>
        <w:ind w:left="284"/>
        <w:jc w:val="both"/>
        <w:rPr>
          <w:rFonts w:ascii="Tahoma" w:hAnsi="Tahoma" w:cs="Tahoma"/>
        </w:rPr>
      </w:pPr>
      <w:r w:rsidRPr="0052322E">
        <w:rPr>
          <w:rFonts w:ascii="Tahoma" w:hAnsi="Tahoma" w:cs="Tahoma"/>
        </w:rPr>
        <w:t>-</w:t>
      </w:r>
      <w:r w:rsidRPr="0052322E">
        <w:rPr>
          <w:rFonts w:ascii="Tahoma" w:hAnsi="Tahoma" w:cs="Tahoma"/>
        </w:rPr>
        <w:tab/>
        <w:t>Ubezpieczenie mienia od ognia i innych zdarzeń losowych,</w:t>
      </w:r>
    </w:p>
    <w:p w:rsidR="003F2B32" w:rsidRPr="0052322E" w:rsidRDefault="003F2B32" w:rsidP="003F2B32">
      <w:pPr>
        <w:ind w:left="284"/>
        <w:jc w:val="both"/>
        <w:rPr>
          <w:rFonts w:ascii="Tahoma" w:hAnsi="Tahoma" w:cs="Tahoma"/>
        </w:rPr>
      </w:pPr>
      <w:r w:rsidRPr="0052322E">
        <w:rPr>
          <w:rFonts w:ascii="Tahoma" w:hAnsi="Tahoma" w:cs="Tahoma"/>
        </w:rPr>
        <w:t>-</w:t>
      </w:r>
      <w:r w:rsidRPr="0052322E">
        <w:rPr>
          <w:rFonts w:ascii="Tahoma" w:hAnsi="Tahoma" w:cs="Tahoma"/>
        </w:rPr>
        <w:tab/>
        <w:t>Ubezpieczenie mienia od kradzieży z włamaniem i rabunku oraz od kradzieży zwykłej,</w:t>
      </w:r>
    </w:p>
    <w:p w:rsidR="003F2B32" w:rsidRPr="0052322E" w:rsidRDefault="003F2B32" w:rsidP="003F2B32">
      <w:pPr>
        <w:ind w:left="284"/>
        <w:jc w:val="both"/>
        <w:rPr>
          <w:rFonts w:ascii="Tahoma" w:hAnsi="Tahoma" w:cs="Tahoma"/>
        </w:rPr>
      </w:pPr>
      <w:r w:rsidRPr="0052322E">
        <w:rPr>
          <w:rFonts w:ascii="Tahoma" w:hAnsi="Tahoma" w:cs="Tahoma"/>
        </w:rPr>
        <w:t>-</w:t>
      </w:r>
      <w:r w:rsidRPr="0052322E">
        <w:rPr>
          <w:rFonts w:ascii="Tahoma" w:hAnsi="Tahoma" w:cs="Tahoma"/>
        </w:rPr>
        <w:tab/>
        <w:t>Ubezpieczenie sprzętu elektronicznego od wszystkich ryzyk,</w:t>
      </w:r>
    </w:p>
    <w:p w:rsidR="003F2B32" w:rsidRPr="0052322E" w:rsidRDefault="003F2B32" w:rsidP="003F2B32">
      <w:pPr>
        <w:ind w:left="284"/>
        <w:jc w:val="both"/>
        <w:rPr>
          <w:rFonts w:ascii="Tahoma" w:hAnsi="Tahoma" w:cs="Tahoma"/>
        </w:rPr>
      </w:pPr>
      <w:r w:rsidRPr="0052322E">
        <w:rPr>
          <w:rFonts w:ascii="Tahoma" w:hAnsi="Tahoma" w:cs="Tahoma"/>
        </w:rPr>
        <w:t>-</w:t>
      </w:r>
      <w:r w:rsidRPr="0052322E">
        <w:rPr>
          <w:rFonts w:ascii="Tahoma" w:hAnsi="Tahoma" w:cs="Tahoma"/>
        </w:rPr>
        <w:tab/>
        <w:t>Ubezpieczenie odpowiedzialności cywilnej,</w:t>
      </w:r>
    </w:p>
    <w:p w:rsidR="003F2B32" w:rsidRPr="0052322E" w:rsidRDefault="003F2B32" w:rsidP="003F2B32">
      <w:pPr>
        <w:ind w:left="284"/>
        <w:jc w:val="both"/>
        <w:rPr>
          <w:rFonts w:ascii="Tahoma" w:hAnsi="Tahoma" w:cs="Tahoma"/>
        </w:rPr>
      </w:pPr>
      <w:r w:rsidRPr="0052322E">
        <w:rPr>
          <w:rFonts w:ascii="Tahoma" w:hAnsi="Tahoma" w:cs="Tahoma"/>
        </w:rPr>
        <w:t>-</w:t>
      </w:r>
      <w:r w:rsidRPr="0052322E">
        <w:rPr>
          <w:rFonts w:ascii="Tahoma" w:hAnsi="Tahoma" w:cs="Tahoma"/>
        </w:rPr>
        <w:tab/>
        <w:t>Ubezpieczenie szyb od stłuczenia,</w:t>
      </w:r>
    </w:p>
    <w:p w:rsidR="009B2A7F" w:rsidRDefault="003F2B32" w:rsidP="009B2A7F">
      <w:pPr>
        <w:ind w:left="284"/>
        <w:jc w:val="both"/>
        <w:rPr>
          <w:rFonts w:ascii="Tahoma" w:hAnsi="Tahoma" w:cs="Tahoma"/>
        </w:rPr>
      </w:pPr>
      <w:r w:rsidRPr="0052322E">
        <w:rPr>
          <w:rFonts w:ascii="Tahoma" w:hAnsi="Tahoma" w:cs="Tahoma"/>
        </w:rPr>
        <w:t>-</w:t>
      </w:r>
      <w:r w:rsidRPr="0052322E">
        <w:rPr>
          <w:rFonts w:ascii="Tahoma" w:hAnsi="Tahoma" w:cs="Tahoma"/>
        </w:rPr>
        <w:tab/>
        <w:t>Ubezpieczenie nas</w:t>
      </w:r>
      <w:r w:rsidR="0075047D" w:rsidRPr="0052322E">
        <w:rPr>
          <w:rFonts w:ascii="Tahoma" w:hAnsi="Tahoma" w:cs="Tahoma"/>
        </w:rPr>
        <w:t>tępstw nie</w:t>
      </w:r>
      <w:r w:rsidR="0052322E">
        <w:rPr>
          <w:rFonts w:ascii="Tahoma" w:hAnsi="Tahoma" w:cs="Tahoma"/>
        </w:rPr>
        <w:t>szczęśliwych wypadków,</w:t>
      </w:r>
    </w:p>
    <w:p w:rsidR="003F2B32" w:rsidRPr="0075047D" w:rsidRDefault="003F2B32" w:rsidP="003F2B32">
      <w:pPr>
        <w:ind w:left="284"/>
        <w:jc w:val="both"/>
        <w:rPr>
          <w:rFonts w:ascii="Tahoma" w:hAnsi="Tahoma" w:cs="Tahoma"/>
          <w:highlight w:val="green"/>
        </w:rPr>
      </w:pPr>
    </w:p>
    <w:p w:rsidR="003F2B32" w:rsidRPr="009B2A7F" w:rsidRDefault="003F2B32" w:rsidP="003F2B32">
      <w:pPr>
        <w:ind w:left="284"/>
        <w:jc w:val="both"/>
        <w:rPr>
          <w:rFonts w:ascii="Tahoma" w:hAnsi="Tahoma" w:cs="Tahoma"/>
          <w:b/>
        </w:rPr>
      </w:pPr>
      <w:r w:rsidRPr="009B2A7F">
        <w:rPr>
          <w:rFonts w:ascii="Tahoma" w:hAnsi="Tahoma" w:cs="Tahoma"/>
          <w:b/>
        </w:rPr>
        <w:t>Część II Zamówienia:</w:t>
      </w:r>
    </w:p>
    <w:p w:rsidR="003F2B32" w:rsidRPr="009B2A7F" w:rsidRDefault="003F2B32" w:rsidP="003F2B32">
      <w:pPr>
        <w:ind w:left="284"/>
        <w:jc w:val="both"/>
        <w:rPr>
          <w:rFonts w:ascii="Tahoma" w:hAnsi="Tahoma" w:cs="Tahoma"/>
        </w:rPr>
      </w:pPr>
      <w:r w:rsidRPr="009B2A7F">
        <w:rPr>
          <w:rFonts w:ascii="Tahoma" w:hAnsi="Tahoma" w:cs="Tahoma"/>
        </w:rPr>
        <w:t>Przedmiot zamówienia obejmuje ubezpieczenia komunikacyjne Zamawiającego w zakresie:</w:t>
      </w:r>
    </w:p>
    <w:p w:rsidR="003F2B32" w:rsidRPr="009B2A7F" w:rsidRDefault="003F2B32" w:rsidP="003F2B32">
      <w:pPr>
        <w:ind w:left="284"/>
        <w:jc w:val="both"/>
        <w:rPr>
          <w:rFonts w:ascii="Tahoma" w:hAnsi="Tahoma" w:cs="Tahoma"/>
        </w:rPr>
      </w:pPr>
      <w:r w:rsidRPr="009B2A7F">
        <w:rPr>
          <w:rFonts w:ascii="Tahoma" w:hAnsi="Tahoma" w:cs="Tahoma"/>
        </w:rPr>
        <w:t>- ubezpieczenia odpowiedzialności cywilnej posiadaczy pojazdów mechanicznych,</w:t>
      </w:r>
    </w:p>
    <w:p w:rsidR="003F2B32" w:rsidRPr="009B2A7F" w:rsidRDefault="003F2B32" w:rsidP="003F2B32">
      <w:pPr>
        <w:ind w:left="284"/>
        <w:jc w:val="both"/>
        <w:rPr>
          <w:rFonts w:ascii="Tahoma" w:hAnsi="Tahoma" w:cs="Tahoma"/>
        </w:rPr>
      </w:pPr>
      <w:r w:rsidRPr="009B2A7F">
        <w:rPr>
          <w:rFonts w:ascii="Tahoma" w:hAnsi="Tahoma" w:cs="Tahoma"/>
        </w:rPr>
        <w:t>- ubezpieczenie autocasco,</w:t>
      </w:r>
    </w:p>
    <w:p w:rsidR="003F2B32" w:rsidRPr="009B2A7F" w:rsidRDefault="003F2B32" w:rsidP="003F2B32">
      <w:pPr>
        <w:ind w:left="284"/>
        <w:jc w:val="both"/>
        <w:rPr>
          <w:rFonts w:ascii="Tahoma" w:hAnsi="Tahoma" w:cs="Tahoma"/>
        </w:rPr>
      </w:pPr>
      <w:r w:rsidRPr="009B2A7F">
        <w:rPr>
          <w:rFonts w:ascii="Tahoma" w:hAnsi="Tahoma" w:cs="Tahoma"/>
        </w:rPr>
        <w:t>- ubezpieczenia NNW kierowcy i pasażerów,</w:t>
      </w:r>
    </w:p>
    <w:p w:rsidR="001D7450" w:rsidRPr="00F576F1" w:rsidRDefault="00EE3A05" w:rsidP="00F83F7C">
      <w:pPr>
        <w:pStyle w:val="Nagwek1"/>
        <w:pBdr>
          <w:top w:val="single" w:sz="4" w:space="1" w:color="auto"/>
          <w:bottom w:val="single" w:sz="4" w:space="1" w:color="auto"/>
        </w:pBdr>
        <w:shd w:val="clear" w:color="auto" w:fill="F3F3F3"/>
        <w:tabs>
          <w:tab w:val="num" w:pos="284"/>
        </w:tabs>
        <w:ind w:left="284" w:hanging="284"/>
        <w:jc w:val="both"/>
        <w:rPr>
          <w:rFonts w:ascii="Tahoma" w:hAnsi="Tahoma" w:cs="Tahoma"/>
          <w:sz w:val="20"/>
          <w:u w:val="none"/>
        </w:rPr>
      </w:pPr>
      <w:r>
        <w:rPr>
          <w:rFonts w:ascii="Tahoma" w:hAnsi="Tahoma" w:cs="Tahoma"/>
          <w:sz w:val="20"/>
          <w:u w:val="none"/>
        </w:rPr>
        <w:t>5</w:t>
      </w:r>
      <w:r w:rsidR="001D7450" w:rsidRPr="00F576F1">
        <w:rPr>
          <w:rFonts w:ascii="Tahoma" w:hAnsi="Tahoma" w:cs="Tahoma"/>
          <w:sz w:val="20"/>
          <w:u w:val="none"/>
        </w:rPr>
        <w:t>. INFORMACJA DOTYCZĄCA UDZIAŁU PODWYKONAWCÓW W PRZEDMIOCIE ZAMÓWIENIA</w:t>
      </w:r>
    </w:p>
    <w:p w:rsidR="003F5AB9" w:rsidRPr="00654D7C" w:rsidRDefault="003F5AB9" w:rsidP="003B4D5D">
      <w:pPr>
        <w:numPr>
          <w:ilvl w:val="0"/>
          <w:numId w:val="25"/>
        </w:numPr>
        <w:tabs>
          <w:tab w:val="clear" w:pos="-142"/>
          <w:tab w:val="num" w:pos="284"/>
          <w:tab w:val="left" w:pos="720"/>
        </w:tabs>
        <w:suppressAutoHyphens/>
        <w:ind w:left="284" w:hanging="284"/>
        <w:jc w:val="both"/>
        <w:rPr>
          <w:rFonts w:ascii="Tahoma" w:hAnsi="Tahoma"/>
        </w:rPr>
      </w:pPr>
      <w:r w:rsidRPr="00654D7C">
        <w:rPr>
          <w:rFonts w:ascii="Tahoma" w:hAnsi="Tahoma" w:cs="Courier New"/>
          <w:lang w:eastAsia="ar-SA"/>
        </w:rPr>
        <w:t>Zamawiający dopuszcza udział podwykonawców przy realizacji przedmiotowego zamówienia.</w:t>
      </w:r>
    </w:p>
    <w:p w:rsidR="003F5AB9" w:rsidRPr="00654D7C" w:rsidRDefault="003F5AB9" w:rsidP="003B4D5D">
      <w:pPr>
        <w:numPr>
          <w:ilvl w:val="0"/>
          <w:numId w:val="25"/>
        </w:numPr>
        <w:tabs>
          <w:tab w:val="clear" w:pos="-142"/>
          <w:tab w:val="num" w:pos="284"/>
          <w:tab w:val="left" w:pos="720"/>
        </w:tabs>
        <w:suppressAutoHyphens/>
        <w:ind w:left="284" w:hanging="284"/>
        <w:jc w:val="both"/>
        <w:rPr>
          <w:rFonts w:ascii="Tahoma" w:hAnsi="Tahoma"/>
        </w:rPr>
      </w:pPr>
      <w:r w:rsidRPr="00654D7C">
        <w:rPr>
          <w:rFonts w:ascii="Tahoma" w:hAnsi="Tahoma" w:cs="Tahoma"/>
        </w:rPr>
        <w:t xml:space="preserve">Zamawiający żąda wskazania przez </w:t>
      </w:r>
      <w:r w:rsidR="00860966" w:rsidRPr="00654D7C">
        <w:rPr>
          <w:rFonts w:ascii="Tahoma" w:hAnsi="Tahoma" w:cs="Tahoma"/>
        </w:rPr>
        <w:t>Wykonaw</w:t>
      </w:r>
      <w:r w:rsidRPr="00654D7C">
        <w:rPr>
          <w:rFonts w:ascii="Tahoma" w:hAnsi="Tahoma" w:cs="Tahoma"/>
        </w:rPr>
        <w:t>cę w ofercie części zamówienia, którą zamierza powierzyć podwykonawcom.</w:t>
      </w:r>
    </w:p>
    <w:p w:rsidR="003F5AB9" w:rsidRPr="00654D7C" w:rsidRDefault="003F5AB9" w:rsidP="003B4D5D">
      <w:pPr>
        <w:numPr>
          <w:ilvl w:val="0"/>
          <w:numId w:val="25"/>
        </w:numPr>
        <w:tabs>
          <w:tab w:val="clear" w:pos="-142"/>
          <w:tab w:val="num" w:pos="284"/>
          <w:tab w:val="left" w:pos="720"/>
        </w:tabs>
        <w:suppressAutoHyphens/>
        <w:ind w:left="284" w:hanging="284"/>
        <w:jc w:val="both"/>
        <w:rPr>
          <w:rFonts w:ascii="Tahoma" w:hAnsi="Tahoma" w:cs="Courier New"/>
          <w:lang w:eastAsia="ar-SA"/>
        </w:rPr>
      </w:pPr>
      <w:r w:rsidRPr="00654D7C">
        <w:rPr>
          <w:rFonts w:ascii="Tahoma" w:hAnsi="Tahoma" w:cs="Courier New"/>
          <w:lang w:eastAsia="ar-SA"/>
        </w:rPr>
        <w:t>Wskazanie w ofercie części zamówienia, której wykonanie Wykonawca powierzy podwykonawcom, winno nastąpić poprzez określenie jej rodzaju i zakresu. W przypadku braku takiego wskazania Zamawiający uzna, że   Wykonawca zrealizuje przedmiotowe zamówienie sam.</w:t>
      </w:r>
    </w:p>
    <w:p w:rsidR="00654D7C" w:rsidRPr="001739B4" w:rsidRDefault="00654D7C" w:rsidP="003B4D5D">
      <w:pPr>
        <w:numPr>
          <w:ilvl w:val="0"/>
          <w:numId w:val="25"/>
        </w:numPr>
        <w:tabs>
          <w:tab w:val="clear" w:pos="-142"/>
          <w:tab w:val="num" w:pos="284"/>
          <w:tab w:val="left" w:pos="720"/>
        </w:tabs>
        <w:suppressAutoHyphens/>
        <w:ind w:left="284" w:hanging="284"/>
        <w:jc w:val="both"/>
        <w:rPr>
          <w:rFonts w:ascii="Tahoma" w:hAnsi="Tahoma" w:cs="Courier New"/>
          <w:lang w:eastAsia="ar-SA"/>
        </w:rPr>
      </w:pPr>
      <w:r w:rsidRPr="001739B4">
        <w:rPr>
          <w:rFonts w:ascii="Tahoma" w:hAnsi="Tahoma" w:cs="Tahoma"/>
          <w:lang w:eastAsia="ar-SA"/>
        </w:rPr>
        <w:t>W przypadku zlecenia części zamówienia podwykonawcom, Wykonawca będzie odpowiadał za działania, uchybienia lub zaniedbania podwykonawców i ich pracowników w takim samym stopniu, jakby to były jego własne działania, uchybienia lub zaniedbania.</w:t>
      </w:r>
    </w:p>
    <w:p w:rsidR="001D7450" w:rsidRPr="00F576F1" w:rsidRDefault="00EE3A05" w:rsidP="00F83F7C">
      <w:pPr>
        <w:pStyle w:val="Nagwek1"/>
        <w:pBdr>
          <w:top w:val="single" w:sz="4" w:space="1" w:color="auto"/>
          <w:bottom w:val="single" w:sz="4" w:space="1" w:color="auto"/>
        </w:pBdr>
        <w:shd w:val="clear" w:color="auto" w:fill="F3F3F3"/>
        <w:tabs>
          <w:tab w:val="num" w:pos="567"/>
        </w:tabs>
        <w:ind w:left="567" w:hanging="567"/>
        <w:rPr>
          <w:rFonts w:ascii="Tahoma" w:hAnsi="Tahoma" w:cs="Tahoma"/>
          <w:sz w:val="20"/>
          <w:u w:val="none"/>
        </w:rPr>
      </w:pPr>
      <w:r>
        <w:rPr>
          <w:rFonts w:ascii="Tahoma" w:hAnsi="Tahoma" w:cs="Tahoma"/>
          <w:sz w:val="20"/>
          <w:u w:val="none"/>
        </w:rPr>
        <w:t>6</w:t>
      </w:r>
      <w:r w:rsidR="001D7450" w:rsidRPr="00F576F1">
        <w:rPr>
          <w:rFonts w:ascii="Tahoma" w:hAnsi="Tahoma" w:cs="Tahoma"/>
          <w:sz w:val="20"/>
          <w:u w:val="none"/>
        </w:rPr>
        <w:t>. INFORMACJA O PRZEWIDYWANYCH ZAMÓWIENIACH UZUPEŁNIAJĄCYCH</w:t>
      </w:r>
    </w:p>
    <w:p w:rsidR="001D7450" w:rsidRPr="00F576F1" w:rsidRDefault="001D7450" w:rsidP="00F83F7C">
      <w:pPr>
        <w:pStyle w:val="Tekstpodstawowywcity2"/>
        <w:spacing w:line="240" w:lineRule="auto"/>
        <w:ind w:left="0" w:firstLine="0"/>
        <w:outlineLvl w:val="0"/>
        <w:rPr>
          <w:rFonts w:ascii="Tahoma" w:hAnsi="Tahoma" w:cs="Tahoma"/>
          <w:sz w:val="20"/>
          <w:u w:val="single"/>
        </w:rPr>
      </w:pPr>
    </w:p>
    <w:p w:rsidR="00677B65" w:rsidRPr="00234749" w:rsidRDefault="005072C5" w:rsidP="003B213E">
      <w:pPr>
        <w:numPr>
          <w:ilvl w:val="0"/>
          <w:numId w:val="48"/>
        </w:numPr>
        <w:ind w:left="284" w:hanging="284"/>
        <w:jc w:val="both"/>
        <w:rPr>
          <w:rFonts w:ascii="Tahoma" w:hAnsi="Tahoma" w:cs="Tahoma"/>
        </w:rPr>
      </w:pPr>
      <w:r w:rsidRPr="00234749">
        <w:rPr>
          <w:rFonts w:ascii="Tahoma" w:hAnsi="Tahoma" w:cs="Tahoma"/>
        </w:rPr>
        <w:t xml:space="preserve">Zamawiający przewiduje możliwość udzielenia zamówień uzupełniających w trybie z wolnej ręki, których wartość nie przekroczy </w:t>
      </w:r>
      <w:r w:rsidRPr="005E2AFD">
        <w:rPr>
          <w:rFonts w:ascii="Tahoma" w:hAnsi="Tahoma" w:cs="Tahoma"/>
        </w:rPr>
        <w:t>50%</w:t>
      </w:r>
      <w:r w:rsidRPr="00234749">
        <w:rPr>
          <w:rFonts w:ascii="Tahoma" w:hAnsi="Tahoma" w:cs="Tahoma"/>
        </w:rPr>
        <w:t xml:space="preserve"> wartości zamówienia podstawowego, na zasadach określonych w art. 67 ust. 1 </w:t>
      </w:r>
      <w:r w:rsidR="008E10EF" w:rsidRPr="00234749">
        <w:rPr>
          <w:rFonts w:ascii="Tahoma" w:hAnsi="Tahoma" w:cs="Tahoma"/>
        </w:rPr>
        <w:t>pkt.</w:t>
      </w:r>
      <w:r w:rsidRPr="00234749">
        <w:rPr>
          <w:rFonts w:ascii="Tahoma" w:hAnsi="Tahoma" w:cs="Tahoma"/>
        </w:rPr>
        <w:t xml:space="preserve"> 6 </w:t>
      </w:r>
      <w:r w:rsidR="003318E5" w:rsidRPr="00234749">
        <w:rPr>
          <w:rFonts w:ascii="Tahoma" w:hAnsi="Tahoma" w:cs="Tahoma"/>
        </w:rPr>
        <w:t>U</w:t>
      </w:r>
      <w:r w:rsidRPr="00234749">
        <w:rPr>
          <w:rFonts w:ascii="Tahoma" w:hAnsi="Tahoma" w:cs="Tahoma"/>
        </w:rPr>
        <w:t>stawy</w:t>
      </w:r>
      <w:r w:rsidR="00677B65" w:rsidRPr="00234749">
        <w:rPr>
          <w:rFonts w:ascii="Tahoma" w:hAnsi="Tahoma" w:cs="Tahoma"/>
        </w:rPr>
        <w:t xml:space="preserve">, jeżeli zamówienie uzupełniające dotyczy ryzyk ubezpieczeniowych wymienionych w zamówieniu podstawowym. </w:t>
      </w:r>
    </w:p>
    <w:p w:rsidR="00677B65" w:rsidRPr="00234749" w:rsidRDefault="00677B65" w:rsidP="003B213E">
      <w:pPr>
        <w:numPr>
          <w:ilvl w:val="0"/>
          <w:numId w:val="48"/>
        </w:numPr>
        <w:ind w:left="284" w:hanging="284"/>
        <w:jc w:val="both"/>
        <w:rPr>
          <w:rFonts w:ascii="Tahoma" w:hAnsi="Tahoma" w:cs="Tahoma"/>
        </w:rPr>
      </w:pPr>
      <w:r w:rsidRPr="00234749">
        <w:rPr>
          <w:rFonts w:ascii="Tahoma" w:hAnsi="Tahoma" w:cs="Tahoma"/>
        </w:rPr>
        <w:t>Zamówienia uzupełniające mogą również dotyczyć przedłużenia terminu realizacji zamówienia (okresu ubezpieczenia).</w:t>
      </w:r>
    </w:p>
    <w:p w:rsidR="006E4C4C" w:rsidRPr="00234749" w:rsidRDefault="006E4C4C" w:rsidP="003B213E">
      <w:pPr>
        <w:numPr>
          <w:ilvl w:val="0"/>
          <w:numId w:val="48"/>
        </w:numPr>
        <w:ind w:left="284" w:hanging="284"/>
        <w:jc w:val="both"/>
        <w:rPr>
          <w:rFonts w:ascii="Tahoma" w:hAnsi="Tahoma" w:cs="Tahoma"/>
        </w:rPr>
      </w:pPr>
      <w:r w:rsidRPr="00234749">
        <w:rPr>
          <w:rFonts w:ascii="Tahoma" w:hAnsi="Tahoma" w:cs="Tahoma"/>
        </w:rPr>
        <w:t xml:space="preserve">Wykonawca, któremu zostanie udzielone zamówienie podstawowe zobowiązany będzie do zastosowania  </w:t>
      </w:r>
      <w:r w:rsidR="00677B65" w:rsidRPr="00234749">
        <w:rPr>
          <w:rFonts w:ascii="Tahoma" w:hAnsi="Tahoma" w:cs="Tahoma"/>
        </w:rPr>
        <w:br/>
      </w:r>
      <w:r w:rsidRPr="00234749">
        <w:rPr>
          <w:rFonts w:ascii="Tahoma" w:hAnsi="Tahoma" w:cs="Tahoma"/>
        </w:rPr>
        <w:t>w zamówieniach uzupełniających stawek nie wyższych niż zastosowanych w zamówieniu podstawowym</w:t>
      </w:r>
      <w:r w:rsidR="00BB56B5" w:rsidRPr="00234749">
        <w:rPr>
          <w:rFonts w:ascii="Tahoma" w:hAnsi="Tahoma" w:cs="Tahoma"/>
        </w:rPr>
        <w:t xml:space="preserve">, </w:t>
      </w:r>
      <w:r w:rsidR="00677B65" w:rsidRPr="00234749">
        <w:rPr>
          <w:rFonts w:ascii="Tahoma" w:hAnsi="Tahoma" w:cs="Tahoma"/>
        </w:rPr>
        <w:br/>
      </w:r>
      <w:r w:rsidR="0043704F" w:rsidRPr="00234749">
        <w:rPr>
          <w:rFonts w:ascii="Tahoma" w:hAnsi="Tahoma" w:cs="Tahoma"/>
        </w:rPr>
        <w:t xml:space="preserve">z uwzględnieniem okresu </w:t>
      </w:r>
      <w:r w:rsidR="00BB56B5" w:rsidRPr="00234749">
        <w:rPr>
          <w:rFonts w:ascii="Tahoma" w:hAnsi="Tahoma" w:cs="Tahoma"/>
        </w:rPr>
        <w:t>rzeczywiście udzielanej ochro</w:t>
      </w:r>
      <w:r w:rsidR="0043704F" w:rsidRPr="00234749">
        <w:rPr>
          <w:rFonts w:ascii="Tahoma" w:hAnsi="Tahoma" w:cs="Tahoma"/>
        </w:rPr>
        <w:t xml:space="preserve">ny wg systemu pro rata temporis za każdy dzień. </w:t>
      </w:r>
    </w:p>
    <w:p w:rsidR="0076701A" w:rsidRPr="00F576F1" w:rsidRDefault="00EE3A05" w:rsidP="00F83F7C">
      <w:pPr>
        <w:pStyle w:val="Nagwek1"/>
        <w:pBdr>
          <w:top w:val="single" w:sz="4" w:space="1" w:color="auto"/>
          <w:bottom w:val="single" w:sz="4" w:space="1" w:color="auto"/>
        </w:pBdr>
        <w:shd w:val="clear" w:color="auto" w:fill="F3F3F3"/>
        <w:tabs>
          <w:tab w:val="num" w:pos="567"/>
        </w:tabs>
        <w:ind w:left="567" w:hanging="567"/>
        <w:rPr>
          <w:rFonts w:ascii="Tahoma" w:hAnsi="Tahoma" w:cs="Tahoma"/>
          <w:sz w:val="20"/>
          <w:u w:val="none"/>
        </w:rPr>
      </w:pPr>
      <w:r>
        <w:rPr>
          <w:rFonts w:ascii="Tahoma" w:hAnsi="Tahoma" w:cs="Tahoma"/>
          <w:sz w:val="20"/>
          <w:u w:val="none"/>
        </w:rPr>
        <w:t>7</w:t>
      </w:r>
      <w:r w:rsidR="0076701A" w:rsidRPr="00F576F1">
        <w:rPr>
          <w:rFonts w:ascii="Tahoma" w:hAnsi="Tahoma" w:cs="Tahoma"/>
          <w:sz w:val="20"/>
          <w:u w:val="none"/>
        </w:rPr>
        <w:t>. TERMIN WYKONANIA ZAMÓWIENIA</w:t>
      </w:r>
    </w:p>
    <w:p w:rsidR="001A535C" w:rsidRDefault="001A535C" w:rsidP="00F83F7C">
      <w:pPr>
        <w:ind w:left="284"/>
        <w:jc w:val="both"/>
        <w:outlineLvl w:val="0"/>
        <w:rPr>
          <w:rFonts w:ascii="Tahoma" w:hAnsi="Tahoma" w:cs="Tahoma"/>
        </w:rPr>
      </w:pPr>
    </w:p>
    <w:p w:rsidR="0043704F" w:rsidRDefault="00EF71CB" w:rsidP="00F83F7C">
      <w:pPr>
        <w:ind w:left="284"/>
        <w:jc w:val="both"/>
        <w:outlineLvl w:val="0"/>
        <w:rPr>
          <w:rFonts w:ascii="Tahoma" w:hAnsi="Tahoma" w:cs="Tahoma"/>
        </w:rPr>
      </w:pPr>
      <w:r w:rsidRPr="00F576F1">
        <w:rPr>
          <w:rFonts w:ascii="Tahoma" w:hAnsi="Tahoma" w:cs="Tahoma"/>
        </w:rPr>
        <w:t>Te</w:t>
      </w:r>
      <w:r w:rsidR="00FB07ED" w:rsidRPr="00F576F1">
        <w:rPr>
          <w:rFonts w:ascii="Tahoma" w:hAnsi="Tahoma" w:cs="Tahoma"/>
        </w:rPr>
        <w:t>rmin realizacji zamówienia</w:t>
      </w:r>
      <w:r w:rsidR="00714B50" w:rsidRPr="00F576F1">
        <w:rPr>
          <w:rFonts w:ascii="Tahoma" w:hAnsi="Tahoma" w:cs="Tahoma"/>
        </w:rPr>
        <w:t xml:space="preserve">: </w:t>
      </w:r>
      <w:r w:rsidR="00FB07ED" w:rsidRPr="00F576F1">
        <w:rPr>
          <w:rFonts w:ascii="Tahoma" w:hAnsi="Tahoma" w:cs="Tahoma"/>
        </w:rPr>
        <w:t xml:space="preserve"> </w:t>
      </w:r>
      <w:r w:rsidR="008A2EA5">
        <w:rPr>
          <w:rFonts w:ascii="Tahoma" w:hAnsi="Tahoma" w:cs="Tahoma"/>
        </w:rPr>
        <w:t>48</w:t>
      </w:r>
      <w:r w:rsidR="00234749">
        <w:rPr>
          <w:rFonts w:ascii="Tahoma" w:hAnsi="Tahoma" w:cs="Tahoma"/>
        </w:rPr>
        <w:t xml:space="preserve"> </w:t>
      </w:r>
      <w:r w:rsidR="0043704F">
        <w:rPr>
          <w:rFonts w:ascii="Tahoma" w:hAnsi="Tahoma" w:cs="Tahoma"/>
        </w:rPr>
        <w:t xml:space="preserve">miesięcy, </w:t>
      </w:r>
    </w:p>
    <w:p w:rsidR="00EB18C6" w:rsidRPr="00F576F1" w:rsidRDefault="0043704F" w:rsidP="00F83F7C">
      <w:pPr>
        <w:ind w:left="284"/>
        <w:jc w:val="both"/>
        <w:outlineLvl w:val="0"/>
        <w:rPr>
          <w:rFonts w:ascii="Tahoma" w:hAnsi="Tahoma" w:cs="Tahoma"/>
        </w:rPr>
      </w:pPr>
      <w:r>
        <w:rPr>
          <w:rFonts w:ascii="Tahoma" w:hAnsi="Tahoma" w:cs="Tahoma"/>
        </w:rPr>
        <w:t>przewidywany okres ubezpieczenia</w:t>
      </w:r>
    </w:p>
    <w:p w:rsidR="00890327" w:rsidRPr="00B8563D" w:rsidRDefault="00AC4A0D" w:rsidP="00F83F7C">
      <w:pPr>
        <w:ind w:left="284" w:hanging="284"/>
        <w:jc w:val="both"/>
        <w:outlineLvl w:val="0"/>
        <w:rPr>
          <w:rFonts w:ascii="Tahoma" w:hAnsi="Tahoma" w:cs="Tahoma"/>
          <w:b/>
          <w:color w:val="FF0000"/>
        </w:rPr>
      </w:pPr>
      <w:r w:rsidRPr="00F576F1">
        <w:rPr>
          <w:rFonts w:ascii="Tahoma" w:hAnsi="Tahoma" w:cs="Tahoma"/>
        </w:rPr>
        <w:tab/>
      </w:r>
      <w:r w:rsidRPr="00F576F1">
        <w:rPr>
          <w:rFonts w:ascii="Tahoma" w:hAnsi="Tahoma" w:cs="Tahoma"/>
          <w:b/>
        </w:rPr>
        <w:t xml:space="preserve">od dnia </w:t>
      </w:r>
      <w:r w:rsidR="00234749">
        <w:rPr>
          <w:rFonts w:ascii="Tahoma" w:hAnsi="Tahoma" w:cs="Tahoma"/>
          <w:b/>
        </w:rPr>
        <w:t xml:space="preserve">01.01.2016 </w:t>
      </w:r>
      <w:r w:rsidRPr="00F576F1">
        <w:rPr>
          <w:rFonts w:ascii="Tahoma" w:hAnsi="Tahoma" w:cs="Tahoma"/>
          <w:b/>
        </w:rPr>
        <w:t xml:space="preserve">r. do dnia </w:t>
      </w:r>
      <w:r w:rsidR="00234749">
        <w:rPr>
          <w:rFonts w:ascii="Tahoma" w:hAnsi="Tahoma" w:cs="Tahoma"/>
          <w:b/>
        </w:rPr>
        <w:t>31.12.201</w:t>
      </w:r>
      <w:r w:rsidR="008A2EA5">
        <w:rPr>
          <w:rFonts w:ascii="Tahoma" w:hAnsi="Tahoma" w:cs="Tahoma"/>
          <w:b/>
        </w:rPr>
        <w:t>9</w:t>
      </w:r>
      <w:r w:rsidR="00234749">
        <w:rPr>
          <w:rFonts w:ascii="Tahoma" w:hAnsi="Tahoma" w:cs="Tahoma"/>
          <w:b/>
        </w:rPr>
        <w:t xml:space="preserve"> </w:t>
      </w:r>
      <w:r w:rsidRPr="00F576F1">
        <w:rPr>
          <w:rFonts w:ascii="Tahoma" w:hAnsi="Tahoma" w:cs="Tahoma"/>
          <w:b/>
        </w:rPr>
        <w:t>r.</w:t>
      </w:r>
      <w:r w:rsidR="00B8563D">
        <w:rPr>
          <w:rFonts w:ascii="Tahoma" w:hAnsi="Tahoma" w:cs="Tahoma"/>
          <w:b/>
        </w:rPr>
        <w:t xml:space="preserve"> </w:t>
      </w:r>
    </w:p>
    <w:p w:rsidR="00392114" w:rsidRPr="00F576F1" w:rsidRDefault="00392114" w:rsidP="00F83F7C">
      <w:pPr>
        <w:ind w:left="360"/>
        <w:jc w:val="both"/>
        <w:rPr>
          <w:rFonts w:ascii="Tahoma" w:hAnsi="Tahoma" w:cs="Tahoma"/>
        </w:rPr>
      </w:pPr>
    </w:p>
    <w:p w:rsidR="00392114" w:rsidRPr="00F576F1" w:rsidRDefault="00392114" w:rsidP="00F83F7C">
      <w:pPr>
        <w:ind w:left="360" w:hanging="76"/>
        <w:jc w:val="both"/>
        <w:rPr>
          <w:rFonts w:ascii="Tahoma" w:hAnsi="Tahoma" w:cs="Tahoma"/>
          <w:b/>
        </w:rPr>
      </w:pPr>
      <w:r w:rsidRPr="00F576F1">
        <w:rPr>
          <w:rFonts w:ascii="Tahoma" w:hAnsi="Tahoma" w:cs="Tahoma"/>
          <w:b/>
        </w:rPr>
        <w:t xml:space="preserve"> </w:t>
      </w:r>
      <w:r w:rsidRPr="008C7C9A">
        <w:rPr>
          <w:rFonts w:ascii="Tahoma" w:hAnsi="Tahoma" w:cs="Tahoma"/>
          <w:b/>
        </w:rPr>
        <w:t>UWAGA: polis</w:t>
      </w:r>
      <w:r w:rsidR="00AD52E6" w:rsidRPr="008C7C9A">
        <w:rPr>
          <w:rFonts w:ascii="Tahoma" w:hAnsi="Tahoma" w:cs="Tahoma"/>
          <w:b/>
        </w:rPr>
        <w:t>y wystawiane są</w:t>
      </w:r>
      <w:r w:rsidRPr="008C7C9A">
        <w:rPr>
          <w:rFonts w:ascii="Tahoma" w:hAnsi="Tahoma" w:cs="Tahoma"/>
          <w:b/>
        </w:rPr>
        <w:t xml:space="preserve"> na okresy roczne dla wszystkich rodzajów ubezpieczeń.</w:t>
      </w:r>
    </w:p>
    <w:p w:rsidR="00392114" w:rsidRPr="00F576F1" w:rsidRDefault="00392114" w:rsidP="00F83F7C">
      <w:pPr>
        <w:ind w:left="360" w:hanging="76"/>
        <w:jc w:val="both"/>
        <w:rPr>
          <w:rFonts w:ascii="Tahoma" w:hAnsi="Tahoma" w:cs="Tahoma"/>
        </w:rPr>
      </w:pPr>
    </w:p>
    <w:p w:rsidR="00AD52E6" w:rsidRDefault="00392114" w:rsidP="00B8563D">
      <w:pPr>
        <w:ind w:left="284"/>
        <w:jc w:val="both"/>
        <w:outlineLvl w:val="0"/>
        <w:rPr>
          <w:rFonts w:ascii="Tahoma" w:hAnsi="Tahoma" w:cs="Tahoma"/>
        </w:rPr>
      </w:pPr>
      <w:r w:rsidRPr="00F576F1">
        <w:rPr>
          <w:rFonts w:ascii="Tahoma" w:hAnsi="Tahoma" w:cs="Tahoma"/>
        </w:rPr>
        <w:t xml:space="preserve">Polisy ubezpieczeniowe w ubezpieczeniach majątkowych będą wystawiane indywidualnie dla każdej jednostki </w:t>
      </w:r>
      <w:r w:rsidR="0043704F">
        <w:rPr>
          <w:rFonts w:ascii="Tahoma" w:hAnsi="Tahoma" w:cs="Tahoma"/>
        </w:rPr>
        <w:t>na okres</w:t>
      </w:r>
      <w:r w:rsidR="00AD52E6">
        <w:rPr>
          <w:rFonts w:ascii="Tahoma" w:hAnsi="Tahoma" w:cs="Tahoma"/>
        </w:rPr>
        <w:t>y:</w:t>
      </w:r>
    </w:p>
    <w:p w:rsidR="00234749" w:rsidRPr="009E0BBF" w:rsidRDefault="00234749" w:rsidP="00234749">
      <w:pPr>
        <w:ind w:left="284"/>
        <w:jc w:val="both"/>
        <w:outlineLvl w:val="0"/>
        <w:rPr>
          <w:rFonts w:ascii="Tahoma" w:hAnsi="Tahoma" w:cs="Tahoma"/>
          <w:b/>
          <w:color w:val="3366FF"/>
        </w:rPr>
      </w:pPr>
      <w:r w:rsidRPr="00F576F1">
        <w:rPr>
          <w:rFonts w:ascii="Tahoma" w:hAnsi="Tahoma" w:cs="Tahoma"/>
          <w:b/>
        </w:rPr>
        <w:t xml:space="preserve">od dnia </w:t>
      </w:r>
      <w:r>
        <w:rPr>
          <w:rFonts w:ascii="Tahoma" w:hAnsi="Tahoma" w:cs="Tahoma"/>
          <w:b/>
        </w:rPr>
        <w:t xml:space="preserve">01.01.2016 </w:t>
      </w:r>
      <w:r w:rsidRPr="00F576F1">
        <w:rPr>
          <w:rFonts w:ascii="Tahoma" w:hAnsi="Tahoma" w:cs="Tahoma"/>
          <w:b/>
        </w:rPr>
        <w:t xml:space="preserve">r. do dnia </w:t>
      </w:r>
      <w:r>
        <w:rPr>
          <w:rFonts w:ascii="Tahoma" w:hAnsi="Tahoma" w:cs="Tahoma"/>
          <w:b/>
        </w:rPr>
        <w:t xml:space="preserve">31.12.2016 </w:t>
      </w:r>
      <w:r w:rsidRPr="00F576F1">
        <w:rPr>
          <w:rFonts w:ascii="Tahoma" w:hAnsi="Tahoma" w:cs="Tahoma"/>
          <w:b/>
        </w:rPr>
        <w:t>r.</w:t>
      </w:r>
    </w:p>
    <w:p w:rsidR="00234749" w:rsidRPr="009E0BBF" w:rsidRDefault="00234749" w:rsidP="00234749">
      <w:pPr>
        <w:ind w:left="284"/>
        <w:jc w:val="both"/>
        <w:outlineLvl w:val="0"/>
        <w:rPr>
          <w:rFonts w:ascii="Tahoma" w:hAnsi="Tahoma" w:cs="Tahoma"/>
          <w:b/>
          <w:color w:val="3366FF"/>
        </w:rPr>
      </w:pPr>
      <w:r w:rsidRPr="00F576F1">
        <w:rPr>
          <w:rFonts w:ascii="Tahoma" w:hAnsi="Tahoma" w:cs="Tahoma"/>
          <w:b/>
        </w:rPr>
        <w:t xml:space="preserve">od dnia </w:t>
      </w:r>
      <w:r>
        <w:rPr>
          <w:rFonts w:ascii="Tahoma" w:hAnsi="Tahoma" w:cs="Tahoma"/>
          <w:b/>
        </w:rPr>
        <w:t xml:space="preserve">01.01.2017 </w:t>
      </w:r>
      <w:r w:rsidRPr="00F576F1">
        <w:rPr>
          <w:rFonts w:ascii="Tahoma" w:hAnsi="Tahoma" w:cs="Tahoma"/>
          <w:b/>
        </w:rPr>
        <w:t xml:space="preserve">r. do dnia </w:t>
      </w:r>
      <w:r>
        <w:rPr>
          <w:rFonts w:ascii="Tahoma" w:hAnsi="Tahoma" w:cs="Tahoma"/>
          <w:b/>
        </w:rPr>
        <w:t xml:space="preserve">31.12.2017 </w:t>
      </w:r>
      <w:r w:rsidRPr="00F576F1">
        <w:rPr>
          <w:rFonts w:ascii="Tahoma" w:hAnsi="Tahoma" w:cs="Tahoma"/>
          <w:b/>
        </w:rPr>
        <w:t>r.</w:t>
      </w:r>
    </w:p>
    <w:p w:rsidR="00234749" w:rsidRPr="009E0BBF" w:rsidRDefault="00234749" w:rsidP="00234749">
      <w:pPr>
        <w:ind w:left="284"/>
        <w:jc w:val="both"/>
        <w:outlineLvl w:val="0"/>
        <w:rPr>
          <w:rFonts w:ascii="Tahoma" w:hAnsi="Tahoma" w:cs="Tahoma"/>
          <w:b/>
          <w:color w:val="3366FF"/>
        </w:rPr>
      </w:pPr>
      <w:r w:rsidRPr="00F576F1">
        <w:rPr>
          <w:rFonts w:ascii="Tahoma" w:hAnsi="Tahoma" w:cs="Tahoma"/>
          <w:b/>
        </w:rPr>
        <w:t xml:space="preserve">od dnia </w:t>
      </w:r>
      <w:r>
        <w:rPr>
          <w:rFonts w:ascii="Tahoma" w:hAnsi="Tahoma" w:cs="Tahoma"/>
          <w:b/>
        </w:rPr>
        <w:t xml:space="preserve">01.01.2018 </w:t>
      </w:r>
      <w:r w:rsidRPr="00F576F1">
        <w:rPr>
          <w:rFonts w:ascii="Tahoma" w:hAnsi="Tahoma" w:cs="Tahoma"/>
          <w:b/>
        </w:rPr>
        <w:t xml:space="preserve">r. do dnia </w:t>
      </w:r>
      <w:r>
        <w:rPr>
          <w:rFonts w:ascii="Tahoma" w:hAnsi="Tahoma" w:cs="Tahoma"/>
          <w:b/>
        </w:rPr>
        <w:t xml:space="preserve">31.12.2018 </w:t>
      </w:r>
      <w:r w:rsidRPr="00F576F1">
        <w:rPr>
          <w:rFonts w:ascii="Tahoma" w:hAnsi="Tahoma" w:cs="Tahoma"/>
          <w:b/>
        </w:rPr>
        <w:t>r.</w:t>
      </w:r>
    </w:p>
    <w:p w:rsidR="00392114" w:rsidRPr="00F576F1" w:rsidRDefault="00E63552" w:rsidP="00E63552">
      <w:pPr>
        <w:ind w:left="360" w:hanging="218"/>
        <w:jc w:val="both"/>
        <w:rPr>
          <w:rFonts w:ascii="Tahoma" w:hAnsi="Tahoma" w:cs="Tahoma"/>
        </w:rPr>
      </w:pPr>
      <w:r>
        <w:rPr>
          <w:rFonts w:ascii="Tahoma" w:hAnsi="Tahoma" w:cs="Tahoma"/>
          <w:b/>
        </w:rPr>
        <w:t xml:space="preserve">   </w:t>
      </w:r>
      <w:r w:rsidR="008A2EA5" w:rsidRPr="00F576F1">
        <w:rPr>
          <w:rFonts w:ascii="Tahoma" w:hAnsi="Tahoma" w:cs="Tahoma"/>
          <w:b/>
        </w:rPr>
        <w:t xml:space="preserve">od dnia </w:t>
      </w:r>
      <w:r w:rsidR="008A2EA5">
        <w:rPr>
          <w:rFonts w:ascii="Tahoma" w:hAnsi="Tahoma" w:cs="Tahoma"/>
          <w:b/>
        </w:rPr>
        <w:t xml:space="preserve">01.01.2019 </w:t>
      </w:r>
      <w:r w:rsidR="008A2EA5" w:rsidRPr="00F576F1">
        <w:rPr>
          <w:rFonts w:ascii="Tahoma" w:hAnsi="Tahoma" w:cs="Tahoma"/>
          <w:b/>
        </w:rPr>
        <w:t xml:space="preserve">r. do dnia </w:t>
      </w:r>
      <w:r w:rsidR="008A2EA5">
        <w:rPr>
          <w:rFonts w:ascii="Tahoma" w:hAnsi="Tahoma" w:cs="Tahoma"/>
          <w:b/>
        </w:rPr>
        <w:t xml:space="preserve">31.12.2019 </w:t>
      </w:r>
      <w:r w:rsidR="008A2EA5" w:rsidRPr="00F576F1">
        <w:rPr>
          <w:rFonts w:ascii="Tahoma" w:hAnsi="Tahoma" w:cs="Tahoma"/>
          <w:b/>
        </w:rPr>
        <w:t>r.</w:t>
      </w:r>
    </w:p>
    <w:p w:rsidR="00392114" w:rsidRPr="00F576F1" w:rsidRDefault="00392114" w:rsidP="00F83F7C">
      <w:pPr>
        <w:ind w:left="360"/>
        <w:jc w:val="both"/>
        <w:rPr>
          <w:rFonts w:ascii="Tahoma" w:hAnsi="Tahoma" w:cs="Tahoma"/>
        </w:rPr>
      </w:pPr>
    </w:p>
    <w:p w:rsidR="00911EAC" w:rsidRDefault="00392114" w:rsidP="00B8563D">
      <w:pPr>
        <w:ind w:left="284"/>
        <w:jc w:val="both"/>
        <w:outlineLvl w:val="0"/>
        <w:rPr>
          <w:rFonts w:ascii="Tahoma" w:hAnsi="Tahoma" w:cs="Tahoma"/>
        </w:rPr>
      </w:pPr>
      <w:r w:rsidRPr="00F576F1">
        <w:rPr>
          <w:rFonts w:ascii="Tahoma" w:hAnsi="Tahoma" w:cs="Tahoma"/>
        </w:rPr>
        <w:t xml:space="preserve">Polisy dla ubezpieczeń wspólnych </w:t>
      </w:r>
      <w:r w:rsidR="002B6225" w:rsidRPr="00F576F1">
        <w:rPr>
          <w:rFonts w:ascii="Tahoma" w:hAnsi="Tahoma" w:cs="Tahoma"/>
        </w:rPr>
        <w:t>np</w:t>
      </w:r>
      <w:r w:rsidRPr="00F576F1">
        <w:rPr>
          <w:rFonts w:ascii="Tahoma" w:hAnsi="Tahoma" w:cs="Tahoma"/>
        </w:rPr>
        <w:t>. ubezpieczenia mienia od kradzieży z włamaniem i rabunku, ubezpieczenia odpowiedzialności cywilnej i ubezpieczenia szyb od stłuczenia, wystawione zostaną po jednej polisie z każdego rodzaju ubezpieczenia obejmując ochroną wszystkie jednostki organizacyjne Zamawiającego na okresy</w:t>
      </w:r>
      <w:r w:rsidR="00911EAC">
        <w:rPr>
          <w:rFonts w:ascii="Tahoma" w:hAnsi="Tahoma" w:cs="Tahoma"/>
        </w:rPr>
        <w:t>:</w:t>
      </w:r>
    </w:p>
    <w:p w:rsidR="00234749" w:rsidRPr="009E0BBF" w:rsidRDefault="00234749" w:rsidP="00234749">
      <w:pPr>
        <w:ind w:left="284"/>
        <w:jc w:val="both"/>
        <w:outlineLvl w:val="0"/>
        <w:rPr>
          <w:rFonts w:ascii="Tahoma" w:hAnsi="Tahoma" w:cs="Tahoma"/>
          <w:b/>
          <w:color w:val="3366FF"/>
        </w:rPr>
      </w:pPr>
      <w:r w:rsidRPr="00F576F1">
        <w:rPr>
          <w:rFonts w:ascii="Tahoma" w:hAnsi="Tahoma" w:cs="Tahoma"/>
          <w:b/>
        </w:rPr>
        <w:t xml:space="preserve">od dnia </w:t>
      </w:r>
      <w:r>
        <w:rPr>
          <w:rFonts w:ascii="Tahoma" w:hAnsi="Tahoma" w:cs="Tahoma"/>
          <w:b/>
        </w:rPr>
        <w:t xml:space="preserve">01.01.2016 </w:t>
      </w:r>
      <w:r w:rsidRPr="00F576F1">
        <w:rPr>
          <w:rFonts w:ascii="Tahoma" w:hAnsi="Tahoma" w:cs="Tahoma"/>
          <w:b/>
        </w:rPr>
        <w:t xml:space="preserve">r. do dnia </w:t>
      </w:r>
      <w:r>
        <w:rPr>
          <w:rFonts w:ascii="Tahoma" w:hAnsi="Tahoma" w:cs="Tahoma"/>
          <w:b/>
        </w:rPr>
        <w:t xml:space="preserve">31.12.2016 </w:t>
      </w:r>
      <w:r w:rsidRPr="00F576F1">
        <w:rPr>
          <w:rFonts w:ascii="Tahoma" w:hAnsi="Tahoma" w:cs="Tahoma"/>
          <w:b/>
        </w:rPr>
        <w:t>r.</w:t>
      </w:r>
    </w:p>
    <w:p w:rsidR="00234749" w:rsidRPr="009E0BBF" w:rsidRDefault="00234749" w:rsidP="00234749">
      <w:pPr>
        <w:ind w:left="284"/>
        <w:jc w:val="both"/>
        <w:outlineLvl w:val="0"/>
        <w:rPr>
          <w:rFonts w:ascii="Tahoma" w:hAnsi="Tahoma" w:cs="Tahoma"/>
          <w:b/>
          <w:color w:val="3366FF"/>
        </w:rPr>
      </w:pPr>
      <w:r w:rsidRPr="00F576F1">
        <w:rPr>
          <w:rFonts w:ascii="Tahoma" w:hAnsi="Tahoma" w:cs="Tahoma"/>
          <w:b/>
        </w:rPr>
        <w:t xml:space="preserve">od dnia </w:t>
      </w:r>
      <w:r>
        <w:rPr>
          <w:rFonts w:ascii="Tahoma" w:hAnsi="Tahoma" w:cs="Tahoma"/>
          <w:b/>
        </w:rPr>
        <w:t xml:space="preserve">01.01.2017 </w:t>
      </w:r>
      <w:r w:rsidRPr="00F576F1">
        <w:rPr>
          <w:rFonts w:ascii="Tahoma" w:hAnsi="Tahoma" w:cs="Tahoma"/>
          <w:b/>
        </w:rPr>
        <w:t xml:space="preserve">r. do dnia </w:t>
      </w:r>
      <w:r>
        <w:rPr>
          <w:rFonts w:ascii="Tahoma" w:hAnsi="Tahoma" w:cs="Tahoma"/>
          <w:b/>
        </w:rPr>
        <w:t xml:space="preserve">31.12.2017 </w:t>
      </w:r>
      <w:r w:rsidRPr="00F576F1">
        <w:rPr>
          <w:rFonts w:ascii="Tahoma" w:hAnsi="Tahoma" w:cs="Tahoma"/>
          <w:b/>
        </w:rPr>
        <w:t>r.</w:t>
      </w:r>
    </w:p>
    <w:p w:rsidR="00234749" w:rsidRDefault="00234749" w:rsidP="00234749">
      <w:pPr>
        <w:ind w:left="284"/>
        <w:jc w:val="both"/>
        <w:outlineLvl w:val="0"/>
        <w:rPr>
          <w:rFonts w:ascii="Tahoma" w:hAnsi="Tahoma" w:cs="Tahoma"/>
          <w:b/>
        </w:rPr>
      </w:pPr>
      <w:r w:rsidRPr="00F576F1">
        <w:rPr>
          <w:rFonts w:ascii="Tahoma" w:hAnsi="Tahoma" w:cs="Tahoma"/>
          <w:b/>
        </w:rPr>
        <w:t xml:space="preserve">od dnia </w:t>
      </w:r>
      <w:r>
        <w:rPr>
          <w:rFonts w:ascii="Tahoma" w:hAnsi="Tahoma" w:cs="Tahoma"/>
          <w:b/>
        </w:rPr>
        <w:t xml:space="preserve">01.01.2018 </w:t>
      </w:r>
      <w:r w:rsidRPr="00F576F1">
        <w:rPr>
          <w:rFonts w:ascii="Tahoma" w:hAnsi="Tahoma" w:cs="Tahoma"/>
          <w:b/>
        </w:rPr>
        <w:t xml:space="preserve">r. do dnia </w:t>
      </w:r>
      <w:r>
        <w:rPr>
          <w:rFonts w:ascii="Tahoma" w:hAnsi="Tahoma" w:cs="Tahoma"/>
          <w:b/>
        </w:rPr>
        <w:t xml:space="preserve">31.12.2018 </w:t>
      </w:r>
      <w:r w:rsidRPr="00F576F1">
        <w:rPr>
          <w:rFonts w:ascii="Tahoma" w:hAnsi="Tahoma" w:cs="Tahoma"/>
          <w:b/>
        </w:rPr>
        <w:t>r.</w:t>
      </w:r>
    </w:p>
    <w:p w:rsidR="008A2EA5" w:rsidRPr="00F576F1" w:rsidRDefault="008A2EA5" w:rsidP="00E63552">
      <w:pPr>
        <w:ind w:left="142" w:firstLine="142"/>
        <w:jc w:val="both"/>
        <w:rPr>
          <w:rFonts w:ascii="Tahoma" w:hAnsi="Tahoma" w:cs="Tahoma"/>
        </w:rPr>
      </w:pPr>
      <w:r w:rsidRPr="00F576F1">
        <w:rPr>
          <w:rFonts w:ascii="Tahoma" w:hAnsi="Tahoma" w:cs="Tahoma"/>
          <w:b/>
        </w:rPr>
        <w:t xml:space="preserve">od dnia </w:t>
      </w:r>
      <w:r>
        <w:rPr>
          <w:rFonts w:ascii="Tahoma" w:hAnsi="Tahoma" w:cs="Tahoma"/>
          <w:b/>
        </w:rPr>
        <w:t xml:space="preserve">01.01.2019 </w:t>
      </w:r>
      <w:r w:rsidRPr="00F576F1">
        <w:rPr>
          <w:rFonts w:ascii="Tahoma" w:hAnsi="Tahoma" w:cs="Tahoma"/>
          <w:b/>
        </w:rPr>
        <w:t xml:space="preserve">r. do dnia </w:t>
      </w:r>
      <w:r>
        <w:rPr>
          <w:rFonts w:ascii="Tahoma" w:hAnsi="Tahoma" w:cs="Tahoma"/>
          <w:b/>
        </w:rPr>
        <w:t xml:space="preserve">31.12.2019 </w:t>
      </w:r>
      <w:r w:rsidRPr="00F576F1">
        <w:rPr>
          <w:rFonts w:ascii="Tahoma" w:hAnsi="Tahoma" w:cs="Tahoma"/>
          <w:b/>
        </w:rPr>
        <w:t>r.</w:t>
      </w:r>
    </w:p>
    <w:p w:rsidR="00392114" w:rsidRPr="00F576F1" w:rsidRDefault="00392114" w:rsidP="00234749">
      <w:pPr>
        <w:jc w:val="both"/>
        <w:rPr>
          <w:rFonts w:ascii="Tahoma" w:hAnsi="Tahoma" w:cs="Tahoma"/>
        </w:rPr>
      </w:pPr>
    </w:p>
    <w:p w:rsidR="00B8563D" w:rsidRDefault="00392114" w:rsidP="00B8563D">
      <w:pPr>
        <w:ind w:left="360"/>
        <w:jc w:val="both"/>
        <w:rPr>
          <w:rFonts w:ascii="Tahoma" w:hAnsi="Tahoma" w:cs="Tahoma"/>
        </w:rPr>
      </w:pPr>
      <w:r w:rsidRPr="00F576F1">
        <w:rPr>
          <w:rFonts w:ascii="Tahoma" w:hAnsi="Tahoma" w:cs="Tahoma"/>
        </w:rPr>
        <w:t>Polisy dla ubezpieczeń komunikacyjnych będą wystawione na</w:t>
      </w:r>
      <w:r w:rsidRPr="00234749">
        <w:rPr>
          <w:rFonts w:ascii="Tahoma" w:hAnsi="Tahoma" w:cs="Tahoma"/>
        </w:rPr>
        <w:t xml:space="preserve"> </w:t>
      </w:r>
      <w:r w:rsidR="0074156D">
        <w:rPr>
          <w:rFonts w:ascii="Tahoma" w:hAnsi="Tahoma" w:cs="Tahoma"/>
        </w:rPr>
        <w:t>cztery</w:t>
      </w:r>
      <w:r w:rsidR="00415C9B" w:rsidRPr="001C40FF">
        <w:rPr>
          <w:rFonts w:ascii="Tahoma" w:hAnsi="Tahoma" w:cs="Tahoma"/>
        </w:rPr>
        <w:t xml:space="preserve"> </w:t>
      </w:r>
      <w:r w:rsidRPr="001C40FF">
        <w:rPr>
          <w:rFonts w:ascii="Tahoma" w:hAnsi="Tahoma" w:cs="Tahoma"/>
        </w:rPr>
        <w:t>okres</w:t>
      </w:r>
      <w:r w:rsidR="00415C9B" w:rsidRPr="001C40FF">
        <w:rPr>
          <w:rFonts w:ascii="Tahoma" w:hAnsi="Tahoma" w:cs="Tahoma"/>
        </w:rPr>
        <w:t>y</w:t>
      </w:r>
      <w:r w:rsidRPr="00F576F1">
        <w:rPr>
          <w:rFonts w:ascii="Tahoma" w:hAnsi="Tahoma" w:cs="Tahoma"/>
        </w:rPr>
        <w:t xml:space="preserve"> roczn</w:t>
      </w:r>
      <w:r w:rsidR="00415C9B" w:rsidRPr="00F576F1">
        <w:rPr>
          <w:rFonts w:ascii="Tahoma" w:hAnsi="Tahoma" w:cs="Tahoma"/>
        </w:rPr>
        <w:t>e</w:t>
      </w:r>
      <w:r w:rsidRPr="00F576F1">
        <w:rPr>
          <w:rFonts w:ascii="Tahoma" w:hAnsi="Tahoma" w:cs="Tahoma"/>
        </w:rPr>
        <w:t xml:space="preserve"> określon</w:t>
      </w:r>
      <w:r w:rsidR="00415C9B" w:rsidRPr="00F576F1">
        <w:rPr>
          <w:rFonts w:ascii="Tahoma" w:hAnsi="Tahoma" w:cs="Tahoma"/>
        </w:rPr>
        <w:t>e</w:t>
      </w:r>
      <w:r w:rsidRPr="00F576F1">
        <w:rPr>
          <w:rFonts w:ascii="Tahoma" w:hAnsi="Tahoma" w:cs="Tahoma"/>
        </w:rPr>
        <w:t xml:space="preserve"> indywidualnie dla każdego pojazdu i wskazan</w:t>
      </w:r>
      <w:r w:rsidR="00415C9B" w:rsidRPr="00F576F1">
        <w:rPr>
          <w:rFonts w:ascii="Tahoma" w:hAnsi="Tahoma" w:cs="Tahoma"/>
        </w:rPr>
        <w:t>e</w:t>
      </w:r>
      <w:r w:rsidRPr="00F576F1">
        <w:rPr>
          <w:rFonts w:ascii="Tahoma" w:hAnsi="Tahoma" w:cs="Tahoma"/>
        </w:rPr>
        <w:t xml:space="preserve"> w załącznikach zawierających wykazy pojazdów. </w:t>
      </w:r>
      <w:r w:rsidR="004C16EC">
        <w:rPr>
          <w:rFonts w:ascii="Tahoma" w:hAnsi="Tahoma" w:cs="Tahoma"/>
        </w:rPr>
        <w:t xml:space="preserve">Ubezpieczenia pojazdów nabywanych w trakcie trwania umowy o udzielenie zamówienia będą zawierane na okresy roczne zgodnie z  wnioskiem Zamawiającego. </w:t>
      </w:r>
    </w:p>
    <w:p w:rsidR="00B8563D" w:rsidRPr="009E0BBF" w:rsidRDefault="004C16EC" w:rsidP="00B8563D">
      <w:pPr>
        <w:ind w:left="360"/>
        <w:jc w:val="both"/>
        <w:outlineLvl w:val="0"/>
        <w:rPr>
          <w:rFonts w:ascii="Tahoma" w:hAnsi="Tahoma" w:cs="Tahoma"/>
          <w:b/>
          <w:color w:val="3366FF"/>
        </w:rPr>
      </w:pPr>
      <w:r>
        <w:rPr>
          <w:rFonts w:ascii="Tahoma" w:hAnsi="Tahoma" w:cs="Tahoma"/>
        </w:rPr>
        <w:t>Ostatnim dniem umożliwiającym ubezpieczenie pojazdu na warunkach umowy o udzieleni</w:t>
      </w:r>
      <w:r w:rsidR="00B8563D">
        <w:rPr>
          <w:rFonts w:ascii="Tahoma" w:hAnsi="Tahoma" w:cs="Tahoma"/>
        </w:rPr>
        <w:t>e</w:t>
      </w:r>
      <w:r>
        <w:rPr>
          <w:rFonts w:ascii="Tahoma" w:hAnsi="Tahoma" w:cs="Tahoma"/>
        </w:rPr>
        <w:t xml:space="preserve"> zamówienia publicznego jest ostatni dzień obowiązywania umowy</w:t>
      </w:r>
      <w:r w:rsidR="00B8563D">
        <w:rPr>
          <w:rFonts w:ascii="Tahoma" w:hAnsi="Tahoma" w:cs="Tahoma"/>
        </w:rPr>
        <w:t>,</w:t>
      </w:r>
      <w:r>
        <w:rPr>
          <w:rFonts w:ascii="Tahoma" w:hAnsi="Tahoma" w:cs="Tahoma"/>
        </w:rPr>
        <w:t xml:space="preserve"> to jest </w:t>
      </w:r>
      <w:r w:rsidR="00234749">
        <w:rPr>
          <w:rFonts w:ascii="Tahoma" w:hAnsi="Tahoma" w:cs="Tahoma"/>
        </w:rPr>
        <w:t>31.12.201</w:t>
      </w:r>
      <w:r w:rsidR="008A2EA5">
        <w:rPr>
          <w:rFonts w:ascii="Tahoma" w:hAnsi="Tahoma" w:cs="Tahoma"/>
        </w:rPr>
        <w:t>9</w:t>
      </w:r>
      <w:r w:rsidR="00234749">
        <w:rPr>
          <w:rFonts w:ascii="Tahoma" w:hAnsi="Tahoma" w:cs="Tahoma"/>
        </w:rPr>
        <w:t xml:space="preserve"> r.</w:t>
      </w:r>
    </w:p>
    <w:p w:rsidR="00A14100" w:rsidRPr="00234749" w:rsidRDefault="00A14100" w:rsidP="00A14100">
      <w:pPr>
        <w:ind w:left="360"/>
        <w:jc w:val="both"/>
        <w:rPr>
          <w:rFonts w:ascii="Tahoma" w:hAnsi="Tahoma" w:cs="Tahoma"/>
          <w:b/>
          <w:bCs/>
          <w:sz w:val="24"/>
          <w:szCs w:val="24"/>
        </w:rPr>
      </w:pPr>
    </w:p>
    <w:p w:rsidR="00A14100" w:rsidRPr="00234749" w:rsidRDefault="00A14100" w:rsidP="00A14100">
      <w:pPr>
        <w:ind w:left="360"/>
        <w:jc w:val="both"/>
        <w:rPr>
          <w:rFonts w:ascii="Tahoma" w:hAnsi="Tahoma" w:cs="Tahoma"/>
          <w:b/>
        </w:rPr>
      </w:pPr>
      <w:r w:rsidRPr="00234749">
        <w:rPr>
          <w:rFonts w:ascii="Tahoma" w:hAnsi="Tahoma" w:cs="Tahoma"/>
          <w:b/>
          <w:bCs/>
        </w:rPr>
        <w:t xml:space="preserve">UWAGA: Zamawiający zastrzega sobie prawo zmiany sposobu wystawienia polis ubezpieczeniowych po rozstrzygnięciu przetargu: </w:t>
      </w:r>
      <w:r w:rsidRPr="00234749">
        <w:rPr>
          <w:rFonts w:ascii="Tahoma" w:hAnsi="Tahoma" w:cs="Tahoma"/>
          <w:b/>
        </w:rPr>
        <w:t xml:space="preserve">dla ubezpieczeń majątkowych (indywidualnych i wspólnych) może zostać wystawiona jedna polisa obejmująca ochroną wszystkie jednostki wskazane w SIWZ.  </w:t>
      </w:r>
    </w:p>
    <w:p w:rsidR="0076701A" w:rsidRPr="00F576F1" w:rsidRDefault="00EE3A05" w:rsidP="00273CFC">
      <w:pPr>
        <w:pStyle w:val="Nagwek1"/>
        <w:pBdr>
          <w:top w:val="single" w:sz="4" w:space="1" w:color="auto"/>
          <w:bottom w:val="single" w:sz="4" w:space="6" w:color="auto"/>
        </w:pBdr>
        <w:shd w:val="clear" w:color="auto" w:fill="F3F3F3"/>
        <w:tabs>
          <w:tab w:val="num" w:pos="284"/>
        </w:tabs>
        <w:ind w:left="284" w:hanging="284"/>
        <w:rPr>
          <w:rFonts w:ascii="Tahoma" w:hAnsi="Tahoma" w:cs="Tahoma"/>
          <w:sz w:val="20"/>
          <w:u w:val="none"/>
        </w:rPr>
      </w:pPr>
      <w:r w:rsidRPr="00234749">
        <w:rPr>
          <w:rFonts w:ascii="Tahoma" w:hAnsi="Tahoma" w:cs="Tahoma"/>
          <w:sz w:val="20"/>
          <w:u w:val="none"/>
        </w:rPr>
        <w:t>8</w:t>
      </w:r>
      <w:r w:rsidR="0076701A" w:rsidRPr="00234749">
        <w:rPr>
          <w:rFonts w:ascii="Tahoma" w:hAnsi="Tahoma" w:cs="Tahoma"/>
          <w:sz w:val="20"/>
          <w:u w:val="none"/>
        </w:rPr>
        <w:t>. WARUNK</w:t>
      </w:r>
      <w:r w:rsidR="00563200" w:rsidRPr="00234749">
        <w:rPr>
          <w:rFonts w:ascii="Tahoma" w:hAnsi="Tahoma" w:cs="Tahoma"/>
          <w:sz w:val="20"/>
          <w:u w:val="none"/>
        </w:rPr>
        <w:t>I</w:t>
      </w:r>
      <w:r w:rsidR="0076701A" w:rsidRPr="00234749">
        <w:rPr>
          <w:rFonts w:ascii="Tahoma" w:hAnsi="Tahoma" w:cs="Tahoma"/>
          <w:sz w:val="20"/>
          <w:u w:val="none"/>
        </w:rPr>
        <w:t xml:space="preserve"> UDZIAŁU W</w:t>
      </w:r>
      <w:r w:rsidR="0076701A" w:rsidRPr="00F576F1">
        <w:rPr>
          <w:rFonts w:ascii="Tahoma" w:hAnsi="Tahoma" w:cs="Tahoma"/>
          <w:sz w:val="20"/>
          <w:u w:val="none"/>
        </w:rPr>
        <w:t xml:space="preserve"> POSTEPOWANIU ORAZ OPIS SPOSOBU DOKONYWANIA OCENY SPEŁNIANIA TYCH WARUNKÓW</w:t>
      </w:r>
    </w:p>
    <w:p w:rsidR="0076701A" w:rsidRPr="00F576F1" w:rsidRDefault="0076701A" w:rsidP="00F83F7C">
      <w:pPr>
        <w:ind w:left="142"/>
        <w:jc w:val="both"/>
        <w:outlineLvl w:val="0"/>
        <w:rPr>
          <w:rFonts w:ascii="Tahoma" w:hAnsi="Tahoma" w:cs="Tahoma"/>
        </w:rPr>
      </w:pPr>
    </w:p>
    <w:p w:rsidR="00273CFC" w:rsidRPr="004D25C5" w:rsidRDefault="00273CFC" w:rsidP="00273CFC">
      <w:pPr>
        <w:jc w:val="both"/>
        <w:outlineLvl w:val="0"/>
        <w:rPr>
          <w:rFonts w:ascii="Tahoma" w:hAnsi="Tahoma" w:cs="Tahoma"/>
          <w:b/>
          <w:u w:val="single"/>
        </w:rPr>
      </w:pPr>
      <w:r w:rsidRPr="00234749">
        <w:rPr>
          <w:rFonts w:ascii="Tahoma" w:hAnsi="Tahoma" w:cs="Tahoma"/>
          <w:b/>
          <w:u w:val="single"/>
        </w:rPr>
        <w:t xml:space="preserve">Dotyczy </w:t>
      </w:r>
      <w:r w:rsidR="00675A43" w:rsidRPr="00234749">
        <w:rPr>
          <w:rFonts w:ascii="Tahoma" w:hAnsi="Tahoma" w:cs="Tahoma"/>
          <w:b/>
          <w:u w:val="single"/>
        </w:rPr>
        <w:t>wszystkich</w:t>
      </w:r>
      <w:r w:rsidRPr="00234749">
        <w:rPr>
          <w:rFonts w:ascii="Tahoma" w:hAnsi="Tahoma" w:cs="Tahoma"/>
          <w:b/>
          <w:u w:val="single"/>
        </w:rPr>
        <w:t xml:space="preserve"> części zamówienia:</w:t>
      </w:r>
    </w:p>
    <w:p w:rsidR="00A87154" w:rsidRPr="008C7C9A" w:rsidRDefault="002A4284" w:rsidP="00F83F7C">
      <w:pPr>
        <w:pStyle w:val="Tekstpodstawowywcity2"/>
        <w:spacing w:line="240" w:lineRule="auto"/>
        <w:ind w:left="284" w:firstLine="0"/>
        <w:rPr>
          <w:rFonts w:ascii="Tahoma" w:hAnsi="Tahoma" w:cs="Tahoma"/>
          <w:sz w:val="20"/>
        </w:rPr>
      </w:pPr>
      <w:r w:rsidRPr="00F576F1">
        <w:rPr>
          <w:rFonts w:ascii="Tahoma" w:hAnsi="Tahoma" w:cs="Tahoma"/>
          <w:sz w:val="20"/>
        </w:rPr>
        <w:t xml:space="preserve">O udzielenie zamówienia mogą ubiegać się wyłącznie </w:t>
      </w:r>
      <w:r w:rsidR="00392114" w:rsidRPr="00F576F1">
        <w:rPr>
          <w:rFonts w:ascii="Tahoma" w:hAnsi="Tahoma" w:cs="Tahoma"/>
          <w:sz w:val="20"/>
        </w:rPr>
        <w:t>W</w:t>
      </w:r>
      <w:r w:rsidRPr="00F576F1">
        <w:rPr>
          <w:rFonts w:ascii="Tahoma" w:hAnsi="Tahoma" w:cs="Tahoma"/>
          <w:sz w:val="20"/>
        </w:rPr>
        <w:t xml:space="preserve">ykonawcy, którzy spełniają określone przez </w:t>
      </w:r>
      <w:r w:rsidR="001F3D83" w:rsidRPr="00F576F1">
        <w:rPr>
          <w:rFonts w:ascii="Tahoma" w:hAnsi="Tahoma" w:cs="Tahoma"/>
          <w:sz w:val="20"/>
        </w:rPr>
        <w:t>Z</w:t>
      </w:r>
      <w:r w:rsidR="00A87154" w:rsidRPr="00F576F1">
        <w:rPr>
          <w:rFonts w:ascii="Tahoma" w:hAnsi="Tahoma" w:cs="Tahoma"/>
          <w:sz w:val="20"/>
        </w:rPr>
        <w:t>amawiając</w:t>
      </w:r>
      <w:r w:rsidRPr="00F576F1">
        <w:rPr>
          <w:rFonts w:ascii="Tahoma" w:hAnsi="Tahoma" w:cs="Tahoma"/>
          <w:sz w:val="20"/>
        </w:rPr>
        <w:t>ego</w:t>
      </w:r>
      <w:r w:rsidR="000C0A97" w:rsidRPr="00F576F1">
        <w:rPr>
          <w:rFonts w:ascii="Tahoma" w:hAnsi="Tahoma" w:cs="Tahoma"/>
          <w:sz w:val="20"/>
        </w:rPr>
        <w:t xml:space="preserve"> </w:t>
      </w:r>
      <w:r w:rsidR="000C0A97" w:rsidRPr="008C7C9A">
        <w:rPr>
          <w:rFonts w:ascii="Tahoma" w:hAnsi="Tahoma" w:cs="Tahoma"/>
          <w:sz w:val="20"/>
        </w:rPr>
        <w:t xml:space="preserve">warunki </w:t>
      </w:r>
      <w:r w:rsidR="0022754C" w:rsidRPr="008C7C9A">
        <w:rPr>
          <w:rFonts w:ascii="Tahoma" w:hAnsi="Tahoma" w:cs="Tahoma"/>
          <w:sz w:val="20"/>
        </w:rPr>
        <w:t xml:space="preserve">udziału wskazane w art. 22 ust. 1 </w:t>
      </w:r>
      <w:r w:rsidR="003C6EEF" w:rsidRPr="008C7C9A">
        <w:rPr>
          <w:rFonts w:ascii="Tahoma" w:hAnsi="Tahoma" w:cs="Tahoma"/>
          <w:sz w:val="20"/>
        </w:rPr>
        <w:t>U</w:t>
      </w:r>
      <w:r w:rsidR="0022754C" w:rsidRPr="008C7C9A">
        <w:rPr>
          <w:rFonts w:ascii="Tahoma" w:hAnsi="Tahoma" w:cs="Tahoma"/>
          <w:sz w:val="20"/>
        </w:rPr>
        <w:t>stawy,</w:t>
      </w:r>
      <w:r w:rsidR="0022754C" w:rsidRPr="008C7C9A">
        <w:rPr>
          <w:rFonts w:ascii="Tahoma" w:hAnsi="Tahoma" w:cs="Tahoma"/>
          <w:color w:val="FF0000"/>
          <w:sz w:val="20"/>
        </w:rPr>
        <w:t xml:space="preserve"> </w:t>
      </w:r>
      <w:r w:rsidR="00916FD3" w:rsidRPr="008C7C9A">
        <w:rPr>
          <w:rFonts w:ascii="Tahoma" w:hAnsi="Tahoma" w:cs="Tahoma"/>
          <w:sz w:val="20"/>
        </w:rPr>
        <w:t>dotyczące:</w:t>
      </w:r>
    </w:p>
    <w:p w:rsidR="00916FD3" w:rsidRDefault="00916FD3" w:rsidP="00916FD3">
      <w:pPr>
        <w:tabs>
          <w:tab w:val="left" w:pos="1134"/>
        </w:tabs>
        <w:autoSpaceDE w:val="0"/>
        <w:autoSpaceDN w:val="0"/>
        <w:adjustRightInd w:val="0"/>
        <w:ind w:left="1134" w:hanging="425"/>
        <w:jc w:val="both"/>
        <w:rPr>
          <w:rFonts w:ascii="Tahoma" w:hAnsi="Tahoma" w:cs="Tahoma"/>
          <w:bCs/>
        </w:rPr>
      </w:pPr>
      <w:r w:rsidRPr="004540A5">
        <w:rPr>
          <w:rFonts w:ascii="Tahoma" w:hAnsi="Tahoma" w:cs="Tahoma"/>
          <w:bCs/>
        </w:rPr>
        <w:t xml:space="preserve">1) </w:t>
      </w:r>
      <w:r w:rsidRPr="004540A5">
        <w:rPr>
          <w:rFonts w:ascii="Tahoma" w:hAnsi="Tahoma" w:cs="Tahoma"/>
          <w:bCs/>
        </w:rPr>
        <w:tab/>
      </w:r>
      <w:r w:rsidR="00AA0F7B" w:rsidRPr="004540A5">
        <w:rPr>
          <w:rFonts w:ascii="Tahoma" w:hAnsi="Tahoma" w:cs="Tahoma"/>
        </w:rPr>
        <w:t xml:space="preserve">posiadania </w:t>
      </w:r>
      <w:r w:rsidR="003C6EEF" w:rsidRPr="004540A5">
        <w:rPr>
          <w:rFonts w:ascii="Tahoma" w:hAnsi="Tahoma" w:cs="Tahoma"/>
          <w:bCs/>
        </w:rPr>
        <w:t>uprawnień do wykonywania określonej działalności lub czynności tj.</w:t>
      </w:r>
      <w:r w:rsidR="003C6EEF" w:rsidRPr="004540A5">
        <w:rPr>
          <w:rFonts w:ascii="Tahoma" w:hAnsi="Tahoma" w:cs="Tahoma"/>
        </w:rPr>
        <w:t xml:space="preserve"> posiadają </w:t>
      </w:r>
      <w:r w:rsidR="00121D28" w:rsidRPr="004540A5">
        <w:rPr>
          <w:rFonts w:ascii="Tahoma" w:hAnsi="Tahoma" w:cs="Tahoma"/>
        </w:rPr>
        <w:t>zezwolenie</w:t>
      </w:r>
      <w:r w:rsidR="003C6EEF" w:rsidRPr="004540A5">
        <w:rPr>
          <w:rFonts w:ascii="Tahoma" w:hAnsi="Tahoma" w:cs="Tahoma"/>
        </w:rPr>
        <w:t xml:space="preserve"> </w:t>
      </w:r>
      <w:r w:rsidR="00683A5B">
        <w:rPr>
          <w:rFonts w:ascii="Tahoma" w:hAnsi="Tahoma" w:cs="Tahoma"/>
        </w:rPr>
        <w:t>na</w:t>
      </w:r>
      <w:r w:rsidR="003C6EEF" w:rsidRPr="004540A5">
        <w:rPr>
          <w:rFonts w:ascii="Tahoma" w:hAnsi="Tahoma" w:cs="Tahoma"/>
        </w:rPr>
        <w:t xml:space="preserve"> wykonywani</w:t>
      </w:r>
      <w:r w:rsidR="00683A5B">
        <w:rPr>
          <w:rFonts w:ascii="Tahoma" w:hAnsi="Tahoma" w:cs="Tahoma"/>
        </w:rPr>
        <w:t>e</w:t>
      </w:r>
      <w:r w:rsidR="003C6EEF" w:rsidRPr="004540A5">
        <w:rPr>
          <w:rFonts w:ascii="Tahoma" w:hAnsi="Tahoma" w:cs="Tahoma"/>
        </w:rPr>
        <w:t xml:space="preserve"> działalności ubezpieczeniowej;</w:t>
      </w:r>
    </w:p>
    <w:p w:rsidR="00916FD3" w:rsidRPr="004F0DFB" w:rsidRDefault="00916FD3" w:rsidP="00916FD3">
      <w:pPr>
        <w:tabs>
          <w:tab w:val="left" w:pos="1134"/>
        </w:tabs>
        <w:autoSpaceDE w:val="0"/>
        <w:autoSpaceDN w:val="0"/>
        <w:adjustRightInd w:val="0"/>
        <w:ind w:left="1134" w:hanging="425"/>
        <w:jc w:val="both"/>
        <w:rPr>
          <w:rFonts w:ascii="Tahoma" w:hAnsi="Tahoma" w:cs="Tahoma"/>
          <w:bCs/>
        </w:rPr>
      </w:pPr>
      <w:r w:rsidRPr="004F0DFB">
        <w:rPr>
          <w:rFonts w:ascii="Tahoma" w:hAnsi="Tahoma" w:cs="Tahoma"/>
          <w:bCs/>
        </w:rPr>
        <w:t xml:space="preserve">2) </w:t>
      </w:r>
      <w:r>
        <w:rPr>
          <w:rFonts w:ascii="Tahoma" w:hAnsi="Tahoma" w:cs="Tahoma"/>
          <w:bCs/>
        </w:rPr>
        <w:tab/>
      </w:r>
      <w:r w:rsidRPr="004F0DFB">
        <w:rPr>
          <w:rFonts w:ascii="Tahoma" w:hAnsi="Tahoma" w:cs="Tahoma"/>
          <w:bCs/>
        </w:rPr>
        <w:t>posiadania wiedzy i doświadczenia;</w:t>
      </w:r>
    </w:p>
    <w:p w:rsidR="009D649C" w:rsidRDefault="00916FD3" w:rsidP="00916FD3">
      <w:pPr>
        <w:tabs>
          <w:tab w:val="left" w:pos="1134"/>
        </w:tabs>
        <w:autoSpaceDE w:val="0"/>
        <w:autoSpaceDN w:val="0"/>
        <w:adjustRightInd w:val="0"/>
        <w:ind w:left="1134" w:hanging="425"/>
        <w:jc w:val="both"/>
        <w:rPr>
          <w:rFonts w:ascii="Tahoma" w:hAnsi="Tahoma" w:cs="Tahoma"/>
          <w:color w:val="FF0000"/>
        </w:rPr>
      </w:pPr>
      <w:r w:rsidRPr="004F0DFB">
        <w:rPr>
          <w:rFonts w:ascii="Tahoma" w:hAnsi="Tahoma" w:cs="Tahoma"/>
          <w:bCs/>
        </w:rPr>
        <w:t xml:space="preserve">3) </w:t>
      </w:r>
      <w:r>
        <w:rPr>
          <w:rFonts w:ascii="Tahoma" w:hAnsi="Tahoma" w:cs="Tahoma"/>
          <w:bCs/>
        </w:rPr>
        <w:tab/>
      </w:r>
      <w:r w:rsidRPr="004F0DFB">
        <w:rPr>
          <w:rFonts w:ascii="Tahoma" w:hAnsi="Tahoma" w:cs="Tahoma"/>
          <w:bCs/>
        </w:rPr>
        <w:t>dysponowania odpowiednim potencjałem technicznym oraz osobami zdolnymi do</w:t>
      </w:r>
      <w:r>
        <w:rPr>
          <w:rFonts w:ascii="Tahoma" w:hAnsi="Tahoma" w:cs="Tahoma"/>
          <w:bCs/>
        </w:rPr>
        <w:t xml:space="preserve"> </w:t>
      </w:r>
      <w:r w:rsidRPr="004F0DFB">
        <w:rPr>
          <w:rFonts w:ascii="Tahoma" w:hAnsi="Tahoma" w:cs="Tahoma"/>
          <w:bCs/>
        </w:rPr>
        <w:t>wykonania zamówienia;</w:t>
      </w:r>
      <w:r w:rsidRPr="00916FD3">
        <w:rPr>
          <w:rFonts w:ascii="Tahoma" w:hAnsi="Tahoma" w:cs="Tahoma"/>
          <w:color w:val="FF0000"/>
        </w:rPr>
        <w:t xml:space="preserve"> </w:t>
      </w:r>
    </w:p>
    <w:p w:rsidR="00916FD3" w:rsidRPr="00916FD3" w:rsidRDefault="00916FD3" w:rsidP="00916FD3">
      <w:pPr>
        <w:tabs>
          <w:tab w:val="left" w:pos="1134"/>
        </w:tabs>
        <w:autoSpaceDE w:val="0"/>
        <w:autoSpaceDN w:val="0"/>
        <w:adjustRightInd w:val="0"/>
        <w:ind w:left="1134" w:hanging="425"/>
        <w:jc w:val="both"/>
        <w:rPr>
          <w:rFonts w:ascii="Tahoma" w:hAnsi="Tahoma" w:cs="Tahoma"/>
          <w:bCs/>
          <w:color w:val="FF0000"/>
        </w:rPr>
      </w:pPr>
      <w:r w:rsidRPr="004F0DFB">
        <w:rPr>
          <w:rFonts w:ascii="Tahoma" w:hAnsi="Tahoma" w:cs="Tahoma"/>
          <w:bCs/>
        </w:rPr>
        <w:t xml:space="preserve">4) </w:t>
      </w:r>
      <w:r>
        <w:rPr>
          <w:rFonts w:ascii="Tahoma" w:hAnsi="Tahoma" w:cs="Tahoma"/>
          <w:bCs/>
        </w:rPr>
        <w:tab/>
      </w:r>
      <w:r w:rsidRPr="004F0DFB">
        <w:rPr>
          <w:rFonts w:ascii="Tahoma" w:hAnsi="Tahoma" w:cs="Tahoma"/>
          <w:bCs/>
        </w:rPr>
        <w:t>syt</w:t>
      </w:r>
      <w:r>
        <w:rPr>
          <w:rFonts w:ascii="Tahoma" w:hAnsi="Tahoma" w:cs="Tahoma"/>
          <w:bCs/>
        </w:rPr>
        <w:t xml:space="preserve">uacji ekonomicznej i finansowej. </w:t>
      </w:r>
    </w:p>
    <w:p w:rsidR="00743274" w:rsidRPr="00F576F1" w:rsidRDefault="00743274" w:rsidP="00916FD3">
      <w:pPr>
        <w:tabs>
          <w:tab w:val="left" w:pos="540"/>
        </w:tabs>
        <w:ind w:left="709"/>
        <w:jc w:val="both"/>
        <w:rPr>
          <w:rFonts w:ascii="Tahoma" w:hAnsi="Tahoma" w:cs="Tahoma"/>
        </w:rPr>
      </w:pPr>
    </w:p>
    <w:p w:rsidR="009C09D0" w:rsidRPr="00F576F1" w:rsidRDefault="009C09D0" w:rsidP="00F83F7C">
      <w:pPr>
        <w:ind w:left="284"/>
        <w:jc w:val="both"/>
        <w:rPr>
          <w:rFonts w:ascii="Tahoma" w:hAnsi="Tahoma" w:cs="Tahoma"/>
        </w:rPr>
      </w:pPr>
      <w:r w:rsidRPr="00F576F1">
        <w:rPr>
          <w:rFonts w:ascii="Tahoma" w:hAnsi="Tahoma" w:cs="Tahoma"/>
        </w:rPr>
        <w:t>Ocena spełnienia w/w warunków  dokonana zost</w:t>
      </w:r>
      <w:r w:rsidR="000F4FD7">
        <w:rPr>
          <w:rFonts w:ascii="Tahoma" w:hAnsi="Tahoma" w:cs="Tahoma"/>
        </w:rPr>
        <w:t>anie</w:t>
      </w:r>
      <w:r w:rsidRPr="00F576F1">
        <w:rPr>
          <w:rFonts w:ascii="Tahoma" w:hAnsi="Tahoma" w:cs="Tahoma"/>
        </w:rPr>
        <w:t xml:space="preserve">  zgodnie z formułą „spełnia - nie spełnia" w oparciu  o informacje zawarte  w dokumentach i oświadczeniach wymienionych w pkt. 9 specyfikacji istotnych warunków zamówienia. Z treści  załączonych dokumentów  musi wynikać  jednoznacznie, iż w/w warunki </w:t>
      </w:r>
      <w:r w:rsidR="00860966">
        <w:rPr>
          <w:rFonts w:ascii="Tahoma" w:hAnsi="Tahoma" w:cs="Tahoma"/>
        </w:rPr>
        <w:t>Wykonaw</w:t>
      </w:r>
      <w:r w:rsidRPr="00F576F1">
        <w:rPr>
          <w:rFonts w:ascii="Tahoma" w:hAnsi="Tahoma" w:cs="Tahoma"/>
        </w:rPr>
        <w:t xml:space="preserve">ca spełnia.  </w:t>
      </w:r>
    </w:p>
    <w:p w:rsidR="009C09D0" w:rsidRDefault="009C09D0" w:rsidP="00F83F7C">
      <w:pPr>
        <w:ind w:left="284"/>
        <w:jc w:val="both"/>
        <w:rPr>
          <w:rFonts w:ascii="Tahoma" w:hAnsi="Tahoma" w:cs="Tahoma"/>
        </w:rPr>
      </w:pPr>
      <w:r w:rsidRPr="00F576F1">
        <w:rPr>
          <w:rFonts w:ascii="Tahoma" w:hAnsi="Tahoma" w:cs="Tahoma"/>
        </w:rPr>
        <w:t>Nie spełnienie chociażby jednego warunku, skutkować będzie wykluczeniem Wykonawcy z postępowania.</w:t>
      </w:r>
    </w:p>
    <w:p w:rsidR="00AA0F7B" w:rsidRPr="00F576F1" w:rsidRDefault="00AA0F7B" w:rsidP="00F83F7C">
      <w:pPr>
        <w:ind w:left="284"/>
        <w:jc w:val="both"/>
        <w:rPr>
          <w:rFonts w:ascii="Tahoma" w:hAnsi="Tahoma" w:cs="Tahoma"/>
        </w:rPr>
      </w:pPr>
      <w:r>
        <w:rPr>
          <w:rFonts w:ascii="Tahoma" w:hAnsi="Tahoma" w:cs="Tahoma"/>
        </w:rPr>
        <w:t xml:space="preserve">Ponadto wykluczeniu z postępowania o udzielenie zamówienia będą podlegali </w:t>
      </w:r>
      <w:r w:rsidR="00860966">
        <w:rPr>
          <w:rFonts w:ascii="Tahoma" w:hAnsi="Tahoma" w:cs="Tahoma"/>
        </w:rPr>
        <w:t>Wykonaw</w:t>
      </w:r>
      <w:r>
        <w:rPr>
          <w:rFonts w:ascii="Tahoma" w:hAnsi="Tahoma" w:cs="Tahoma"/>
        </w:rPr>
        <w:t xml:space="preserve">cy zgodnie z art. 24 </w:t>
      </w:r>
      <w:r w:rsidR="002D1B41">
        <w:rPr>
          <w:rFonts w:ascii="Tahoma" w:hAnsi="Tahoma" w:cs="Tahoma"/>
        </w:rPr>
        <w:t>Ustawy</w:t>
      </w:r>
      <w:r>
        <w:rPr>
          <w:rFonts w:ascii="Tahoma" w:hAnsi="Tahoma" w:cs="Tahoma"/>
        </w:rPr>
        <w:t>.</w:t>
      </w:r>
    </w:p>
    <w:p w:rsidR="00002F20" w:rsidRDefault="00002F20" w:rsidP="00F83F7C">
      <w:pPr>
        <w:jc w:val="both"/>
        <w:rPr>
          <w:rFonts w:ascii="Tahoma" w:hAnsi="Tahoma" w:cs="Tahoma"/>
          <w:i/>
        </w:rPr>
      </w:pPr>
    </w:p>
    <w:p w:rsidR="00AE5074" w:rsidRPr="00F96053" w:rsidRDefault="00AE5074" w:rsidP="00AE5074">
      <w:pPr>
        <w:pStyle w:val="Tekstpodstawowywcity3"/>
        <w:spacing w:line="240" w:lineRule="auto"/>
        <w:rPr>
          <w:rFonts w:ascii="Tahoma" w:hAnsi="Tahoma" w:cs="Tahoma"/>
          <w:color w:val="0D0D0D"/>
          <w:sz w:val="20"/>
        </w:rPr>
      </w:pPr>
      <w:r w:rsidRPr="0091309F">
        <w:rPr>
          <w:rFonts w:ascii="Tahoma" w:hAnsi="Tahoma" w:cs="Tahoma"/>
          <w:color w:val="0D0D0D"/>
          <w:sz w:val="20"/>
        </w:rPr>
        <w:t>Zamawiający wyklucza z postępowania o udzielenie zamówienia wykonawcę, który w okresie 3 lat przed wszczęciem postępowania, w sposób zawiniony poważnie naruszył obowiązki zawodowe, w szczególności, gdy wykonawca w wyniku zamierzonego działania lub rażącego niedbalstwa nie wykonał lub nienależycie wykonał zamówienie, co zamawiający jest w stanie wykazać za pomoc</w:t>
      </w:r>
      <w:r w:rsidR="00D131F9" w:rsidRPr="0091309F">
        <w:rPr>
          <w:rFonts w:ascii="Tahoma" w:hAnsi="Tahoma" w:cs="Tahoma"/>
          <w:color w:val="0D0D0D"/>
          <w:sz w:val="20"/>
        </w:rPr>
        <w:t xml:space="preserve">ą dowolnych środków dowodowych. </w:t>
      </w:r>
      <w:r w:rsidRPr="0091309F">
        <w:rPr>
          <w:rFonts w:ascii="Tahoma" w:hAnsi="Tahoma" w:cs="Tahoma"/>
          <w:color w:val="0D0D0D"/>
          <w:sz w:val="20"/>
        </w:rPr>
        <w:t>Zamawiający nie wyklucza z postępowania o udzielenie zamówienia wykonawcy, który udowodni, że podjął konkretne środki techniczne, organizacyjne i kadrowe, które mają zapobiec zawinionemu i poważnemu naruszaniu obowiązków zawodowych w przyszłości oraz naprawił szkody powstałe w wyniku naruszenia obowiązków zawodowych lub zobowiązał się do ich naprawienia.</w:t>
      </w:r>
      <w:r w:rsidRPr="00F96053">
        <w:rPr>
          <w:rFonts w:ascii="Tahoma" w:hAnsi="Tahoma" w:cs="Tahoma"/>
          <w:color w:val="0D0D0D"/>
          <w:sz w:val="20"/>
        </w:rPr>
        <w:t xml:space="preserve"> </w:t>
      </w:r>
    </w:p>
    <w:p w:rsidR="0076701A" w:rsidRPr="00F576F1" w:rsidRDefault="00EE3A05" w:rsidP="00F83F7C">
      <w:pPr>
        <w:pStyle w:val="Nagwek1"/>
        <w:pBdr>
          <w:top w:val="single" w:sz="4" w:space="1" w:color="auto"/>
          <w:bottom w:val="single" w:sz="4" w:space="1" w:color="auto"/>
        </w:pBdr>
        <w:shd w:val="clear" w:color="auto" w:fill="F3F3F3"/>
        <w:tabs>
          <w:tab w:val="num" w:pos="426"/>
        </w:tabs>
        <w:ind w:left="426" w:hanging="426"/>
        <w:jc w:val="both"/>
        <w:rPr>
          <w:rFonts w:ascii="Tahoma" w:hAnsi="Tahoma" w:cs="Tahoma"/>
          <w:sz w:val="20"/>
          <w:u w:val="none"/>
        </w:rPr>
      </w:pPr>
      <w:r>
        <w:rPr>
          <w:rFonts w:ascii="Tahoma" w:hAnsi="Tahoma" w:cs="Tahoma"/>
          <w:sz w:val="20"/>
          <w:u w:val="none"/>
        </w:rPr>
        <w:t>9</w:t>
      </w:r>
      <w:r w:rsidR="0076701A" w:rsidRPr="00F576F1">
        <w:rPr>
          <w:rFonts w:ascii="Tahoma" w:hAnsi="Tahoma" w:cs="Tahoma"/>
          <w:sz w:val="20"/>
          <w:u w:val="none"/>
        </w:rPr>
        <w:t>. INFORMACJA O OŚWIADCZENIACH I DOKUMENTACH, JAKIE MAJĄ DOSTARCZYĆ WYKONAWCY W CELU POTWIERDZENIA SPEŁNIENIA WARUNKÓW UDZIAŁU W POSTĘPOWANIU.</w:t>
      </w:r>
    </w:p>
    <w:p w:rsidR="0076701A" w:rsidRPr="00F576F1" w:rsidRDefault="0076701A" w:rsidP="00F83F7C">
      <w:pPr>
        <w:jc w:val="both"/>
        <w:rPr>
          <w:rFonts w:ascii="Tahoma" w:hAnsi="Tahoma" w:cs="Tahoma"/>
          <w:i/>
        </w:rPr>
      </w:pPr>
    </w:p>
    <w:p w:rsidR="00273CFC" w:rsidRPr="00906480" w:rsidRDefault="00654574" w:rsidP="00273CFC">
      <w:pPr>
        <w:jc w:val="both"/>
        <w:rPr>
          <w:rFonts w:ascii="Tahoma" w:hAnsi="Tahoma" w:cs="Tahoma"/>
          <w:b/>
          <w:u w:val="single"/>
        </w:rPr>
      </w:pPr>
      <w:r w:rsidRPr="00F576F1">
        <w:rPr>
          <w:rFonts w:ascii="Tahoma" w:hAnsi="Tahoma" w:cs="Tahoma"/>
        </w:rPr>
        <w:t xml:space="preserve">    </w:t>
      </w:r>
      <w:r w:rsidR="00273CFC" w:rsidRPr="00234749">
        <w:rPr>
          <w:rFonts w:ascii="Tahoma" w:hAnsi="Tahoma" w:cs="Tahoma"/>
          <w:b/>
          <w:u w:val="single"/>
        </w:rPr>
        <w:t xml:space="preserve">Dotyczy </w:t>
      </w:r>
      <w:r w:rsidR="00675A43" w:rsidRPr="00234749">
        <w:rPr>
          <w:rFonts w:ascii="Tahoma" w:hAnsi="Tahoma" w:cs="Tahoma"/>
          <w:b/>
          <w:u w:val="single"/>
        </w:rPr>
        <w:t>wszystkich</w:t>
      </w:r>
      <w:r w:rsidR="00273CFC" w:rsidRPr="00234749">
        <w:rPr>
          <w:rFonts w:ascii="Tahoma" w:hAnsi="Tahoma" w:cs="Tahoma"/>
          <w:b/>
          <w:u w:val="single"/>
        </w:rPr>
        <w:t xml:space="preserve"> części zamówienia:</w:t>
      </w:r>
    </w:p>
    <w:p w:rsidR="00654574" w:rsidRDefault="00654574" w:rsidP="00273CFC">
      <w:pPr>
        <w:pStyle w:val="Tekstpodstawowywcity2"/>
        <w:spacing w:line="240" w:lineRule="auto"/>
        <w:ind w:firstLine="0"/>
        <w:rPr>
          <w:rFonts w:ascii="Tahoma" w:hAnsi="Tahoma" w:cs="Tahoma"/>
          <w:sz w:val="20"/>
        </w:rPr>
      </w:pPr>
      <w:r w:rsidRPr="00F576F1">
        <w:rPr>
          <w:rFonts w:ascii="Tahoma" w:hAnsi="Tahoma" w:cs="Tahoma"/>
          <w:sz w:val="20"/>
        </w:rPr>
        <w:lastRenderedPageBreak/>
        <w:t>Wymagane niżej wymienione dokumenty należy przedstawić w formie oryginałów albo kserokopii. Dokumenty złożone w formie kserokopii nie potwierdzonych notarialnie muszą być opatrzone klauzulą „ZA ZGODNOŚĆ Z ORYGINA</w:t>
      </w:r>
      <w:r w:rsidR="0003402D" w:rsidRPr="00F576F1">
        <w:rPr>
          <w:rFonts w:ascii="Tahoma" w:hAnsi="Tahoma" w:cs="Tahoma"/>
          <w:sz w:val="20"/>
        </w:rPr>
        <w:t>ŁEM</w:t>
      </w:r>
      <w:r w:rsidR="0003402D" w:rsidRPr="008C7C9A">
        <w:rPr>
          <w:rFonts w:ascii="Tahoma" w:hAnsi="Tahoma" w:cs="Tahoma"/>
          <w:sz w:val="20"/>
        </w:rPr>
        <w:t xml:space="preserve">” i </w:t>
      </w:r>
      <w:r w:rsidR="00911EAC" w:rsidRPr="008C7C9A">
        <w:rPr>
          <w:rFonts w:ascii="Tahoma" w:hAnsi="Tahoma" w:cs="Tahoma"/>
          <w:sz w:val="20"/>
        </w:rPr>
        <w:t>podpisane</w:t>
      </w:r>
      <w:r w:rsidRPr="00F576F1">
        <w:rPr>
          <w:rFonts w:ascii="Tahoma" w:hAnsi="Tahoma" w:cs="Tahoma"/>
          <w:sz w:val="20"/>
        </w:rPr>
        <w:t xml:space="preserve"> przez </w:t>
      </w:r>
      <w:r w:rsidR="00860966">
        <w:rPr>
          <w:rFonts w:ascii="Tahoma" w:hAnsi="Tahoma" w:cs="Tahoma"/>
          <w:sz w:val="20"/>
        </w:rPr>
        <w:t>Wykonaw</w:t>
      </w:r>
      <w:r w:rsidRPr="00F576F1">
        <w:rPr>
          <w:rFonts w:ascii="Tahoma" w:hAnsi="Tahoma" w:cs="Tahoma"/>
          <w:sz w:val="20"/>
        </w:rPr>
        <w:t>cę na każdej stronie.</w:t>
      </w:r>
    </w:p>
    <w:p w:rsidR="00A62C99" w:rsidRPr="00F576F1" w:rsidRDefault="00A62C99" w:rsidP="00F83F7C">
      <w:pPr>
        <w:pStyle w:val="Tekstpodstawowywcity2"/>
        <w:spacing w:line="240" w:lineRule="auto"/>
        <w:rPr>
          <w:rFonts w:ascii="Tahoma" w:hAnsi="Tahoma" w:cs="Tahoma"/>
          <w:sz w:val="20"/>
        </w:rPr>
      </w:pPr>
    </w:p>
    <w:tbl>
      <w:tblPr>
        <w:tblW w:w="1038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6"/>
        <w:gridCol w:w="2128"/>
        <w:gridCol w:w="5386"/>
        <w:gridCol w:w="18"/>
        <w:gridCol w:w="2250"/>
        <w:gridCol w:w="18"/>
        <w:gridCol w:w="20"/>
      </w:tblGrid>
      <w:tr w:rsidR="00626F25" w:rsidRPr="00F576F1" w:rsidTr="00240D75">
        <w:trPr>
          <w:gridAfter w:val="1"/>
          <w:wAfter w:w="20" w:type="dxa"/>
          <w:trHeight w:val="565"/>
        </w:trPr>
        <w:tc>
          <w:tcPr>
            <w:tcW w:w="566" w:type="dxa"/>
            <w:tcBorders>
              <w:bottom w:val="single" w:sz="4" w:space="0" w:color="auto"/>
            </w:tcBorders>
            <w:vAlign w:val="center"/>
          </w:tcPr>
          <w:p w:rsidR="00626F25" w:rsidRPr="004B4FCF" w:rsidRDefault="00626F25" w:rsidP="00F83F7C">
            <w:pPr>
              <w:pStyle w:val="Tekstpodstawowywcity2"/>
              <w:spacing w:line="240" w:lineRule="auto"/>
              <w:ind w:left="0" w:firstLine="0"/>
              <w:jc w:val="center"/>
              <w:rPr>
                <w:rFonts w:ascii="Tahoma" w:hAnsi="Tahoma" w:cs="Tahoma"/>
                <w:b/>
                <w:sz w:val="20"/>
              </w:rPr>
            </w:pPr>
            <w:r w:rsidRPr="004B4FCF">
              <w:rPr>
                <w:rFonts w:ascii="Tahoma" w:hAnsi="Tahoma" w:cs="Tahoma"/>
                <w:b/>
                <w:sz w:val="20"/>
              </w:rPr>
              <w:t>Lp.</w:t>
            </w:r>
          </w:p>
        </w:tc>
        <w:tc>
          <w:tcPr>
            <w:tcW w:w="2128" w:type="dxa"/>
            <w:tcBorders>
              <w:bottom w:val="single" w:sz="4" w:space="0" w:color="auto"/>
            </w:tcBorders>
            <w:vAlign w:val="center"/>
          </w:tcPr>
          <w:p w:rsidR="00626F25" w:rsidRPr="004B4FCF" w:rsidRDefault="00626F25" w:rsidP="00F83F7C">
            <w:pPr>
              <w:pStyle w:val="Tekstpodstawowywcity2"/>
              <w:spacing w:line="240" w:lineRule="auto"/>
              <w:ind w:left="0"/>
              <w:jc w:val="center"/>
              <w:rPr>
                <w:rFonts w:ascii="Tahoma" w:hAnsi="Tahoma" w:cs="Tahoma"/>
                <w:b/>
                <w:sz w:val="20"/>
              </w:rPr>
            </w:pPr>
            <w:r w:rsidRPr="004B4FCF">
              <w:rPr>
                <w:rFonts w:ascii="Tahoma" w:hAnsi="Tahoma" w:cs="Tahoma"/>
                <w:b/>
                <w:sz w:val="20"/>
              </w:rPr>
              <w:t xml:space="preserve">Warunek do spełnienia przez </w:t>
            </w:r>
            <w:r w:rsidR="00860966">
              <w:rPr>
                <w:rFonts w:ascii="Tahoma" w:hAnsi="Tahoma" w:cs="Tahoma"/>
                <w:b/>
                <w:sz w:val="20"/>
              </w:rPr>
              <w:t>Wykonaw</w:t>
            </w:r>
            <w:r w:rsidRPr="004B4FCF">
              <w:rPr>
                <w:rFonts w:ascii="Tahoma" w:hAnsi="Tahoma" w:cs="Tahoma"/>
                <w:b/>
                <w:sz w:val="20"/>
              </w:rPr>
              <w:t>cę</w:t>
            </w:r>
          </w:p>
        </w:tc>
        <w:tc>
          <w:tcPr>
            <w:tcW w:w="5404" w:type="dxa"/>
            <w:gridSpan w:val="2"/>
            <w:tcBorders>
              <w:bottom w:val="single" w:sz="4" w:space="0" w:color="auto"/>
            </w:tcBorders>
            <w:vAlign w:val="center"/>
          </w:tcPr>
          <w:p w:rsidR="00626F25" w:rsidRPr="004B4FCF" w:rsidRDefault="00626F25" w:rsidP="00F83F7C">
            <w:pPr>
              <w:pStyle w:val="Tekstpodstawowywcity2"/>
              <w:spacing w:line="240" w:lineRule="auto"/>
              <w:ind w:left="0" w:firstLine="0"/>
              <w:rPr>
                <w:rFonts w:ascii="Tahoma" w:hAnsi="Tahoma" w:cs="Tahoma"/>
                <w:b/>
                <w:sz w:val="20"/>
              </w:rPr>
            </w:pPr>
            <w:r w:rsidRPr="004B4FCF">
              <w:rPr>
                <w:rFonts w:ascii="Tahoma" w:hAnsi="Tahoma" w:cs="Tahoma"/>
                <w:b/>
                <w:sz w:val="20"/>
              </w:rPr>
              <w:t>Dokument potwierdzający spełnienie warunku</w:t>
            </w:r>
          </w:p>
        </w:tc>
        <w:tc>
          <w:tcPr>
            <w:tcW w:w="2268" w:type="dxa"/>
            <w:gridSpan w:val="2"/>
            <w:vAlign w:val="center"/>
          </w:tcPr>
          <w:p w:rsidR="00626F25" w:rsidRPr="004B4FCF" w:rsidRDefault="00626F25" w:rsidP="00F83F7C">
            <w:pPr>
              <w:pStyle w:val="Tekstpodstawowywcity2"/>
              <w:spacing w:line="240" w:lineRule="auto"/>
              <w:ind w:left="0"/>
              <w:jc w:val="center"/>
              <w:rPr>
                <w:rFonts w:ascii="Tahoma" w:hAnsi="Tahoma" w:cs="Tahoma"/>
                <w:b/>
                <w:sz w:val="20"/>
              </w:rPr>
            </w:pPr>
            <w:r w:rsidRPr="004B4FCF">
              <w:rPr>
                <w:rFonts w:ascii="Tahoma" w:hAnsi="Tahoma" w:cs="Tahoma"/>
                <w:b/>
                <w:sz w:val="20"/>
              </w:rPr>
              <w:t xml:space="preserve">     Uwagi</w:t>
            </w:r>
          </w:p>
        </w:tc>
      </w:tr>
      <w:tr w:rsidR="002B6225" w:rsidRPr="00F576F1" w:rsidTr="00240D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6" w:type="dxa"/>
            <w:tcBorders>
              <w:top w:val="single" w:sz="4" w:space="0" w:color="auto"/>
              <w:left w:val="single" w:sz="4" w:space="0" w:color="auto"/>
              <w:bottom w:val="single" w:sz="4" w:space="0" w:color="auto"/>
              <w:right w:val="single" w:sz="4" w:space="0" w:color="auto"/>
            </w:tcBorders>
            <w:vAlign w:val="center"/>
          </w:tcPr>
          <w:p w:rsidR="002B6225" w:rsidRPr="00F576F1" w:rsidRDefault="002B6225" w:rsidP="00F83F7C">
            <w:pPr>
              <w:pStyle w:val="Tekstpodstawowywcity21"/>
              <w:snapToGrid w:val="0"/>
              <w:spacing w:line="240" w:lineRule="auto"/>
              <w:ind w:left="0" w:firstLine="0"/>
              <w:jc w:val="center"/>
              <w:rPr>
                <w:rFonts w:ascii="Tahoma" w:hAnsi="Tahoma" w:cs="Tahoma"/>
                <w:sz w:val="20"/>
              </w:rPr>
            </w:pPr>
            <w:r w:rsidRPr="00F576F1">
              <w:rPr>
                <w:rFonts w:ascii="Tahoma" w:hAnsi="Tahoma" w:cs="Tahoma"/>
                <w:sz w:val="20"/>
              </w:rPr>
              <w:t>1.</w:t>
            </w:r>
          </w:p>
        </w:tc>
        <w:tc>
          <w:tcPr>
            <w:tcW w:w="2128" w:type="dxa"/>
            <w:tcBorders>
              <w:top w:val="single" w:sz="4" w:space="0" w:color="auto"/>
              <w:left w:val="single" w:sz="4" w:space="0" w:color="auto"/>
              <w:bottom w:val="single" w:sz="4" w:space="0" w:color="auto"/>
              <w:right w:val="single" w:sz="4" w:space="0" w:color="auto"/>
            </w:tcBorders>
            <w:vAlign w:val="center"/>
          </w:tcPr>
          <w:p w:rsidR="002B6225" w:rsidRPr="004540A5" w:rsidRDefault="006515F0" w:rsidP="00683A5B">
            <w:pPr>
              <w:tabs>
                <w:tab w:val="left" w:pos="1134"/>
              </w:tabs>
              <w:autoSpaceDE w:val="0"/>
              <w:autoSpaceDN w:val="0"/>
              <w:adjustRightInd w:val="0"/>
              <w:jc w:val="both"/>
              <w:rPr>
                <w:rFonts w:ascii="Tahoma" w:hAnsi="Tahoma" w:cs="Tahoma"/>
                <w:bCs/>
              </w:rPr>
            </w:pPr>
            <w:r w:rsidRPr="004540A5">
              <w:rPr>
                <w:rFonts w:ascii="Tahoma" w:hAnsi="Tahoma" w:cs="Tahoma"/>
              </w:rPr>
              <w:t xml:space="preserve">Posiadanie uprawnień do wykonywania określonej działalności lub czynności, jeżeli przepisy prawa nakładają obowiązek ich posiadania, </w:t>
            </w:r>
            <w:r w:rsidRPr="004540A5">
              <w:rPr>
                <w:rFonts w:ascii="Tahoma" w:hAnsi="Tahoma" w:cs="Tahoma"/>
                <w:bCs/>
              </w:rPr>
              <w:t>tj.</w:t>
            </w:r>
            <w:r w:rsidRPr="004540A5">
              <w:rPr>
                <w:rFonts w:ascii="Tahoma" w:hAnsi="Tahoma" w:cs="Tahoma"/>
              </w:rPr>
              <w:t xml:space="preserve"> posiadają </w:t>
            </w:r>
            <w:r w:rsidR="004600CA" w:rsidRPr="004540A5">
              <w:rPr>
                <w:rFonts w:ascii="Tahoma" w:hAnsi="Tahoma" w:cs="Tahoma"/>
              </w:rPr>
              <w:t>zezwolenie</w:t>
            </w:r>
            <w:r w:rsidRPr="004540A5">
              <w:rPr>
                <w:rFonts w:ascii="Tahoma" w:hAnsi="Tahoma" w:cs="Tahoma"/>
              </w:rPr>
              <w:t xml:space="preserve"> </w:t>
            </w:r>
            <w:r w:rsidR="00683A5B">
              <w:rPr>
                <w:rFonts w:ascii="Tahoma" w:hAnsi="Tahoma" w:cs="Tahoma"/>
              </w:rPr>
              <w:t>na</w:t>
            </w:r>
            <w:r w:rsidRPr="004540A5">
              <w:rPr>
                <w:rFonts w:ascii="Tahoma" w:hAnsi="Tahoma" w:cs="Tahoma"/>
              </w:rPr>
              <w:t xml:space="preserve"> wykonywani</w:t>
            </w:r>
            <w:r w:rsidR="00683A5B">
              <w:rPr>
                <w:rFonts w:ascii="Tahoma" w:hAnsi="Tahoma" w:cs="Tahoma"/>
              </w:rPr>
              <w:t>e</w:t>
            </w:r>
            <w:r w:rsidRPr="004540A5">
              <w:rPr>
                <w:rFonts w:ascii="Tahoma" w:hAnsi="Tahoma" w:cs="Tahoma"/>
              </w:rPr>
              <w:t xml:space="preserve"> działalności ubezpieczeniowej;</w:t>
            </w:r>
          </w:p>
        </w:tc>
        <w:tc>
          <w:tcPr>
            <w:tcW w:w="5404" w:type="dxa"/>
            <w:gridSpan w:val="2"/>
            <w:tcBorders>
              <w:top w:val="single" w:sz="4" w:space="0" w:color="auto"/>
              <w:left w:val="single" w:sz="4" w:space="0" w:color="auto"/>
              <w:bottom w:val="single" w:sz="4" w:space="0" w:color="auto"/>
              <w:right w:val="single" w:sz="4" w:space="0" w:color="auto"/>
            </w:tcBorders>
            <w:vAlign w:val="center"/>
          </w:tcPr>
          <w:p w:rsidR="002B6225" w:rsidRPr="00BE0CF3" w:rsidRDefault="002B6225" w:rsidP="005C05D9">
            <w:pPr>
              <w:pStyle w:val="Tekstpodstawowywcity21"/>
              <w:snapToGrid w:val="0"/>
              <w:spacing w:line="240" w:lineRule="auto"/>
              <w:ind w:left="0" w:firstLine="0"/>
              <w:rPr>
                <w:rFonts w:ascii="Tahoma" w:hAnsi="Tahoma" w:cs="Tahoma"/>
                <w:sz w:val="20"/>
              </w:rPr>
            </w:pPr>
            <w:r w:rsidRPr="004540A5">
              <w:rPr>
                <w:rFonts w:ascii="Tahoma" w:hAnsi="Tahoma" w:cs="Tahoma"/>
                <w:sz w:val="20"/>
              </w:rPr>
              <w:t xml:space="preserve">Kopia dokumentu potwierdzającego posiadanie </w:t>
            </w:r>
            <w:r w:rsidR="00121D28" w:rsidRPr="004540A5">
              <w:rPr>
                <w:rFonts w:ascii="Tahoma" w:hAnsi="Tahoma" w:cs="Tahoma"/>
                <w:sz w:val="20"/>
              </w:rPr>
              <w:t>zezwolenia</w:t>
            </w:r>
            <w:r w:rsidRPr="004540A5">
              <w:rPr>
                <w:rFonts w:ascii="Tahoma" w:hAnsi="Tahoma" w:cs="Tahoma"/>
                <w:sz w:val="20"/>
              </w:rPr>
              <w:t xml:space="preserve"> </w:t>
            </w:r>
            <w:r w:rsidR="00683A5B">
              <w:rPr>
                <w:rFonts w:ascii="Tahoma" w:hAnsi="Tahoma" w:cs="Tahoma"/>
                <w:sz w:val="20"/>
              </w:rPr>
              <w:t>na</w:t>
            </w:r>
            <w:r w:rsidRPr="004540A5">
              <w:rPr>
                <w:rFonts w:ascii="Tahoma" w:hAnsi="Tahoma" w:cs="Tahoma"/>
                <w:sz w:val="20"/>
              </w:rPr>
              <w:t xml:space="preserve"> prowadzeni</w:t>
            </w:r>
            <w:r w:rsidR="00683A5B">
              <w:rPr>
                <w:rFonts w:ascii="Tahoma" w:hAnsi="Tahoma" w:cs="Tahoma"/>
                <w:sz w:val="20"/>
              </w:rPr>
              <w:t>e</w:t>
            </w:r>
            <w:r w:rsidRPr="004540A5">
              <w:rPr>
                <w:rFonts w:ascii="Tahoma" w:hAnsi="Tahoma" w:cs="Tahoma"/>
                <w:sz w:val="20"/>
              </w:rPr>
              <w:t xml:space="preserve"> działalności ubezpieczeniowej, o którym mowa w art. 6 ust. 1 ustawy z dnia 22 maja </w:t>
            </w:r>
            <w:r w:rsidRPr="001166B5">
              <w:rPr>
                <w:rFonts w:ascii="Tahoma" w:hAnsi="Tahoma" w:cs="Tahoma"/>
                <w:sz w:val="20"/>
              </w:rPr>
              <w:t>2003 roku o działalności ubezpieczeniowej (</w:t>
            </w:r>
            <w:r w:rsidR="00696895" w:rsidRPr="001166B5">
              <w:rPr>
                <w:rFonts w:ascii="Tahoma" w:hAnsi="Tahoma" w:cs="Tahoma"/>
                <w:sz w:val="20"/>
              </w:rPr>
              <w:t xml:space="preserve">Dz. U. </w:t>
            </w:r>
            <w:r w:rsidR="00BE0CF3" w:rsidRPr="001166B5">
              <w:rPr>
                <w:rFonts w:ascii="Tahoma" w:hAnsi="Tahoma" w:cs="Tahoma"/>
                <w:sz w:val="20"/>
              </w:rPr>
              <w:t>z 2013 r. poz. 950</w:t>
            </w:r>
            <w:r w:rsidRPr="001166B5">
              <w:rPr>
                <w:rFonts w:ascii="Tahoma" w:hAnsi="Tahoma" w:cs="Tahoma"/>
                <w:sz w:val="20"/>
              </w:rPr>
              <w:t>)</w:t>
            </w:r>
            <w:r w:rsidR="005C05D9" w:rsidRPr="001166B5">
              <w:rPr>
                <w:rFonts w:ascii="Tahoma" w:hAnsi="Tahoma" w:cs="Tahoma"/>
                <w:sz w:val="20"/>
              </w:rPr>
              <w:t xml:space="preserve">, tzn. kopia </w:t>
            </w:r>
            <w:r w:rsidR="005C05D9" w:rsidRPr="001166B5">
              <w:rPr>
                <w:rFonts w:ascii="Tahoma" w:hAnsi="Tahoma" w:cs="Tahoma"/>
                <w:b/>
                <w:sz w:val="20"/>
              </w:rPr>
              <w:t xml:space="preserve">zezwolenia Komisji Nadzoru Finansowego, bądź Ministra Finansów </w:t>
            </w:r>
            <w:r w:rsidR="005C05D9" w:rsidRPr="001166B5">
              <w:rPr>
                <w:rFonts w:ascii="Tahoma" w:hAnsi="Tahoma" w:cs="Tahoma"/>
                <w:sz w:val="20"/>
              </w:rPr>
              <w:t>(jeżeli uzyskali zezwolenie przed 1 stycznia 2004) na prowadzenie działalności ubezpieczeniowej, lub potwierdzenie Komisji Nadzoru Finansowego o posiadaniu uprawnień do prowadzenia działalności ubezpieczeniowej (jeżeli rozpoczęli działalność przed 28-08-1990r.), lub inny dokument jak zezwolenie właściwego organu na wykonywanie działalności ubezpieczeniowej w państwie członkowskim Unii Europejskiej, w którym ten zakład ma siedzibę, potwierdzający posiadanie uprawnień do prowadzenia działalności ubezpieczeniowej w zakresie wszystkich grup ryzyk objętych przedmiotem zamówienia.</w:t>
            </w:r>
          </w:p>
        </w:tc>
        <w:tc>
          <w:tcPr>
            <w:tcW w:w="2288" w:type="dxa"/>
            <w:gridSpan w:val="3"/>
            <w:tcBorders>
              <w:left w:val="single" w:sz="4" w:space="0" w:color="auto"/>
              <w:bottom w:val="single" w:sz="4" w:space="0" w:color="000000"/>
              <w:right w:val="single" w:sz="4" w:space="0" w:color="000000"/>
            </w:tcBorders>
            <w:vAlign w:val="center"/>
          </w:tcPr>
          <w:p w:rsidR="002B6225" w:rsidRPr="00F576F1" w:rsidRDefault="002B6225" w:rsidP="00F83F7C">
            <w:pPr>
              <w:pStyle w:val="Tekstpodstawowywcity21"/>
              <w:snapToGrid w:val="0"/>
              <w:spacing w:line="240" w:lineRule="auto"/>
              <w:ind w:left="0" w:firstLine="0"/>
              <w:jc w:val="left"/>
              <w:rPr>
                <w:rFonts w:ascii="Tahoma" w:hAnsi="Tahoma" w:cs="Tahoma"/>
                <w:sz w:val="20"/>
              </w:rPr>
            </w:pPr>
            <w:r w:rsidRPr="00F576F1">
              <w:rPr>
                <w:rFonts w:ascii="Tahoma" w:hAnsi="Tahoma" w:cs="Tahoma"/>
                <w:sz w:val="20"/>
              </w:rPr>
              <w:t xml:space="preserve">Dokument ten będzie stanowić </w:t>
            </w:r>
            <w:r w:rsidRPr="00F576F1">
              <w:rPr>
                <w:rFonts w:ascii="Tahoma" w:hAnsi="Tahoma" w:cs="Tahoma"/>
                <w:sz w:val="20"/>
                <w:u w:val="single"/>
              </w:rPr>
              <w:t>załącznik do oferty</w:t>
            </w:r>
          </w:p>
        </w:tc>
      </w:tr>
      <w:tr w:rsidR="00626F25" w:rsidRPr="00F576F1" w:rsidTr="00240D75">
        <w:trPr>
          <w:gridAfter w:val="1"/>
          <w:wAfter w:w="20" w:type="dxa"/>
        </w:trPr>
        <w:tc>
          <w:tcPr>
            <w:tcW w:w="566" w:type="dxa"/>
            <w:tcBorders>
              <w:top w:val="single" w:sz="4" w:space="0" w:color="auto"/>
            </w:tcBorders>
            <w:vAlign w:val="center"/>
          </w:tcPr>
          <w:p w:rsidR="00626F25" w:rsidRPr="004B4FCF" w:rsidRDefault="00626F25" w:rsidP="00F83F7C">
            <w:pPr>
              <w:pStyle w:val="Tekstpodstawowywcity2"/>
              <w:spacing w:line="240" w:lineRule="auto"/>
              <w:ind w:left="0" w:firstLine="0"/>
              <w:jc w:val="center"/>
              <w:rPr>
                <w:rFonts w:ascii="Tahoma" w:hAnsi="Tahoma" w:cs="Tahoma"/>
                <w:sz w:val="20"/>
              </w:rPr>
            </w:pPr>
            <w:r w:rsidRPr="004B4FCF">
              <w:rPr>
                <w:rFonts w:ascii="Tahoma" w:hAnsi="Tahoma" w:cs="Tahoma"/>
                <w:sz w:val="20"/>
              </w:rPr>
              <w:t>2</w:t>
            </w:r>
          </w:p>
        </w:tc>
        <w:tc>
          <w:tcPr>
            <w:tcW w:w="2128" w:type="dxa"/>
            <w:tcBorders>
              <w:top w:val="single" w:sz="4" w:space="0" w:color="auto"/>
            </w:tcBorders>
            <w:vAlign w:val="center"/>
          </w:tcPr>
          <w:p w:rsidR="00626F25" w:rsidRPr="004B4FCF" w:rsidRDefault="00367374" w:rsidP="00F83F7C">
            <w:pPr>
              <w:pStyle w:val="Tekstpodstawowywcity2"/>
              <w:spacing w:line="240" w:lineRule="auto"/>
              <w:ind w:left="0" w:firstLine="0"/>
              <w:jc w:val="left"/>
              <w:rPr>
                <w:rFonts w:ascii="Tahoma" w:hAnsi="Tahoma" w:cs="Tahoma"/>
                <w:sz w:val="20"/>
              </w:rPr>
            </w:pPr>
            <w:r w:rsidRPr="004B4FCF">
              <w:rPr>
                <w:rFonts w:ascii="Tahoma" w:hAnsi="Tahoma" w:cs="Tahoma"/>
                <w:sz w:val="20"/>
              </w:rPr>
              <w:t>Posiadanie wiedzy i doświadczenia</w:t>
            </w:r>
          </w:p>
        </w:tc>
        <w:tc>
          <w:tcPr>
            <w:tcW w:w="5404" w:type="dxa"/>
            <w:gridSpan w:val="2"/>
            <w:vAlign w:val="center"/>
          </w:tcPr>
          <w:p w:rsidR="00F576F1" w:rsidRPr="004B4FCF" w:rsidRDefault="00626F25" w:rsidP="00F83F7C">
            <w:pPr>
              <w:pStyle w:val="Tekstpodstawowywcity2"/>
              <w:spacing w:line="240" w:lineRule="auto"/>
              <w:ind w:left="0" w:firstLine="0"/>
              <w:rPr>
                <w:rFonts w:ascii="Tahoma" w:hAnsi="Tahoma" w:cs="Tahoma"/>
                <w:sz w:val="20"/>
              </w:rPr>
            </w:pPr>
            <w:r w:rsidRPr="004B4FCF">
              <w:rPr>
                <w:rFonts w:ascii="Tahoma" w:hAnsi="Tahoma" w:cs="Tahoma"/>
                <w:sz w:val="20"/>
              </w:rPr>
              <w:t xml:space="preserve">Oświadczenie o spełnianiu warunków udziału w postępowaniu o udzielenie zamówienia publicznego zgodnie z art. 22 </w:t>
            </w:r>
            <w:r w:rsidR="00AE7E69" w:rsidRPr="004B4FCF">
              <w:rPr>
                <w:rFonts w:ascii="Tahoma" w:hAnsi="Tahoma" w:cs="Tahoma"/>
                <w:sz w:val="20"/>
              </w:rPr>
              <w:t>Ustawy</w:t>
            </w:r>
            <w:r w:rsidRPr="004B4FCF">
              <w:rPr>
                <w:rFonts w:ascii="Tahoma" w:hAnsi="Tahoma" w:cs="Tahoma"/>
                <w:sz w:val="20"/>
              </w:rPr>
              <w:t xml:space="preserve">  </w:t>
            </w:r>
          </w:p>
          <w:p w:rsidR="00F576F1" w:rsidRPr="004B4FCF" w:rsidRDefault="00F576F1" w:rsidP="00F83F7C">
            <w:pPr>
              <w:pStyle w:val="Tekstpodstawowywcity2"/>
              <w:spacing w:line="240" w:lineRule="auto"/>
              <w:ind w:left="0" w:firstLine="0"/>
              <w:rPr>
                <w:rFonts w:ascii="Tahoma" w:hAnsi="Tahoma" w:cs="Tahoma"/>
                <w:sz w:val="20"/>
              </w:rPr>
            </w:pPr>
          </w:p>
        </w:tc>
        <w:tc>
          <w:tcPr>
            <w:tcW w:w="2268" w:type="dxa"/>
            <w:gridSpan w:val="2"/>
            <w:vAlign w:val="center"/>
          </w:tcPr>
          <w:p w:rsidR="00626F25" w:rsidRPr="004B4FCF" w:rsidRDefault="00367374" w:rsidP="00F83F7C">
            <w:pPr>
              <w:pStyle w:val="Tekstpodstawowywcity2"/>
              <w:spacing w:line="240" w:lineRule="auto"/>
              <w:ind w:left="0" w:firstLine="0"/>
              <w:jc w:val="left"/>
              <w:rPr>
                <w:rFonts w:ascii="Tahoma" w:hAnsi="Tahoma" w:cs="Tahoma"/>
                <w:sz w:val="20"/>
              </w:rPr>
            </w:pPr>
            <w:r w:rsidRPr="004B4FCF">
              <w:rPr>
                <w:rFonts w:ascii="Tahoma" w:hAnsi="Tahoma" w:cs="Tahoma"/>
                <w:sz w:val="20"/>
              </w:rPr>
              <w:t xml:space="preserve">Dokument ten będzie stanowić </w:t>
            </w:r>
            <w:r w:rsidRPr="004B4FCF">
              <w:rPr>
                <w:rFonts w:ascii="Tahoma" w:hAnsi="Tahoma" w:cs="Tahoma"/>
                <w:sz w:val="20"/>
                <w:u w:val="single"/>
              </w:rPr>
              <w:t>załącznik do oferty, wg załączonego wzoru</w:t>
            </w:r>
          </w:p>
        </w:tc>
      </w:tr>
      <w:tr w:rsidR="00626F25" w:rsidRPr="00F576F1" w:rsidTr="00240D75">
        <w:trPr>
          <w:gridAfter w:val="1"/>
          <w:wAfter w:w="20" w:type="dxa"/>
        </w:trPr>
        <w:tc>
          <w:tcPr>
            <w:tcW w:w="566" w:type="dxa"/>
            <w:vAlign w:val="center"/>
          </w:tcPr>
          <w:p w:rsidR="00626F25" w:rsidRPr="004B4FCF" w:rsidRDefault="00626F25" w:rsidP="00F83F7C">
            <w:pPr>
              <w:pStyle w:val="Tekstpodstawowywcity2"/>
              <w:spacing w:line="240" w:lineRule="auto"/>
              <w:ind w:left="0" w:firstLine="0"/>
              <w:jc w:val="center"/>
              <w:rPr>
                <w:rFonts w:ascii="Tahoma" w:hAnsi="Tahoma" w:cs="Tahoma"/>
                <w:sz w:val="20"/>
              </w:rPr>
            </w:pPr>
            <w:r w:rsidRPr="004B4FCF">
              <w:rPr>
                <w:rFonts w:ascii="Tahoma" w:hAnsi="Tahoma" w:cs="Tahoma"/>
                <w:sz w:val="20"/>
              </w:rPr>
              <w:t>3</w:t>
            </w:r>
          </w:p>
        </w:tc>
        <w:tc>
          <w:tcPr>
            <w:tcW w:w="2128" w:type="dxa"/>
            <w:vAlign w:val="center"/>
          </w:tcPr>
          <w:p w:rsidR="000536CE" w:rsidRPr="004B4FCF" w:rsidRDefault="00367374" w:rsidP="00F83F7C">
            <w:pPr>
              <w:pStyle w:val="Tekstpodstawowywcity2"/>
              <w:spacing w:line="240" w:lineRule="auto"/>
              <w:ind w:left="0" w:firstLine="0"/>
              <w:jc w:val="left"/>
              <w:rPr>
                <w:rFonts w:ascii="Tahoma" w:hAnsi="Tahoma" w:cs="Tahoma"/>
                <w:sz w:val="20"/>
                <w:highlight w:val="red"/>
              </w:rPr>
            </w:pPr>
            <w:r w:rsidRPr="004B4FCF">
              <w:rPr>
                <w:rFonts w:ascii="Tahoma" w:hAnsi="Tahoma" w:cs="Tahoma"/>
                <w:sz w:val="20"/>
              </w:rPr>
              <w:t>Znajdowanie się w sytuacji ekonomicznej i finansowej zapewniające wykonanie zamówienia</w:t>
            </w:r>
          </w:p>
        </w:tc>
        <w:tc>
          <w:tcPr>
            <w:tcW w:w="5404" w:type="dxa"/>
            <w:gridSpan w:val="2"/>
            <w:vAlign w:val="center"/>
          </w:tcPr>
          <w:p w:rsidR="009E0BBF" w:rsidRPr="004B4FCF" w:rsidRDefault="009E0BBF" w:rsidP="00F83F7C">
            <w:pPr>
              <w:pStyle w:val="Tekstpodstawowywcity2"/>
              <w:spacing w:line="240" w:lineRule="auto"/>
              <w:ind w:left="0" w:firstLine="0"/>
              <w:rPr>
                <w:rFonts w:ascii="Tahoma" w:hAnsi="Tahoma" w:cs="Tahoma"/>
                <w:sz w:val="20"/>
              </w:rPr>
            </w:pPr>
            <w:r w:rsidRPr="004B4FCF">
              <w:rPr>
                <w:rFonts w:ascii="Tahoma" w:hAnsi="Tahoma" w:cs="Tahoma"/>
                <w:sz w:val="20"/>
              </w:rPr>
              <w:t xml:space="preserve">Oświadczenie o spełnianiu warunków udziału w postępowaniu o udzielenie zamówienia publicznego zgodnie z art. 22 </w:t>
            </w:r>
            <w:r w:rsidR="00AE7E69" w:rsidRPr="004B4FCF">
              <w:rPr>
                <w:rFonts w:ascii="Tahoma" w:hAnsi="Tahoma" w:cs="Tahoma"/>
                <w:sz w:val="20"/>
              </w:rPr>
              <w:t>Ustawy</w:t>
            </w:r>
          </w:p>
          <w:p w:rsidR="00626F25" w:rsidRPr="004B4FCF" w:rsidRDefault="009E0BBF" w:rsidP="00121D28">
            <w:pPr>
              <w:pStyle w:val="Tekstpodstawowywcity2"/>
              <w:spacing w:line="240" w:lineRule="auto"/>
              <w:ind w:left="0" w:firstLine="0"/>
              <w:rPr>
                <w:rFonts w:ascii="Tahoma" w:hAnsi="Tahoma" w:cs="Tahoma"/>
                <w:color w:val="FF0000"/>
                <w:sz w:val="20"/>
                <w:highlight w:val="red"/>
              </w:rPr>
            </w:pPr>
            <w:r w:rsidRPr="004B4FCF">
              <w:rPr>
                <w:rFonts w:ascii="Tahoma" w:hAnsi="Tahoma" w:cs="Tahoma"/>
                <w:b/>
                <w:color w:val="FF0000"/>
                <w:sz w:val="20"/>
              </w:rPr>
              <w:t xml:space="preserve"> </w:t>
            </w:r>
          </w:p>
        </w:tc>
        <w:tc>
          <w:tcPr>
            <w:tcW w:w="2268" w:type="dxa"/>
            <w:gridSpan w:val="2"/>
            <w:vAlign w:val="center"/>
          </w:tcPr>
          <w:p w:rsidR="00626F25" w:rsidRPr="004B4FCF" w:rsidRDefault="00367374" w:rsidP="00F83F7C">
            <w:pPr>
              <w:pStyle w:val="Tekstpodstawowywcity2"/>
              <w:spacing w:line="240" w:lineRule="auto"/>
              <w:ind w:left="0" w:firstLine="0"/>
              <w:jc w:val="left"/>
              <w:rPr>
                <w:rFonts w:ascii="Tahoma" w:hAnsi="Tahoma" w:cs="Tahoma"/>
                <w:color w:val="FF0000"/>
                <w:sz w:val="20"/>
              </w:rPr>
            </w:pPr>
            <w:r w:rsidRPr="004B4FCF">
              <w:rPr>
                <w:rFonts w:ascii="Tahoma" w:hAnsi="Tahoma" w:cs="Tahoma"/>
                <w:sz w:val="20"/>
              </w:rPr>
              <w:t xml:space="preserve">Dokument ten będzie stanowić </w:t>
            </w:r>
            <w:r w:rsidRPr="004B4FCF">
              <w:rPr>
                <w:rFonts w:ascii="Tahoma" w:hAnsi="Tahoma" w:cs="Tahoma"/>
                <w:sz w:val="20"/>
                <w:u w:val="single"/>
              </w:rPr>
              <w:t>załącznik do oferty, wg załączonego wzoru</w:t>
            </w:r>
            <w:r w:rsidRPr="004B4FCF">
              <w:rPr>
                <w:rFonts w:ascii="Tahoma" w:hAnsi="Tahoma" w:cs="Tahoma"/>
                <w:color w:val="FF0000"/>
                <w:sz w:val="20"/>
              </w:rPr>
              <w:t xml:space="preserve"> </w:t>
            </w:r>
          </w:p>
        </w:tc>
      </w:tr>
      <w:tr w:rsidR="002B218D" w:rsidRPr="00F576F1" w:rsidTr="00BA17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8" w:type="dxa"/>
          <w:trHeight w:val="1638"/>
        </w:trPr>
        <w:tc>
          <w:tcPr>
            <w:tcW w:w="566" w:type="dxa"/>
            <w:tcBorders>
              <w:left w:val="single" w:sz="4" w:space="0" w:color="000000"/>
              <w:bottom w:val="single" w:sz="4" w:space="0" w:color="auto"/>
            </w:tcBorders>
            <w:vAlign w:val="center"/>
          </w:tcPr>
          <w:p w:rsidR="002B218D" w:rsidRPr="00F576F1" w:rsidRDefault="00D748F5" w:rsidP="00F83F7C">
            <w:pPr>
              <w:pStyle w:val="Tekstpodstawowywcity21"/>
              <w:snapToGrid w:val="0"/>
              <w:spacing w:line="240" w:lineRule="auto"/>
              <w:ind w:left="0" w:firstLine="0"/>
              <w:jc w:val="center"/>
              <w:rPr>
                <w:rFonts w:ascii="Tahoma" w:hAnsi="Tahoma" w:cs="Tahoma"/>
                <w:sz w:val="20"/>
              </w:rPr>
            </w:pPr>
            <w:r>
              <w:rPr>
                <w:rFonts w:ascii="Tahoma" w:hAnsi="Tahoma" w:cs="Tahoma"/>
                <w:sz w:val="20"/>
              </w:rPr>
              <w:t>4</w:t>
            </w:r>
            <w:r w:rsidR="002B218D" w:rsidRPr="00F576F1">
              <w:rPr>
                <w:rFonts w:ascii="Tahoma" w:hAnsi="Tahoma" w:cs="Tahoma"/>
                <w:sz w:val="20"/>
              </w:rPr>
              <w:t xml:space="preserve">. </w:t>
            </w:r>
          </w:p>
        </w:tc>
        <w:tc>
          <w:tcPr>
            <w:tcW w:w="2128" w:type="dxa"/>
            <w:tcBorders>
              <w:left w:val="single" w:sz="4" w:space="0" w:color="000000"/>
              <w:bottom w:val="single" w:sz="4" w:space="0" w:color="auto"/>
            </w:tcBorders>
            <w:vAlign w:val="center"/>
          </w:tcPr>
          <w:p w:rsidR="002B218D" w:rsidRDefault="00367374" w:rsidP="00F83F7C">
            <w:pPr>
              <w:pStyle w:val="Tekstpodstawowywcity21"/>
              <w:snapToGrid w:val="0"/>
              <w:spacing w:line="240" w:lineRule="auto"/>
              <w:ind w:left="0" w:firstLine="0"/>
              <w:rPr>
                <w:rFonts w:ascii="Tahoma" w:hAnsi="Tahoma" w:cs="Tahoma"/>
                <w:sz w:val="20"/>
              </w:rPr>
            </w:pPr>
            <w:r>
              <w:rPr>
                <w:rFonts w:ascii="Tahoma" w:hAnsi="Tahoma" w:cs="Tahoma"/>
                <w:sz w:val="20"/>
              </w:rPr>
              <w:t xml:space="preserve">Dysponowanie odpowiednim potencjałem  technicznym </w:t>
            </w:r>
            <w:r w:rsidR="002B218D" w:rsidRPr="00F576F1">
              <w:rPr>
                <w:rFonts w:ascii="Tahoma" w:hAnsi="Tahoma" w:cs="Tahoma"/>
                <w:sz w:val="20"/>
              </w:rPr>
              <w:t xml:space="preserve">oraz </w:t>
            </w:r>
            <w:r>
              <w:rPr>
                <w:rFonts w:ascii="Tahoma" w:hAnsi="Tahoma" w:cs="Tahoma"/>
                <w:sz w:val="20"/>
              </w:rPr>
              <w:t>osobami</w:t>
            </w:r>
            <w:r w:rsidR="002B218D" w:rsidRPr="00F576F1">
              <w:rPr>
                <w:rFonts w:ascii="Tahoma" w:hAnsi="Tahoma" w:cs="Tahoma"/>
                <w:sz w:val="20"/>
              </w:rPr>
              <w:t xml:space="preserve"> zdolny</w:t>
            </w:r>
            <w:r>
              <w:rPr>
                <w:rFonts w:ascii="Tahoma" w:hAnsi="Tahoma" w:cs="Tahoma"/>
                <w:sz w:val="20"/>
              </w:rPr>
              <w:t>mi</w:t>
            </w:r>
            <w:r w:rsidR="002B218D" w:rsidRPr="00F576F1">
              <w:rPr>
                <w:rFonts w:ascii="Tahoma" w:hAnsi="Tahoma" w:cs="Tahoma"/>
                <w:sz w:val="20"/>
              </w:rPr>
              <w:t xml:space="preserve"> do wykonania zamówienia</w:t>
            </w:r>
          </w:p>
          <w:p w:rsidR="00332D6B" w:rsidRPr="00F576F1" w:rsidRDefault="00332D6B" w:rsidP="00F83F7C">
            <w:pPr>
              <w:pStyle w:val="Tekstpodstawowywcity21"/>
              <w:snapToGrid w:val="0"/>
              <w:spacing w:line="240" w:lineRule="auto"/>
              <w:ind w:left="0" w:firstLine="0"/>
              <w:rPr>
                <w:rFonts w:ascii="Tahoma" w:hAnsi="Tahoma" w:cs="Tahoma"/>
                <w:sz w:val="20"/>
              </w:rPr>
            </w:pPr>
          </w:p>
        </w:tc>
        <w:tc>
          <w:tcPr>
            <w:tcW w:w="5386" w:type="dxa"/>
            <w:tcBorders>
              <w:left w:val="single" w:sz="4" w:space="0" w:color="000000"/>
              <w:bottom w:val="single" w:sz="4" w:space="0" w:color="auto"/>
            </w:tcBorders>
            <w:vAlign w:val="center"/>
          </w:tcPr>
          <w:p w:rsidR="009E0BBF" w:rsidRPr="004B4FCF" w:rsidRDefault="003F5AB9" w:rsidP="009E0BBF">
            <w:pPr>
              <w:pStyle w:val="Tekstpodstawowywcity2"/>
              <w:spacing w:line="240" w:lineRule="auto"/>
              <w:ind w:left="0" w:firstLine="0"/>
              <w:rPr>
                <w:rFonts w:ascii="Tahoma" w:hAnsi="Tahoma" w:cs="Tahoma"/>
                <w:sz w:val="20"/>
              </w:rPr>
            </w:pPr>
            <w:r w:rsidRPr="004B4FCF">
              <w:rPr>
                <w:rFonts w:ascii="Tahoma" w:hAnsi="Tahoma" w:cs="Tahoma"/>
                <w:sz w:val="20"/>
              </w:rPr>
              <w:t xml:space="preserve">Oświadczenie </w:t>
            </w:r>
            <w:r w:rsidR="009E0BBF" w:rsidRPr="004B4FCF">
              <w:rPr>
                <w:rFonts w:ascii="Tahoma" w:hAnsi="Tahoma" w:cs="Tahoma"/>
                <w:sz w:val="20"/>
              </w:rPr>
              <w:t xml:space="preserve">o spełnianiu warunków udziału w postępowaniu o udzielenie zamówienia publicznego zgodnie z art. 22 </w:t>
            </w:r>
            <w:r w:rsidRPr="004B4FCF">
              <w:rPr>
                <w:rFonts w:ascii="Tahoma" w:hAnsi="Tahoma" w:cs="Tahoma"/>
                <w:sz w:val="20"/>
              </w:rPr>
              <w:t>Ustawy</w:t>
            </w:r>
            <w:r w:rsidR="009E0BBF" w:rsidRPr="004B4FCF">
              <w:rPr>
                <w:rFonts w:ascii="Tahoma" w:hAnsi="Tahoma" w:cs="Tahoma"/>
                <w:sz w:val="20"/>
              </w:rPr>
              <w:t xml:space="preserve"> </w:t>
            </w:r>
          </w:p>
          <w:p w:rsidR="002B218D" w:rsidRPr="008B0C43" w:rsidRDefault="002B218D" w:rsidP="00F83F7C">
            <w:pPr>
              <w:pStyle w:val="Tekstpodstawowywcity21"/>
              <w:snapToGrid w:val="0"/>
              <w:spacing w:line="240" w:lineRule="auto"/>
              <w:ind w:left="0" w:firstLine="0"/>
              <w:rPr>
                <w:rFonts w:ascii="Tahoma" w:hAnsi="Tahoma" w:cs="Tahoma"/>
                <w:color w:val="FF0000"/>
                <w:sz w:val="20"/>
              </w:rPr>
            </w:pPr>
          </w:p>
        </w:tc>
        <w:tc>
          <w:tcPr>
            <w:tcW w:w="2268" w:type="dxa"/>
            <w:gridSpan w:val="2"/>
            <w:tcBorders>
              <w:left w:val="single" w:sz="4" w:space="0" w:color="000000"/>
              <w:bottom w:val="single" w:sz="4" w:space="0" w:color="auto"/>
              <w:right w:val="single" w:sz="4" w:space="0" w:color="000000"/>
            </w:tcBorders>
            <w:vAlign w:val="center"/>
          </w:tcPr>
          <w:p w:rsidR="002B218D" w:rsidRPr="00367374" w:rsidRDefault="002B218D" w:rsidP="00F83F7C">
            <w:pPr>
              <w:pStyle w:val="Tekstpodstawowywcity21"/>
              <w:snapToGrid w:val="0"/>
              <w:spacing w:line="240" w:lineRule="auto"/>
              <w:ind w:left="0" w:firstLine="0"/>
              <w:jc w:val="left"/>
              <w:rPr>
                <w:rFonts w:ascii="Tahoma" w:hAnsi="Tahoma" w:cs="Tahoma"/>
                <w:sz w:val="20"/>
              </w:rPr>
            </w:pPr>
            <w:r w:rsidRPr="00367374">
              <w:rPr>
                <w:rFonts w:ascii="Tahoma" w:hAnsi="Tahoma" w:cs="Tahoma"/>
                <w:sz w:val="20"/>
              </w:rPr>
              <w:t xml:space="preserve">Dokument ten będzie stanowić </w:t>
            </w:r>
            <w:r w:rsidRPr="00367374">
              <w:rPr>
                <w:rFonts w:ascii="Tahoma" w:hAnsi="Tahoma" w:cs="Tahoma"/>
                <w:sz w:val="20"/>
                <w:u w:val="single"/>
              </w:rPr>
              <w:t>załącznik do oferty, wg załączonego wzoru</w:t>
            </w:r>
          </w:p>
        </w:tc>
      </w:tr>
    </w:tbl>
    <w:p w:rsidR="00C1159E" w:rsidRPr="00234749" w:rsidRDefault="00C1159E" w:rsidP="00F83F7C">
      <w:pPr>
        <w:pStyle w:val="Tekstpodstawowywcity2"/>
        <w:tabs>
          <w:tab w:val="left" w:pos="8730"/>
        </w:tabs>
        <w:spacing w:line="240" w:lineRule="auto"/>
        <w:ind w:left="0" w:firstLine="0"/>
        <w:rPr>
          <w:rFonts w:ascii="Tahoma" w:hAnsi="Tahoma" w:cs="Tahoma"/>
          <w:color w:val="FF0000"/>
          <w:sz w:val="20"/>
        </w:rPr>
      </w:pPr>
    </w:p>
    <w:p w:rsidR="00AE5074" w:rsidRPr="0091309F" w:rsidRDefault="00AE5074" w:rsidP="00AE5074">
      <w:pPr>
        <w:pStyle w:val="Tekstpodstawowywcity2"/>
        <w:spacing w:line="240" w:lineRule="auto"/>
        <w:ind w:left="0" w:firstLine="0"/>
        <w:rPr>
          <w:rFonts w:ascii="Tahoma" w:hAnsi="Tahoma" w:cs="Tahoma"/>
          <w:color w:val="0D0D0D"/>
          <w:sz w:val="20"/>
        </w:rPr>
      </w:pPr>
      <w:r w:rsidRPr="0091309F">
        <w:rPr>
          <w:rFonts w:ascii="Tahoma" w:hAnsi="Tahoma" w:cs="Tahoma"/>
          <w:color w:val="0D0D0D"/>
          <w:sz w:val="20"/>
        </w:rPr>
        <w:t>Wykonawca może polegać na wiedzy i doświadczeniu, potencjale technicznym, osobach zdolnych do wykonania zamówienia, zdolnościach finansowych lub ekonomicznych innych podmiotów, niezależnie od charakteru prawnego łączących go z nimi stosunków. Wykonawca w takiej sytuacji zobowiązany jest udowodnić zamawiającemu, iż będzie dysponował tymi zasobami w trakcie realizacji zamówienia, w szczególności przedstawiając w tym celu pisemne zobowiązanie tych podmiotów do oddania mu do dyspozycji niezbędnych zasobów na potrzeby wykonania zamówienia.</w:t>
      </w:r>
      <w:r w:rsidR="004D4F25" w:rsidRPr="0091309F">
        <w:rPr>
          <w:rFonts w:ascii="Tahoma" w:hAnsi="Tahoma" w:cs="Tahoma"/>
          <w:color w:val="0D0D0D"/>
          <w:sz w:val="20"/>
        </w:rPr>
        <w:t xml:space="preserve"> </w:t>
      </w:r>
    </w:p>
    <w:p w:rsidR="00AE5074" w:rsidRPr="0091309F" w:rsidRDefault="00AE5074" w:rsidP="00F229BE">
      <w:pPr>
        <w:jc w:val="both"/>
        <w:rPr>
          <w:rFonts w:ascii="Tahoma" w:hAnsi="Tahoma" w:cs="Tahoma"/>
          <w:b/>
        </w:rPr>
      </w:pPr>
    </w:p>
    <w:p w:rsidR="00F229BE" w:rsidRPr="008C7C9A" w:rsidRDefault="00F229BE" w:rsidP="00F229BE">
      <w:pPr>
        <w:jc w:val="both"/>
        <w:rPr>
          <w:rFonts w:ascii="Tahoma" w:hAnsi="Tahoma" w:cs="Tahoma"/>
          <w:b/>
        </w:rPr>
      </w:pPr>
      <w:r w:rsidRPr="0091309F">
        <w:rPr>
          <w:rFonts w:ascii="Tahoma" w:hAnsi="Tahoma" w:cs="Tahoma"/>
          <w:b/>
        </w:rPr>
        <w:t>W celu wykazania braku</w:t>
      </w:r>
      <w:r w:rsidRPr="008C7C9A">
        <w:rPr>
          <w:rFonts w:ascii="Tahoma" w:hAnsi="Tahoma" w:cs="Tahoma"/>
          <w:b/>
        </w:rPr>
        <w:t xml:space="preserve"> podstaw do wykluczenia z postępowania w okolicznościach, o których mowa w art. 24 ust. 1 ustawy Prawo zamówień publicznych, należy złożyć:</w:t>
      </w:r>
    </w:p>
    <w:p w:rsidR="00F229BE" w:rsidRPr="008C7C9A" w:rsidRDefault="00F229BE" w:rsidP="00F229BE">
      <w:pPr>
        <w:ind w:left="426" w:hanging="426"/>
        <w:jc w:val="both"/>
        <w:rPr>
          <w:rFonts w:ascii="Tahoma" w:hAnsi="Tahoma" w:cs="Tahoma"/>
        </w:rPr>
      </w:pPr>
      <w:r w:rsidRPr="008C7C9A">
        <w:rPr>
          <w:rFonts w:ascii="Tahoma" w:hAnsi="Tahoma" w:cs="Tahoma"/>
        </w:rPr>
        <w:t>1</w:t>
      </w:r>
      <w:r w:rsidRPr="008C7C9A">
        <w:rPr>
          <w:rFonts w:ascii="Tahoma" w:hAnsi="Tahoma" w:cs="Tahoma"/>
        </w:rPr>
        <w:tab/>
        <w:t>Oświadczenie o br</w:t>
      </w:r>
      <w:r w:rsidR="006515F0">
        <w:rPr>
          <w:rFonts w:ascii="Tahoma" w:hAnsi="Tahoma" w:cs="Tahoma"/>
        </w:rPr>
        <w:t>aku podstaw do wykluczenia – wg</w:t>
      </w:r>
      <w:r w:rsidRPr="008C7C9A">
        <w:rPr>
          <w:rFonts w:ascii="Tahoma" w:hAnsi="Tahoma" w:cs="Tahoma"/>
        </w:rPr>
        <w:t xml:space="preserve"> załączonego wzoru.</w:t>
      </w:r>
    </w:p>
    <w:p w:rsidR="00F229BE" w:rsidRPr="008C7C9A" w:rsidRDefault="00F229BE" w:rsidP="00F229BE">
      <w:pPr>
        <w:ind w:left="426" w:hanging="426"/>
        <w:jc w:val="both"/>
        <w:rPr>
          <w:rFonts w:ascii="Tahoma" w:hAnsi="Tahoma" w:cs="Tahoma"/>
        </w:rPr>
      </w:pPr>
      <w:r w:rsidRPr="008C7C9A">
        <w:rPr>
          <w:rFonts w:ascii="Tahoma" w:hAnsi="Tahoma" w:cs="Tahoma"/>
        </w:rPr>
        <w:t>2</w:t>
      </w:r>
      <w:r w:rsidRPr="008C7C9A">
        <w:rPr>
          <w:rFonts w:ascii="Tahoma" w:hAnsi="Tahoma" w:cs="Tahoma"/>
        </w:rPr>
        <w:tab/>
      </w:r>
      <w:r w:rsidRPr="00BA44E8">
        <w:rPr>
          <w:rFonts w:ascii="Tahoma" w:hAnsi="Tahoma" w:cs="Tahoma"/>
        </w:rPr>
        <w:t>Aktualny odpis z właściwego rejestru</w:t>
      </w:r>
      <w:r w:rsidR="00C77A83" w:rsidRPr="00BA44E8">
        <w:rPr>
          <w:rFonts w:ascii="Tahoma" w:hAnsi="Tahoma" w:cs="Tahoma"/>
        </w:rPr>
        <w:t xml:space="preserve"> lub z centralnej ewidencji i informacji o działalności gospodarczej</w:t>
      </w:r>
      <w:r w:rsidRPr="00BA44E8">
        <w:rPr>
          <w:rFonts w:ascii="Tahoma" w:hAnsi="Tahoma" w:cs="Tahoma"/>
        </w:rPr>
        <w:t>, jeżeli odrębne przepisu wymagają wpisu do rejestru</w:t>
      </w:r>
      <w:r w:rsidR="00C77A83" w:rsidRPr="00BA44E8">
        <w:rPr>
          <w:rFonts w:ascii="Tahoma" w:hAnsi="Tahoma" w:cs="Tahoma"/>
        </w:rPr>
        <w:t xml:space="preserve"> lub ewidencji</w:t>
      </w:r>
      <w:r w:rsidRPr="00BA44E8">
        <w:rPr>
          <w:rFonts w:ascii="Tahoma" w:hAnsi="Tahoma" w:cs="Tahoma"/>
        </w:rPr>
        <w:t>, w celu</w:t>
      </w:r>
      <w:r w:rsidRPr="008C7C9A">
        <w:rPr>
          <w:rFonts w:ascii="Tahoma" w:hAnsi="Tahoma" w:cs="Tahoma"/>
        </w:rPr>
        <w:t xml:space="preserve"> wykazania braku podstaw do wykluczenia w oparciu o art. 24 ust. 1 </w:t>
      </w:r>
      <w:r w:rsidR="008E10EF" w:rsidRPr="008C7C9A">
        <w:rPr>
          <w:rFonts w:ascii="Tahoma" w:hAnsi="Tahoma" w:cs="Tahoma"/>
        </w:rPr>
        <w:t>pkt.</w:t>
      </w:r>
      <w:r w:rsidRPr="008C7C9A">
        <w:rPr>
          <w:rFonts w:ascii="Tahoma" w:hAnsi="Tahoma" w:cs="Tahoma"/>
        </w:rPr>
        <w:t xml:space="preserve"> 2 Ustawy, wystawionego nie wcześniej niż 6 miesięcy przed upływem terminu składania ofert.</w:t>
      </w:r>
    </w:p>
    <w:p w:rsidR="00F229BE" w:rsidRPr="008C7C9A" w:rsidRDefault="00F229BE" w:rsidP="00F229BE">
      <w:pPr>
        <w:ind w:left="426" w:hanging="426"/>
        <w:jc w:val="both"/>
        <w:rPr>
          <w:rFonts w:ascii="Tahoma" w:hAnsi="Tahoma" w:cs="Tahoma"/>
          <w:i/>
        </w:rPr>
      </w:pPr>
    </w:p>
    <w:p w:rsidR="00F229BE" w:rsidRPr="008C7C9A" w:rsidRDefault="00F229BE" w:rsidP="00F229BE">
      <w:pPr>
        <w:ind w:left="426" w:hanging="426"/>
        <w:jc w:val="both"/>
        <w:rPr>
          <w:rFonts w:ascii="Tahoma" w:hAnsi="Tahoma" w:cs="Tahoma"/>
          <w:b/>
        </w:rPr>
      </w:pPr>
      <w:r w:rsidRPr="008C7C9A">
        <w:rPr>
          <w:rFonts w:ascii="Tahoma" w:hAnsi="Tahoma" w:cs="Tahoma"/>
          <w:b/>
        </w:rPr>
        <w:t xml:space="preserve">Pozostałe dokumenty i oświadczenia, jakie zobowiązani są złożyć </w:t>
      </w:r>
      <w:r w:rsidR="00860966">
        <w:rPr>
          <w:rFonts w:ascii="Tahoma" w:hAnsi="Tahoma" w:cs="Tahoma"/>
          <w:b/>
        </w:rPr>
        <w:t>Wykonaw</w:t>
      </w:r>
      <w:r w:rsidRPr="008C7C9A">
        <w:rPr>
          <w:rFonts w:ascii="Tahoma" w:hAnsi="Tahoma" w:cs="Tahoma"/>
          <w:b/>
        </w:rPr>
        <w:t>cy:</w:t>
      </w:r>
    </w:p>
    <w:p w:rsidR="00C10E72" w:rsidRPr="00C10E72" w:rsidRDefault="00F229BE" w:rsidP="003B213E">
      <w:pPr>
        <w:pStyle w:val="Tekstpodstawowywcity2"/>
        <w:numPr>
          <w:ilvl w:val="0"/>
          <w:numId w:val="44"/>
        </w:numPr>
        <w:spacing w:line="240" w:lineRule="auto"/>
        <w:rPr>
          <w:rFonts w:ascii="Tahoma" w:hAnsi="Tahoma" w:cs="Tahoma"/>
          <w:sz w:val="20"/>
        </w:rPr>
      </w:pPr>
      <w:r w:rsidRPr="008C7C9A">
        <w:rPr>
          <w:rFonts w:ascii="Tahoma" w:hAnsi="Tahoma" w:cs="Tahoma"/>
          <w:sz w:val="20"/>
        </w:rPr>
        <w:lastRenderedPageBreak/>
        <w:t>Wypełniony i podpisany Formularz Oferty</w:t>
      </w:r>
      <w:r w:rsidR="00444EF8">
        <w:rPr>
          <w:rFonts w:ascii="Tahoma" w:hAnsi="Tahoma" w:cs="Tahoma"/>
          <w:sz w:val="20"/>
        </w:rPr>
        <w:t>.</w:t>
      </w:r>
      <w:r w:rsidR="00C10E72">
        <w:rPr>
          <w:rFonts w:ascii="Tahoma" w:hAnsi="Tahoma" w:cs="Tahoma"/>
          <w:sz w:val="20"/>
        </w:rPr>
        <w:t xml:space="preserve"> </w:t>
      </w:r>
    </w:p>
    <w:p w:rsidR="00C10E72" w:rsidRPr="00994D9A" w:rsidRDefault="00C10E72" w:rsidP="003B213E">
      <w:pPr>
        <w:pStyle w:val="Tekstpodstawowywcity2"/>
        <w:numPr>
          <w:ilvl w:val="0"/>
          <w:numId w:val="44"/>
        </w:numPr>
        <w:spacing w:line="240" w:lineRule="auto"/>
        <w:rPr>
          <w:rFonts w:ascii="Tahoma" w:hAnsi="Tahoma" w:cs="Tahoma"/>
          <w:sz w:val="20"/>
        </w:rPr>
      </w:pPr>
      <w:r w:rsidRPr="00994D9A">
        <w:rPr>
          <w:rFonts w:ascii="Tahoma" w:hAnsi="Tahoma" w:cs="Tahoma"/>
          <w:sz w:val="20"/>
        </w:rPr>
        <w:t>Lista po</w:t>
      </w:r>
      <w:r w:rsidR="00F75842">
        <w:rPr>
          <w:rFonts w:ascii="Tahoma" w:hAnsi="Tahoma" w:cs="Tahoma"/>
          <w:sz w:val="20"/>
        </w:rPr>
        <w:t>d</w:t>
      </w:r>
      <w:r w:rsidRPr="00994D9A">
        <w:rPr>
          <w:rFonts w:ascii="Tahoma" w:hAnsi="Tahoma" w:cs="Tahoma"/>
          <w:sz w:val="20"/>
        </w:rPr>
        <w:t>miotów należących do tej samej grupy kapitałowej, o której mowa w art. 24 ust. 2 pkt. 5</w:t>
      </w:r>
      <w:r w:rsidR="006713B1" w:rsidRPr="00994D9A">
        <w:rPr>
          <w:rFonts w:ascii="Tahoma" w:hAnsi="Tahoma" w:cs="Tahoma"/>
          <w:sz w:val="20"/>
        </w:rPr>
        <w:t xml:space="preserve"> Ustawy</w:t>
      </w:r>
      <w:r w:rsidRPr="00994D9A">
        <w:rPr>
          <w:rFonts w:ascii="Tahoma" w:hAnsi="Tahoma" w:cs="Tahoma"/>
          <w:sz w:val="20"/>
        </w:rPr>
        <w:t xml:space="preserve"> albo informację, że </w:t>
      </w:r>
      <w:r w:rsidR="00860966" w:rsidRPr="00994D9A">
        <w:rPr>
          <w:rFonts w:ascii="Tahoma" w:hAnsi="Tahoma" w:cs="Tahoma"/>
          <w:sz w:val="20"/>
        </w:rPr>
        <w:t>Wykonaw</w:t>
      </w:r>
      <w:r w:rsidR="009D6198" w:rsidRPr="00994D9A">
        <w:rPr>
          <w:rFonts w:ascii="Tahoma" w:hAnsi="Tahoma" w:cs="Tahoma"/>
          <w:sz w:val="20"/>
        </w:rPr>
        <w:t>ca nie należy do grupy kapitałowej</w:t>
      </w:r>
      <w:r w:rsidR="00C77A83" w:rsidRPr="00994D9A">
        <w:rPr>
          <w:rFonts w:ascii="Tahoma" w:hAnsi="Tahoma" w:cs="Tahoma"/>
          <w:sz w:val="20"/>
        </w:rPr>
        <w:t xml:space="preserve">, </w:t>
      </w:r>
      <w:r w:rsidR="009D6198" w:rsidRPr="00994D9A">
        <w:rPr>
          <w:rFonts w:ascii="Tahoma" w:hAnsi="Tahoma" w:cs="Tahoma"/>
          <w:sz w:val="20"/>
        </w:rPr>
        <w:t xml:space="preserve">zgodnie </w:t>
      </w:r>
      <w:r w:rsidR="00C77A83" w:rsidRPr="00994D9A">
        <w:rPr>
          <w:rFonts w:ascii="Tahoma" w:hAnsi="Tahoma" w:cs="Tahoma"/>
          <w:sz w:val="20"/>
        </w:rPr>
        <w:t xml:space="preserve">z załączonym wzorem - </w:t>
      </w:r>
      <w:r w:rsidR="009D6198" w:rsidRPr="00994D9A">
        <w:rPr>
          <w:rFonts w:ascii="Tahoma" w:hAnsi="Tahoma" w:cs="Tahoma"/>
          <w:sz w:val="20"/>
        </w:rPr>
        <w:t>o</w:t>
      </w:r>
      <w:r w:rsidR="002D0FAA" w:rsidRPr="00994D9A">
        <w:rPr>
          <w:rFonts w:ascii="Tahoma" w:hAnsi="Tahoma" w:cs="Tahoma"/>
          <w:sz w:val="20"/>
        </w:rPr>
        <w:t xml:space="preserve">świadczenie </w:t>
      </w:r>
      <w:r w:rsidR="00860966" w:rsidRPr="00994D9A">
        <w:rPr>
          <w:rFonts w:ascii="Tahoma" w:hAnsi="Tahoma" w:cs="Tahoma"/>
          <w:sz w:val="20"/>
        </w:rPr>
        <w:t>Wykonaw</w:t>
      </w:r>
      <w:r w:rsidR="002D0FAA" w:rsidRPr="00994D9A">
        <w:rPr>
          <w:rFonts w:ascii="Tahoma" w:hAnsi="Tahoma" w:cs="Tahoma"/>
          <w:sz w:val="20"/>
        </w:rPr>
        <w:t>cy nr 3</w:t>
      </w:r>
      <w:r w:rsidR="009D6198" w:rsidRPr="00994D9A">
        <w:rPr>
          <w:rFonts w:ascii="Tahoma" w:hAnsi="Tahoma" w:cs="Tahoma"/>
          <w:sz w:val="20"/>
        </w:rPr>
        <w:t>.</w:t>
      </w:r>
    </w:p>
    <w:p w:rsidR="00444EF8" w:rsidRPr="008C7C9A" w:rsidRDefault="00444EF8" w:rsidP="00F229BE">
      <w:pPr>
        <w:pStyle w:val="Tekstpodstawowywcity2"/>
        <w:spacing w:line="240" w:lineRule="auto"/>
        <w:ind w:left="426" w:hanging="426"/>
        <w:rPr>
          <w:rFonts w:ascii="Tahoma" w:hAnsi="Tahoma" w:cs="Tahoma"/>
          <w:sz w:val="20"/>
        </w:rPr>
      </w:pPr>
    </w:p>
    <w:p w:rsidR="00F229BE" w:rsidRPr="004540A5" w:rsidRDefault="00F229BE" w:rsidP="00F229BE">
      <w:pPr>
        <w:pStyle w:val="Tekstpodstawowywcity2"/>
        <w:spacing w:line="240" w:lineRule="auto"/>
        <w:ind w:left="0" w:firstLine="0"/>
        <w:rPr>
          <w:rFonts w:ascii="Tahoma" w:hAnsi="Tahoma" w:cs="Tahoma"/>
          <w:b/>
          <w:sz w:val="20"/>
        </w:rPr>
      </w:pPr>
      <w:r w:rsidRPr="008C7C9A">
        <w:rPr>
          <w:rFonts w:ascii="Tahoma" w:hAnsi="Tahoma" w:cs="Tahoma"/>
          <w:b/>
          <w:sz w:val="20"/>
        </w:rPr>
        <w:t>Podmioty wspólnie składające ofertę (</w:t>
      </w:r>
      <w:r w:rsidRPr="004540A5">
        <w:rPr>
          <w:rFonts w:ascii="Tahoma" w:hAnsi="Tahoma" w:cs="Tahoma"/>
          <w:b/>
          <w:sz w:val="20"/>
        </w:rPr>
        <w:t>konsorcjum</w:t>
      </w:r>
      <w:r w:rsidR="00B91631" w:rsidRPr="004540A5">
        <w:rPr>
          <w:rFonts w:ascii="Tahoma" w:hAnsi="Tahoma" w:cs="Tahoma"/>
          <w:b/>
          <w:sz w:val="20"/>
        </w:rPr>
        <w:t>, koasekuracja</w:t>
      </w:r>
      <w:r w:rsidRPr="004540A5">
        <w:rPr>
          <w:rFonts w:ascii="Tahoma" w:hAnsi="Tahoma" w:cs="Tahoma"/>
          <w:b/>
          <w:sz w:val="20"/>
        </w:rPr>
        <w:t>).</w:t>
      </w:r>
    </w:p>
    <w:p w:rsidR="00B91631" w:rsidRPr="004540A5" w:rsidRDefault="00F229BE" w:rsidP="003B4D5D">
      <w:pPr>
        <w:pStyle w:val="Tekstpodstawowywcity2"/>
        <w:numPr>
          <w:ilvl w:val="0"/>
          <w:numId w:val="39"/>
        </w:numPr>
        <w:spacing w:line="240" w:lineRule="auto"/>
        <w:ind w:left="426" w:hanging="426"/>
        <w:rPr>
          <w:rFonts w:ascii="Tahoma" w:hAnsi="Tahoma" w:cs="Tahoma"/>
          <w:sz w:val="20"/>
        </w:rPr>
      </w:pPr>
      <w:r w:rsidRPr="004540A5">
        <w:rPr>
          <w:rFonts w:ascii="Tahoma" w:hAnsi="Tahoma" w:cs="Tahoma"/>
          <w:sz w:val="20"/>
        </w:rPr>
        <w:t xml:space="preserve">W przypadku wnoszenia oferty wspólnej przez dwóch lub więcej </w:t>
      </w:r>
      <w:r w:rsidR="00860966">
        <w:rPr>
          <w:rFonts w:ascii="Tahoma" w:hAnsi="Tahoma" w:cs="Tahoma"/>
          <w:sz w:val="20"/>
        </w:rPr>
        <w:t>Wykonaw</w:t>
      </w:r>
      <w:r w:rsidRPr="004540A5">
        <w:rPr>
          <w:rFonts w:ascii="Tahoma" w:hAnsi="Tahoma" w:cs="Tahoma"/>
          <w:sz w:val="20"/>
        </w:rPr>
        <w:t>ców każdy z nich musi spełniać warunki udziału w postępowaniu, o</w:t>
      </w:r>
      <w:r w:rsidR="00B91631" w:rsidRPr="004540A5">
        <w:rPr>
          <w:rFonts w:ascii="Tahoma" w:hAnsi="Tahoma" w:cs="Tahoma"/>
          <w:sz w:val="20"/>
        </w:rPr>
        <w:t xml:space="preserve"> których mowa w art. 22 ust. 1 </w:t>
      </w:r>
      <w:r w:rsidRPr="004540A5">
        <w:rPr>
          <w:rFonts w:ascii="Tahoma" w:hAnsi="Tahoma" w:cs="Tahoma"/>
          <w:sz w:val="20"/>
        </w:rPr>
        <w:t>pkt 1</w:t>
      </w:r>
      <w:r w:rsidR="00B91631" w:rsidRPr="004540A5">
        <w:rPr>
          <w:rFonts w:ascii="Tahoma" w:hAnsi="Tahoma" w:cs="Tahoma"/>
          <w:sz w:val="20"/>
        </w:rPr>
        <w:t xml:space="preserve"> </w:t>
      </w:r>
      <w:r w:rsidRPr="004540A5">
        <w:rPr>
          <w:rFonts w:ascii="Tahoma" w:hAnsi="Tahoma" w:cs="Tahoma"/>
          <w:sz w:val="20"/>
        </w:rPr>
        <w:t xml:space="preserve">Ustawy, oraz nie może podlegać wykluczeniu z postępowania na podstawie art. 24 ustawy. </w:t>
      </w:r>
      <w:r w:rsidR="00B91631" w:rsidRPr="004540A5">
        <w:rPr>
          <w:rFonts w:ascii="Tahoma" w:hAnsi="Tahoma" w:cs="Tahoma"/>
          <w:sz w:val="20"/>
        </w:rPr>
        <w:t xml:space="preserve">Przynajmniej jeden z </w:t>
      </w:r>
      <w:r w:rsidR="00860966">
        <w:rPr>
          <w:rFonts w:ascii="Tahoma" w:hAnsi="Tahoma" w:cs="Tahoma"/>
          <w:sz w:val="20"/>
        </w:rPr>
        <w:t>Wykonaw</w:t>
      </w:r>
      <w:r w:rsidR="006515F0" w:rsidRPr="004540A5">
        <w:rPr>
          <w:rFonts w:ascii="Tahoma" w:hAnsi="Tahoma" w:cs="Tahoma"/>
          <w:sz w:val="20"/>
        </w:rPr>
        <w:t>ców musi spełniać warunki</w:t>
      </w:r>
      <w:r w:rsidR="00B91631" w:rsidRPr="004540A5">
        <w:rPr>
          <w:rFonts w:ascii="Tahoma" w:hAnsi="Tahoma" w:cs="Tahoma"/>
          <w:sz w:val="20"/>
        </w:rPr>
        <w:t xml:space="preserve"> udziału w postępowaniu, o których mowa w art. 22 ust. 1 pkt 2-4</w:t>
      </w:r>
    </w:p>
    <w:p w:rsidR="00047EFC" w:rsidRPr="004540A5" w:rsidRDefault="00047EFC" w:rsidP="00047EFC">
      <w:pPr>
        <w:pStyle w:val="Tekstpodstawowywcity2"/>
        <w:spacing w:line="240" w:lineRule="auto"/>
        <w:ind w:firstLine="0"/>
        <w:rPr>
          <w:rFonts w:ascii="Tahoma" w:hAnsi="Tahoma" w:cs="Tahoma"/>
          <w:sz w:val="20"/>
        </w:rPr>
      </w:pPr>
      <w:r w:rsidRPr="004540A5">
        <w:rPr>
          <w:rFonts w:ascii="Tahoma" w:hAnsi="Tahoma" w:cs="Tahoma"/>
          <w:sz w:val="20"/>
        </w:rPr>
        <w:t xml:space="preserve">Oświadczenie wspólne o spełnieniu warunków udziału w postępowaniu zawartych w art. 22 ust. 1 składa </w:t>
      </w:r>
      <w:r w:rsidRPr="004540A5">
        <w:rPr>
          <w:rFonts w:ascii="Tahoma" w:hAnsi="Tahoma" w:cs="Tahoma"/>
          <w:sz w:val="20"/>
        </w:rPr>
        <w:br/>
        <w:t xml:space="preserve">i podpisuje ustanowiony przez </w:t>
      </w:r>
      <w:r w:rsidR="00860966">
        <w:rPr>
          <w:rFonts w:ascii="Tahoma" w:hAnsi="Tahoma" w:cs="Tahoma"/>
          <w:sz w:val="20"/>
        </w:rPr>
        <w:t>Wykonaw</w:t>
      </w:r>
      <w:r w:rsidRPr="004540A5">
        <w:rPr>
          <w:rFonts w:ascii="Tahoma" w:hAnsi="Tahoma" w:cs="Tahoma"/>
          <w:sz w:val="20"/>
        </w:rPr>
        <w:t xml:space="preserve">ców pełnomocnik do reprezentowania ich w postępowaniu </w:t>
      </w:r>
      <w:r w:rsidRPr="004540A5">
        <w:rPr>
          <w:rFonts w:ascii="Tahoma" w:hAnsi="Tahoma" w:cs="Tahoma"/>
          <w:sz w:val="20"/>
        </w:rPr>
        <w:br/>
        <w:t xml:space="preserve">o udzielenie zamówienia publicznego lub wszyscy </w:t>
      </w:r>
      <w:r w:rsidR="00860966">
        <w:rPr>
          <w:rFonts w:ascii="Tahoma" w:hAnsi="Tahoma" w:cs="Tahoma"/>
          <w:sz w:val="20"/>
        </w:rPr>
        <w:t>Wykonaw</w:t>
      </w:r>
      <w:r w:rsidRPr="004540A5">
        <w:rPr>
          <w:rFonts w:ascii="Tahoma" w:hAnsi="Tahoma" w:cs="Tahoma"/>
          <w:sz w:val="20"/>
        </w:rPr>
        <w:t>cy składają i podpisują oświadczenie łącznie.</w:t>
      </w:r>
    </w:p>
    <w:p w:rsidR="00F229BE" w:rsidRPr="004540A5" w:rsidRDefault="00F229BE" w:rsidP="0094359A">
      <w:pPr>
        <w:pStyle w:val="Tekstpodstawowywcity2"/>
        <w:spacing w:line="240" w:lineRule="auto"/>
        <w:ind w:firstLine="0"/>
        <w:rPr>
          <w:rFonts w:ascii="Tahoma" w:hAnsi="Tahoma" w:cs="Tahoma"/>
          <w:sz w:val="20"/>
        </w:rPr>
      </w:pPr>
      <w:r w:rsidRPr="004540A5">
        <w:rPr>
          <w:rFonts w:ascii="Tahoma" w:hAnsi="Tahoma" w:cs="Tahoma"/>
          <w:sz w:val="20"/>
        </w:rPr>
        <w:t xml:space="preserve">Każdy z </w:t>
      </w:r>
      <w:r w:rsidR="00860966">
        <w:rPr>
          <w:rFonts w:ascii="Tahoma" w:hAnsi="Tahoma" w:cs="Tahoma"/>
          <w:sz w:val="20"/>
        </w:rPr>
        <w:t>Wykonaw</w:t>
      </w:r>
      <w:r w:rsidR="0094359A" w:rsidRPr="004540A5">
        <w:rPr>
          <w:rFonts w:ascii="Tahoma" w:hAnsi="Tahoma" w:cs="Tahoma"/>
          <w:sz w:val="20"/>
        </w:rPr>
        <w:t>ców</w:t>
      </w:r>
      <w:r w:rsidRPr="004540A5">
        <w:rPr>
          <w:rFonts w:ascii="Tahoma" w:hAnsi="Tahoma" w:cs="Tahoma"/>
          <w:sz w:val="20"/>
        </w:rPr>
        <w:t xml:space="preserve"> występujących wspólnie musi złożyć</w:t>
      </w:r>
      <w:r w:rsidR="00047EFC" w:rsidRPr="004540A5">
        <w:rPr>
          <w:rFonts w:ascii="Tahoma" w:hAnsi="Tahoma" w:cs="Tahoma"/>
          <w:sz w:val="20"/>
        </w:rPr>
        <w:t xml:space="preserve"> odrębnie</w:t>
      </w:r>
      <w:r w:rsidRPr="004540A5">
        <w:rPr>
          <w:rFonts w:ascii="Tahoma" w:hAnsi="Tahoma" w:cs="Tahoma"/>
          <w:sz w:val="20"/>
        </w:rPr>
        <w:t>:</w:t>
      </w:r>
    </w:p>
    <w:p w:rsidR="00F229BE" w:rsidRPr="004540A5" w:rsidRDefault="00F229BE" w:rsidP="0094359A">
      <w:pPr>
        <w:pStyle w:val="Tekstpodstawowywcity2"/>
        <w:spacing w:line="240" w:lineRule="auto"/>
        <w:ind w:left="426" w:hanging="69"/>
        <w:rPr>
          <w:rFonts w:ascii="Tahoma" w:hAnsi="Tahoma" w:cs="Tahoma"/>
          <w:sz w:val="20"/>
        </w:rPr>
      </w:pPr>
      <w:r w:rsidRPr="004540A5">
        <w:rPr>
          <w:rFonts w:ascii="Tahoma" w:hAnsi="Tahoma" w:cs="Tahoma"/>
          <w:sz w:val="20"/>
        </w:rPr>
        <w:t>-</w:t>
      </w:r>
      <w:r w:rsidRPr="004540A5">
        <w:rPr>
          <w:rFonts w:ascii="Tahoma" w:hAnsi="Tahoma" w:cs="Tahoma"/>
          <w:sz w:val="20"/>
        </w:rPr>
        <w:tab/>
        <w:t>oświadczenie o braku podstaw do wykluczenia,</w:t>
      </w:r>
    </w:p>
    <w:p w:rsidR="00F229BE" w:rsidRPr="004540A5" w:rsidRDefault="00F229BE" w:rsidP="0094359A">
      <w:pPr>
        <w:pStyle w:val="Tekstpodstawowywcity2"/>
        <w:spacing w:line="240" w:lineRule="auto"/>
        <w:ind w:left="426" w:hanging="69"/>
        <w:rPr>
          <w:rFonts w:ascii="Tahoma" w:hAnsi="Tahoma" w:cs="Tahoma"/>
          <w:sz w:val="20"/>
        </w:rPr>
      </w:pPr>
      <w:r w:rsidRPr="004540A5">
        <w:rPr>
          <w:rFonts w:ascii="Tahoma" w:hAnsi="Tahoma" w:cs="Tahoma"/>
          <w:sz w:val="20"/>
        </w:rPr>
        <w:t>-</w:t>
      </w:r>
      <w:r w:rsidRPr="004540A5">
        <w:rPr>
          <w:rFonts w:ascii="Tahoma" w:hAnsi="Tahoma" w:cs="Tahoma"/>
          <w:sz w:val="20"/>
        </w:rPr>
        <w:tab/>
      </w:r>
      <w:r w:rsidRPr="00BA44E8">
        <w:rPr>
          <w:rFonts w:ascii="Tahoma" w:hAnsi="Tahoma" w:cs="Tahoma"/>
          <w:sz w:val="20"/>
        </w:rPr>
        <w:t xml:space="preserve">aktualny odpis z właściwego rejestru </w:t>
      </w:r>
      <w:r w:rsidR="00C53BD2" w:rsidRPr="00BA44E8">
        <w:rPr>
          <w:rFonts w:ascii="Tahoma" w:hAnsi="Tahoma" w:cs="Tahoma"/>
          <w:sz w:val="20"/>
        </w:rPr>
        <w:t xml:space="preserve">lub z centralnej ewidencji i informacji o działalności gospodarczej, </w:t>
      </w:r>
      <w:r w:rsidRPr="00BA44E8">
        <w:rPr>
          <w:rFonts w:ascii="Tahoma" w:hAnsi="Tahoma" w:cs="Tahoma"/>
          <w:sz w:val="20"/>
        </w:rPr>
        <w:t xml:space="preserve"> jeżeli odrębne </w:t>
      </w:r>
      <w:r w:rsidR="00C53BD2" w:rsidRPr="00BA44E8">
        <w:rPr>
          <w:rFonts w:ascii="Tahoma" w:hAnsi="Tahoma" w:cs="Tahoma"/>
          <w:sz w:val="20"/>
        </w:rPr>
        <w:t xml:space="preserve">przepisy </w:t>
      </w:r>
      <w:r w:rsidRPr="00BA44E8">
        <w:rPr>
          <w:rFonts w:ascii="Tahoma" w:hAnsi="Tahoma" w:cs="Tahoma"/>
          <w:sz w:val="20"/>
        </w:rPr>
        <w:t>wymagają wpisu do rejestru</w:t>
      </w:r>
      <w:r w:rsidR="00C53BD2" w:rsidRPr="00BA44E8">
        <w:rPr>
          <w:rFonts w:ascii="Tahoma" w:hAnsi="Tahoma" w:cs="Tahoma"/>
          <w:sz w:val="20"/>
        </w:rPr>
        <w:t xml:space="preserve"> lub ewidencji</w:t>
      </w:r>
      <w:r w:rsidRPr="00BA44E8">
        <w:rPr>
          <w:rFonts w:ascii="Tahoma" w:hAnsi="Tahoma" w:cs="Tahoma"/>
          <w:sz w:val="20"/>
        </w:rPr>
        <w:t>.</w:t>
      </w:r>
    </w:p>
    <w:p w:rsidR="00F229BE" w:rsidRPr="004540A5" w:rsidRDefault="00F229BE" w:rsidP="00F229BE">
      <w:pPr>
        <w:pStyle w:val="Tekstpodstawowywcity2"/>
        <w:spacing w:line="240" w:lineRule="auto"/>
        <w:ind w:left="426" w:hanging="426"/>
        <w:rPr>
          <w:rFonts w:ascii="Tahoma" w:hAnsi="Tahoma" w:cs="Tahoma"/>
          <w:sz w:val="20"/>
          <w:u w:val="single"/>
        </w:rPr>
      </w:pPr>
      <w:r w:rsidRPr="004540A5">
        <w:rPr>
          <w:rFonts w:ascii="Tahoma" w:hAnsi="Tahoma" w:cs="Tahoma"/>
          <w:sz w:val="20"/>
        </w:rPr>
        <w:t>2.</w:t>
      </w:r>
      <w:r w:rsidRPr="004540A5">
        <w:rPr>
          <w:rFonts w:ascii="Tahoma" w:hAnsi="Tahoma" w:cs="Tahoma"/>
          <w:sz w:val="20"/>
        </w:rPr>
        <w:tab/>
      </w:r>
      <w:r w:rsidR="00860966">
        <w:rPr>
          <w:rFonts w:ascii="Tahoma" w:hAnsi="Tahoma" w:cs="Tahoma"/>
          <w:sz w:val="20"/>
        </w:rPr>
        <w:t>Wykonaw</w:t>
      </w:r>
      <w:r w:rsidRPr="004540A5">
        <w:rPr>
          <w:rFonts w:ascii="Tahoma" w:hAnsi="Tahoma" w:cs="Tahoma"/>
          <w:sz w:val="20"/>
        </w:rPr>
        <w:t xml:space="preserve">cy występujący wspólnie w postępowaniu o udzielenie zamówienia publicznego zobowiązani są stosownie do treści art. 23 ust. 2 </w:t>
      </w:r>
      <w:r w:rsidR="00B91631" w:rsidRPr="004540A5">
        <w:rPr>
          <w:rFonts w:ascii="Tahoma" w:hAnsi="Tahoma" w:cs="Tahoma"/>
          <w:sz w:val="20"/>
        </w:rPr>
        <w:t>Ustawy</w:t>
      </w:r>
      <w:r w:rsidRPr="004540A5">
        <w:rPr>
          <w:rFonts w:ascii="Tahoma" w:hAnsi="Tahoma" w:cs="Tahoma"/>
          <w:sz w:val="20"/>
        </w:rPr>
        <w:t xml:space="preserve">, ustanowić pełnomocnika </w:t>
      </w:r>
      <w:r w:rsidRPr="004540A5">
        <w:rPr>
          <w:rFonts w:ascii="Tahoma" w:hAnsi="Tahoma" w:cs="Tahoma"/>
          <w:sz w:val="20"/>
          <w:u w:val="single"/>
        </w:rPr>
        <w:t>do reprezentowania ich w postępowaniu o udzielenie zamówienia publicznego lub do reprezentowania w postępowaniu i zawarcia umowy.</w:t>
      </w:r>
    </w:p>
    <w:p w:rsidR="00F229BE" w:rsidRPr="008C7C9A" w:rsidRDefault="00F229BE" w:rsidP="00F229BE">
      <w:pPr>
        <w:pStyle w:val="Styl1"/>
        <w:widowControl/>
        <w:spacing w:before="0"/>
        <w:ind w:left="426" w:hanging="426"/>
        <w:rPr>
          <w:rFonts w:ascii="Tahoma" w:hAnsi="Tahoma" w:cs="Tahoma"/>
          <w:sz w:val="20"/>
          <w:u w:val="single"/>
        </w:rPr>
      </w:pPr>
      <w:r w:rsidRPr="004540A5">
        <w:rPr>
          <w:rFonts w:ascii="Tahoma" w:hAnsi="Tahoma" w:cs="Tahoma"/>
          <w:sz w:val="20"/>
        </w:rPr>
        <w:t>3.</w:t>
      </w:r>
      <w:r w:rsidRPr="004540A5">
        <w:rPr>
          <w:rFonts w:ascii="Tahoma" w:hAnsi="Tahoma" w:cs="Tahoma"/>
          <w:sz w:val="20"/>
        </w:rPr>
        <w:tab/>
        <w:t xml:space="preserve">Pełnomocnictwo winno być podpisane przez uprawnionych przedstawicieli każdego z partnerów. </w:t>
      </w:r>
      <w:r w:rsidRPr="004540A5">
        <w:rPr>
          <w:rFonts w:ascii="Tahoma" w:hAnsi="Tahoma" w:cs="Tahoma"/>
          <w:sz w:val="20"/>
          <w:u w:val="single"/>
        </w:rPr>
        <w:t xml:space="preserve">Pełnomocnictwo powinno być złożone w oryginale lub kopii potwierdzonej </w:t>
      </w:r>
      <w:r w:rsidR="00B91631" w:rsidRPr="004540A5">
        <w:rPr>
          <w:rFonts w:ascii="Tahoma" w:hAnsi="Tahoma" w:cs="Tahoma"/>
          <w:sz w:val="20"/>
          <w:u w:val="single"/>
        </w:rPr>
        <w:t xml:space="preserve">za zgodność z oryginałem przez </w:t>
      </w:r>
      <w:r w:rsidR="0034300B">
        <w:rPr>
          <w:rFonts w:ascii="Tahoma" w:hAnsi="Tahoma" w:cs="Tahoma"/>
          <w:sz w:val="20"/>
          <w:u w:val="single"/>
        </w:rPr>
        <w:t>notariusza</w:t>
      </w:r>
      <w:r w:rsidRPr="004540A5">
        <w:rPr>
          <w:rFonts w:ascii="Tahoma" w:hAnsi="Tahoma" w:cs="Tahoma"/>
          <w:sz w:val="20"/>
          <w:u w:val="single"/>
        </w:rPr>
        <w:t>.</w:t>
      </w:r>
    </w:p>
    <w:p w:rsidR="00F229BE" w:rsidRPr="008C7C9A" w:rsidRDefault="00F229BE" w:rsidP="00F229BE">
      <w:pPr>
        <w:pStyle w:val="Styl1"/>
        <w:widowControl/>
        <w:spacing w:before="0"/>
        <w:ind w:left="426" w:hanging="426"/>
        <w:rPr>
          <w:rFonts w:ascii="Tahoma" w:hAnsi="Tahoma" w:cs="Tahoma"/>
          <w:sz w:val="20"/>
          <w:u w:val="single"/>
        </w:rPr>
      </w:pPr>
      <w:r w:rsidRPr="008C7C9A">
        <w:rPr>
          <w:rFonts w:ascii="Tahoma" w:hAnsi="Tahoma" w:cs="Tahoma"/>
          <w:sz w:val="20"/>
        </w:rPr>
        <w:t>4.</w:t>
      </w:r>
      <w:r w:rsidRPr="008C7C9A">
        <w:rPr>
          <w:rFonts w:ascii="Tahoma" w:hAnsi="Tahoma" w:cs="Tahoma"/>
          <w:sz w:val="20"/>
        </w:rPr>
        <w:tab/>
      </w:r>
      <w:r w:rsidRPr="008C7C9A">
        <w:rPr>
          <w:rFonts w:ascii="Tahoma" w:hAnsi="Tahoma" w:cs="Tahoma"/>
          <w:bCs/>
          <w:sz w:val="20"/>
        </w:rPr>
        <w:t xml:space="preserve">Wykonawcy składający ofertę wspólną ponoszą solidarną odpowiedzialność za prawidłową realizację zamówienia. </w:t>
      </w:r>
    </w:p>
    <w:p w:rsidR="003F3B2A" w:rsidRPr="00F576F1" w:rsidRDefault="003F3B2A" w:rsidP="00F83F7C">
      <w:pPr>
        <w:pStyle w:val="Tekstpodstawowywcity2"/>
        <w:tabs>
          <w:tab w:val="left" w:pos="8730"/>
        </w:tabs>
        <w:spacing w:line="240" w:lineRule="auto"/>
        <w:ind w:left="0" w:firstLine="0"/>
        <w:rPr>
          <w:rFonts w:ascii="Tahoma" w:hAnsi="Tahoma" w:cs="Tahoma"/>
          <w:sz w:val="20"/>
        </w:rPr>
      </w:pPr>
    </w:p>
    <w:p w:rsidR="00F229BE" w:rsidRPr="00F229BE" w:rsidRDefault="00F229BE" w:rsidP="00F229BE">
      <w:pPr>
        <w:pStyle w:val="Tekstpodstawowywcity2"/>
        <w:tabs>
          <w:tab w:val="left" w:pos="8730"/>
        </w:tabs>
        <w:spacing w:line="240" w:lineRule="auto"/>
        <w:ind w:left="0" w:firstLine="0"/>
        <w:rPr>
          <w:rFonts w:ascii="Tahoma" w:hAnsi="Tahoma" w:cs="Tahoma"/>
          <w:b/>
          <w:sz w:val="20"/>
        </w:rPr>
      </w:pPr>
      <w:r w:rsidRPr="008C7C9A">
        <w:rPr>
          <w:rFonts w:ascii="Tahoma" w:hAnsi="Tahoma" w:cs="Tahoma"/>
          <w:b/>
          <w:sz w:val="20"/>
        </w:rPr>
        <w:t>Wykonawcy zagraniczni.</w:t>
      </w:r>
    </w:p>
    <w:p w:rsidR="00A06355" w:rsidRPr="00662139" w:rsidRDefault="008175D3" w:rsidP="003B4D5D">
      <w:pPr>
        <w:pStyle w:val="Tekstpodstawowywcity2"/>
        <w:numPr>
          <w:ilvl w:val="0"/>
          <w:numId w:val="38"/>
        </w:numPr>
        <w:tabs>
          <w:tab w:val="left" w:pos="426"/>
        </w:tabs>
        <w:spacing w:line="240" w:lineRule="auto"/>
        <w:ind w:left="426" w:hanging="426"/>
        <w:rPr>
          <w:rFonts w:ascii="Tahoma" w:hAnsi="Tahoma" w:cs="Tahoma"/>
          <w:sz w:val="20"/>
        </w:rPr>
      </w:pPr>
      <w:r w:rsidRPr="00662139">
        <w:rPr>
          <w:rFonts w:ascii="Tahoma" w:hAnsi="Tahoma" w:cs="Tahoma"/>
          <w:sz w:val="20"/>
        </w:rPr>
        <w:t xml:space="preserve">Jeżeli </w:t>
      </w:r>
      <w:r w:rsidR="008861C4">
        <w:rPr>
          <w:rFonts w:ascii="Tahoma" w:hAnsi="Tahoma" w:cs="Tahoma"/>
          <w:b/>
          <w:sz w:val="20"/>
        </w:rPr>
        <w:t>W</w:t>
      </w:r>
      <w:r w:rsidRPr="00662139">
        <w:rPr>
          <w:rFonts w:ascii="Tahoma" w:hAnsi="Tahoma" w:cs="Tahoma"/>
          <w:b/>
          <w:sz w:val="20"/>
        </w:rPr>
        <w:t>ykonawca ma siedzibę lub miejsce zamieszkania poza terytorium Rzeczypospolitej Polskiej</w:t>
      </w:r>
      <w:r w:rsidRPr="00662139">
        <w:rPr>
          <w:rFonts w:ascii="Tahoma" w:hAnsi="Tahoma" w:cs="Tahoma"/>
          <w:sz w:val="20"/>
        </w:rPr>
        <w:t>, przedstawia dokument wystawiony w kraju, w którym ma siedzibę lub miejsce</w:t>
      </w:r>
      <w:r w:rsidR="0003402D" w:rsidRPr="00662139">
        <w:rPr>
          <w:rFonts w:ascii="Tahoma" w:hAnsi="Tahoma" w:cs="Tahoma"/>
          <w:sz w:val="20"/>
        </w:rPr>
        <w:t xml:space="preserve"> zamieszkania, potwierdzający, </w:t>
      </w:r>
      <w:r w:rsidRPr="00662139">
        <w:rPr>
          <w:rFonts w:ascii="Tahoma" w:hAnsi="Tahoma" w:cs="Tahoma"/>
          <w:sz w:val="20"/>
        </w:rPr>
        <w:t>że</w:t>
      </w:r>
      <w:r w:rsidR="00A06355" w:rsidRPr="00662139">
        <w:rPr>
          <w:rFonts w:ascii="Tahoma" w:hAnsi="Tahoma" w:cs="Tahoma"/>
          <w:sz w:val="20"/>
        </w:rPr>
        <w:t>:</w:t>
      </w:r>
    </w:p>
    <w:p w:rsidR="00A06355" w:rsidRPr="00BA44E8" w:rsidRDefault="00A06355" w:rsidP="003B4D5D">
      <w:pPr>
        <w:pStyle w:val="Tekstpodstawowywcity22"/>
        <w:numPr>
          <w:ilvl w:val="0"/>
          <w:numId w:val="26"/>
        </w:numPr>
        <w:tabs>
          <w:tab w:val="clear" w:pos="720"/>
          <w:tab w:val="left" w:pos="426"/>
          <w:tab w:val="left" w:pos="8730"/>
        </w:tabs>
        <w:spacing w:line="240" w:lineRule="auto"/>
        <w:ind w:left="426" w:hanging="426"/>
        <w:jc w:val="left"/>
        <w:rPr>
          <w:rFonts w:ascii="Tahoma" w:hAnsi="Tahoma" w:cs="Tahoma"/>
          <w:sz w:val="20"/>
        </w:rPr>
      </w:pPr>
      <w:r w:rsidRPr="00662139">
        <w:rPr>
          <w:rFonts w:ascii="Tahoma" w:hAnsi="Tahoma"/>
          <w:sz w:val="20"/>
        </w:rPr>
        <w:t xml:space="preserve">nie otwarto jego likwidacji ani nie ogłoszono upadłości - </w:t>
      </w:r>
      <w:r w:rsidRPr="00662139">
        <w:rPr>
          <w:rFonts w:ascii="Tahoma" w:hAnsi="Tahoma"/>
          <w:b/>
          <w:bCs/>
          <w:sz w:val="20"/>
        </w:rPr>
        <w:t xml:space="preserve">wystawiony nie wcześniej niż 6 miesięcy </w:t>
      </w:r>
      <w:r w:rsidRPr="00662139">
        <w:rPr>
          <w:rFonts w:ascii="Tahoma" w:hAnsi="Tahoma"/>
          <w:sz w:val="20"/>
        </w:rPr>
        <w:t xml:space="preserve">przed  </w:t>
      </w:r>
      <w:r w:rsidRPr="00BA44E8">
        <w:rPr>
          <w:rFonts w:ascii="Tahoma" w:hAnsi="Tahoma" w:cs="Tahoma"/>
          <w:sz w:val="20"/>
        </w:rPr>
        <w:t xml:space="preserve">upływem terminu </w:t>
      </w:r>
      <w:r w:rsidR="00E84C57" w:rsidRPr="00BA44E8">
        <w:rPr>
          <w:rFonts w:ascii="Tahoma" w:hAnsi="Tahoma" w:cs="Tahoma"/>
          <w:sz w:val="20"/>
        </w:rPr>
        <w:t>składania ofert.</w:t>
      </w:r>
    </w:p>
    <w:p w:rsidR="00D07557" w:rsidRPr="00BA44E8" w:rsidRDefault="00D07557" w:rsidP="003B4D5D">
      <w:pPr>
        <w:pStyle w:val="WW-Tekstpodstawowywcity2"/>
        <w:numPr>
          <w:ilvl w:val="0"/>
          <w:numId w:val="38"/>
        </w:numPr>
        <w:tabs>
          <w:tab w:val="left" w:pos="-993"/>
        </w:tabs>
        <w:ind w:left="426" w:hanging="426"/>
        <w:rPr>
          <w:rFonts w:ascii="Tahoma" w:hAnsi="Tahoma" w:cs="Tahoma"/>
          <w:sz w:val="20"/>
        </w:rPr>
      </w:pPr>
      <w:r w:rsidRPr="00BA44E8">
        <w:rPr>
          <w:rFonts w:ascii="Tahoma" w:hAnsi="Tahoma" w:cs="Tahoma"/>
          <w:sz w:val="20"/>
        </w:rPr>
        <w:t>Jeżeli</w:t>
      </w:r>
      <w:r w:rsidR="00BA44E8">
        <w:rPr>
          <w:rFonts w:ascii="Tahoma" w:hAnsi="Tahoma" w:cs="Tahoma"/>
          <w:sz w:val="20"/>
        </w:rPr>
        <w:t xml:space="preserve"> w kraju miejsca zamieszkania osoby </w:t>
      </w:r>
      <w:r w:rsidRPr="00BA44E8">
        <w:rPr>
          <w:rFonts w:ascii="Tahoma" w:hAnsi="Tahoma" w:cs="Tahoma"/>
          <w:sz w:val="20"/>
        </w:rPr>
        <w:t>lub w kraju, w którym</w:t>
      </w:r>
      <w:r w:rsidRPr="00BA44E8">
        <w:rPr>
          <w:rFonts w:ascii="Tahoma" w:hAnsi="Tahoma" w:cs="Tahoma"/>
          <w:color w:val="FF0000"/>
          <w:sz w:val="20"/>
        </w:rPr>
        <w:t xml:space="preserve"> </w:t>
      </w:r>
      <w:r w:rsidR="00860966" w:rsidRPr="00BA44E8">
        <w:rPr>
          <w:rFonts w:ascii="Tahoma" w:hAnsi="Tahoma" w:cs="Tahoma"/>
          <w:sz w:val="20"/>
        </w:rPr>
        <w:t>Wykonaw</w:t>
      </w:r>
      <w:r w:rsidRPr="00BA44E8">
        <w:rPr>
          <w:rFonts w:ascii="Tahoma" w:hAnsi="Tahoma" w:cs="Tahoma"/>
          <w:sz w:val="20"/>
        </w:rPr>
        <w:t>ca ma siedzibę lub miejsce zamieszkania, nie wydaje się dokumentów, o których mowa</w:t>
      </w:r>
      <w:r w:rsidR="00BA44E8">
        <w:rPr>
          <w:rFonts w:ascii="Tahoma" w:hAnsi="Tahoma" w:cs="Tahoma"/>
          <w:sz w:val="20"/>
        </w:rPr>
        <w:t xml:space="preserve"> w ust. 1,</w:t>
      </w:r>
      <w:r w:rsidRPr="00BA44E8">
        <w:rPr>
          <w:rFonts w:ascii="Tahoma" w:hAnsi="Tahoma" w:cs="Tahoma"/>
          <w:sz w:val="20"/>
        </w:rPr>
        <w:t xml:space="preserve"> zastępuje się je dokumentem zawierającym oświadczenie,</w:t>
      </w:r>
      <w:r w:rsidR="00BA44E8">
        <w:rPr>
          <w:rFonts w:ascii="Tahoma" w:hAnsi="Tahoma" w:cs="Tahoma"/>
          <w:sz w:val="20"/>
        </w:rPr>
        <w:t xml:space="preserve"> w którym określa się także osoby uprawnione do reprezentacji Wykonawcy,</w:t>
      </w:r>
      <w:r w:rsidRPr="00BA44E8">
        <w:rPr>
          <w:rFonts w:ascii="Tahoma" w:hAnsi="Tahoma" w:cs="Tahoma"/>
          <w:sz w:val="20"/>
        </w:rPr>
        <w:t xml:space="preserve"> złożone przed właściwym organem sądowym, administracyjnym albo organem samorządu zawodowego lub gospodarczego odpowiednio</w:t>
      </w:r>
      <w:r w:rsidR="00BA44E8">
        <w:rPr>
          <w:rFonts w:ascii="Tahoma" w:hAnsi="Tahoma" w:cs="Tahoma"/>
          <w:sz w:val="20"/>
        </w:rPr>
        <w:t xml:space="preserve"> kraju miejsca zamieszkania</w:t>
      </w:r>
      <w:r w:rsidRPr="00BA44E8">
        <w:rPr>
          <w:rFonts w:ascii="Tahoma" w:hAnsi="Tahoma" w:cs="Tahoma"/>
          <w:sz w:val="20"/>
        </w:rPr>
        <w:t xml:space="preserve"> osoby lub kraju, w którym </w:t>
      </w:r>
      <w:r w:rsidR="00860966" w:rsidRPr="00BA44E8">
        <w:rPr>
          <w:rFonts w:ascii="Tahoma" w:hAnsi="Tahoma" w:cs="Tahoma"/>
          <w:sz w:val="20"/>
        </w:rPr>
        <w:t>Wykonaw</w:t>
      </w:r>
      <w:r w:rsidRPr="00BA44E8">
        <w:rPr>
          <w:rFonts w:ascii="Tahoma" w:hAnsi="Tahoma" w:cs="Tahoma"/>
          <w:sz w:val="20"/>
        </w:rPr>
        <w:t>ca ma siedzibę lub miejsce zamieszkania,</w:t>
      </w:r>
      <w:r w:rsidR="00BA44E8">
        <w:rPr>
          <w:rFonts w:ascii="Tahoma" w:hAnsi="Tahoma" w:cs="Tahoma"/>
          <w:sz w:val="20"/>
        </w:rPr>
        <w:t xml:space="preserve"> lub przed notariuszem.</w:t>
      </w:r>
    </w:p>
    <w:p w:rsidR="00376884" w:rsidRPr="008C7C9A" w:rsidRDefault="00376884" w:rsidP="00376884">
      <w:pPr>
        <w:pStyle w:val="Tekstpodstawowywcity22"/>
        <w:tabs>
          <w:tab w:val="left" w:pos="8730"/>
        </w:tabs>
        <w:spacing w:line="240" w:lineRule="auto"/>
        <w:ind w:left="0" w:firstLine="0"/>
        <w:rPr>
          <w:rFonts w:ascii="Tahoma" w:eastAsia="Garamond" w:hAnsi="Tahoma" w:cs="Garamond"/>
          <w:b/>
          <w:iCs/>
          <w:sz w:val="20"/>
        </w:rPr>
      </w:pPr>
      <w:r w:rsidRPr="008C7C9A">
        <w:rPr>
          <w:rFonts w:ascii="Tahoma" w:eastAsia="Garamond" w:hAnsi="Tahoma" w:cs="Garamond"/>
          <w:b/>
          <w:iCs/>
          <w:sz w:val="20"/>
        </w:rPr>
        <w:t>UWAGA:</w:t>
      </w:r>
    </w:p>
    <w:p w:rsidR="00376884" w:rsidRPr="008C7C9A" w:rsidRDefault="00376884" w:rsidP="003B4D5D">
      <w:pPr>
        <w:numPr>
          <w:ilvl w:val="0"/>
          <w:numId w:val="27"/>
        </w:numPr>
        <w:tabs>
          <w:tab w:val="left" w:pos="720"/>
        </w:tabs>
        <w:suppressAutoHyphens/>
        <w:autoSpaceDE w:val="0"/>
        <w:rPr>
          <w:rFonts w:ascii="Tahoma" w:eastAsia="Garamond" w:hAnsi="Tahoma" w:cs="Garamond"/>
          <w:b/>
          <w:bCs/>
          <w:iCs/>
          <w:lang w:eastAsia="ar-SA"/>
        </w:rPr>
      </w:pPr>
      <w:r w:rsidRPr="008C7C9A">
        <w:rPr>
          <w:rFonts w:ascii="Tahoma" w:eastAsia="Garamond" w:hAnsi="Tahoma" w:cs="Garamond"/>
          <w:iCs/>
          <w:lang w:eastAsia="ar-SA"/>
        </w:rPr>
        <w:t xml:space="preserve">Dokumenty są składane w oryginale lub kopii poświadczonej </w:t>
      </w:r>
      <w:r w:rsidRPr="008C7C9A">
        <w:rPr>
          <w:rFonts w:ascii="Tahoma" w:eastAsia="Garamond" w:hAnsi="Tahoma" w:cs="Garamond"/>
          <w:b/>
          <w:bCs/>
          <w:iCs/>
          <w:lang w:eastAsia="ar-SA"/>
        </w:rPr>
        <w:t xml:space="preserve">za zgodność z oryginałem przez </w:t>
      </w:r>
      <w:r w:rsidR="00860966">
        <w:rPr>
          <w:rFonts w:ascii="Tahoma" w:eastAsia="Garamond" w:hAnsi="Tahoma" w:cs="Garamond"/>
          <w:b/>
          <w:bCs/>
          <w:iCs/>
          <w:lang w:eastAsia="ar-SA"/>
        </w:rPr>
        <w:t>Wykonaw</w:t>
      </w:r>
      <w:r w:rsidRPr="008C7C9A">
        <w:rPr>
          <w:rFonts w:ascii="Tahoma" w:eastAsia="Garamond" w:hAnsi="Tahoma" w:cs="Garamond"/>
          <w:b/>
          <w:bCs/>
          <w:iCs/>
          <w:lang w:eastAsia="ar-SA"/>
        </w:rPr>
        <w:t>cę.</w:t>
      </w:r>
    </w:p>
    <w:p w:rsidR="00376884" w:rsidRPr="00662139" w:rsidRDefault="00376884" w:rsidP="003B4D5D">
      <w:pPr>
        <w:numPr>
          <w:ilvl w:val="0"/>
          <w:numId w:val="27"/>
        </w:numPr>
        <w:tabs>
          <w:tab w:val="left" w:pos="720"/>
        </w:tabs>
        <w:suppressAutoHyphens/>
        <w:autoSpaceDE w:val="0"/>
        <w:rPr>
          <w:rFonts w:ascii="Tahoma" w:eastAsia="Garamond" w:hAnsi="Tahoma" w:cs="Garamond"/>
          <w:iCs/>
          <w:lang w:eastAsia="ar-SA"/>
        </w:rPr>
      </w:pPr>
      <w:r w:rsidRPr="008C7C9A">
        <w:rPr>
          <w:rFonts w:ascii="Tahoma" w:eastAsia="Garamond" w:hAnsi="Tahoma" w:cs="Garamond"/>
          <w:iCs/>
          <w:lang w:eastAsia="ar-SA"/>
        </w:rPr>
        <w:t xml:space="preserve">W przypadku </w:t>
      </w:r>
      <w:r w:rsidR="00860966">
        <w:rPr>
          <w:rFonts w:ascii="Tahoma" w:eastAsia="Garamond" w:hAnsi="Tahoma" w:cs="Garamond"/>
          <w:iCs/>
          <w:lang w:eastAsia="ar-SA"/>
        </w:rPr>
        <w:t>Wykonaw</w:t>
      </w:r>
      <w:r w:rsidRPr="008C7C9A">
        <w:rPr>
          <w:rFonts w:ascii="Tahoma" w:eastAsia="Garamond" w:hAnsi="Tahoma" w:cs="Garamond"/>
          <w:iCs/>
          <w:lang w:eastAsia="ar-SA"/>
        </w:rPr>
        <w:t xml:space="preserve">ców wspólnie ubiegających się o udzielenie zamówienia (konsorcjum) oraz w przypadku podmiotów, o </w:t>
      </w:r>
      <w:r w:rsidRPr="00BA44E8">
        <w:rPr>
          <w:rFonts w:ascii="Tahoma" w:eastAsia="Garamond" w:hAnsi="Tahoma" w:cs="Garamond"/>
          <w:iCs/>
          <w:lang w:eastAsia="ar-SA"/>
        </w:rPr>
        <w:t xml:space="preserve">których mowa w § 1 ust. </w:t>
      </w:r>
      <w:r w:rsidR="00531253" w:rsidRPr="00BA44E8">
        <w:rPr>
          <w:rFonts w:ascii="Tahoma" w:eastAsia="Garamond" w:hAnsi="Tahoma" w:cs="Garamond"/>
          <w:iCs/>
          <w:lang w:eastAsia="ar-SA"/>
        </w:rPr>
        <w:t>6</w:t>
      </w:r>
      <w:r w:rsidRPr="00BA44E8">
        <w:rPr>
          <w:rFonts w:ascii="Tahoma" w:eastAsia="Garamond" w:hAnsi="Tahoma" w:cs="Garamond"/>
          <w:iCs/>
          <w:lang w:eastAsia="ar-SA"/>
        </w:rPr>
        <w:t xml:space="preserve"> i</w:t>
      </w:r>
      <w:r w:rsidR="002D0FAA" w:rsidRPr="00BA44E8">
        <w:rPr>
          <w:rFonts w:ascii="Tahoma" w:eastAsia="Garamond" w:hAnsi="Tahoma" w:cs="Garamond"/>
          <w:iCs/>
          <w:lang w:eastAsia="ar-SA"/>
        </w:rPr>
        <w:t xml:space="preserve">  § 3 ust. 4 </w:t>
      </w:r>
      <w:r w:rsidRPr="00BA44E8">
        <w:rPr>
          <w:rFonts w:ascii="Tahoma" w:eastAsia="Garamond" w:hAnsi="Tahoma" w:cs="Garamond"/>
          <w:iCs/>
          <w:lang w:eastAsia="ar-SA"/>
        </w:rPr>
        <w:t xml:space="preserve"> Rozporządzenia Prezesa Rady Ministrów z dnia </w:t>
      </w:r>
      <w:r w:rsidR="00130E4C" w:rsidRPr="00BA44E8">
        <w:rPr>
          <w:rFonts w:ascii="Tahoma" w:eastAsia="Garamond" w:hAnsi="Tahoma" w:cs="Garamond"/>
          <w:iCs/>
          <w:lang w:eastAsia="ar-SA"/>
        </w:rPr>
        <w:t>19 lutego 2013</w:t>
      </w:r>
      <w:r w:rsidRPr="00BA44E8">
        <w:rPr>
          <w:rFonts w:ascii="Tahoma" w:eastAsia="Garamond" w:hAnsi="Tahoma" w:cs="Garamond"/>
          <w:iCs/>
          <w:lang w:eastAsia="ar-SA"/>
        </w:rPr>
        <w:t xml:space="preserve">. w sprawie rodzajów dokumentów, jakie może żądać zamawiający od </w:t>
      </w:r>
      <w:r w:rsidR="00860966" w:rsidRPr="00BA44E8">
        <w:rPr>
          <w:rFonts w:ascii="Tahoma" w:eastAsia="Garamond" w:hAnsi="Tahoma" w:cs="Garamond"/>
          <w:iCs/>
          <w:lang w:eastAsia="ar-SA"/>
        </w:rPr>
        <w:t>Wykonaw</w:t>
      </w:r>
      <w:r w:rsidRPr="00BA44E8">
        <w:rPr>
          <w:rFonts w:ascii="Tahoma" w:eastAsia="Garamond" w:hAnsi="Tahoma" w:cs="Garamond"/>
          <w:iCs/>
          <w:lang w:eastAsia="ar-SA"/>
        </w:rPr>
        <w:t xml:space="preserve">cy, oraz form, w jakich te dokumenty mogą być składane  (Dz. U. </w:t>
      </w:r>
      <w:r w:rsidR="00130E4C" w:rsidRPr="00BA44E8">
        <w:rPr>
          <w:rFonts w:ascii="Tahoma" w:eastAsia="Garamond" w:hAnsi="Tahoma" w:cs="Garamond"/>
          <w:iCs/>
          <w:lang w:eastAsia="ar-SA"/>
        </w:rPr>
        <w:t>z 2013</w:t>
      </w:r>
      <w:r w:rsidR="006D5FF9">
        <w:rPr>
          <w:rFonts w:ascii="Tahoma" w:eastAsia="Garamond" w:hAnsi="Tahoma" w:cs="Garamond"/>
          <w:iCs/>
          <w:lang w:eastAsia="ar-SA"/>
        </w:rPr>
        <w:t xml:space="preserve"> </w:t>
      </w:r>
      <w:r w:rsidR="00130E4C" w:rsidRPr="00BA44E8">
        <w:rPr>
          <w:rFonts w:ascii="Tahoma" w:eastAsia="Garamond" w:hAnsi="Tahoma" w:cs="Garamond"/>
          <w:iCs/>
          <w:lang w:eastAsia="ar-SA"/>
        </w:rPr>
        <w:t>r., poz. 231</w:t>
      </w:r>
      <w:r w:rsidRPr="00BA44E8">
        <w:rPr>
          <w:rFonts w:ascii="Tahoma" w:eastAsia="Garamond" w:hAnsi="Tahoma" w:cs="Garamond"/>
          <w:iCs/>
          <w:lang w:eastAsia="ar-SA"/>
        </w:rPr>
        <w:t>), kopie dokumentów</w:t>
      </w:r>
      <w:r w:rsidRPr="00662139">
        <w:rPr>
          <w:rFonts w:ascii="Tahoma" w:eastAsia="Garamond" w:hAnsi="Tahoma" w:cs="Garamond"/>
          <w:iCs/>
          <w:lang w:eastAsia="ar-SA"/>
        </w:rPr>
        <w:t xml:space="preserve"> dotyczących odpowiednio </w:t>
      </w:r>
      <w:r w:rsidR="00860966">
        <w:rPr>
          <w:rFonts w:ascii="Tahoma" w:eastAsia="Garamond" w:hAnsi="Tahoma" w:cs="Garamond"/>
          <w:iCs/>
          <w:lang w:eastAsia="ar-SA"/>
        </w:rPr>
        <w:t>Wykonaw</w:t>
      </w:r>
      <w:r w:rsidRPr="00662139">
        <w:rPr>
          <w:rFonts w:ascii="Tahoma" w:eastAsia="Garamond" w:hAnsi="Tahoma" w:cs="Garamond"/>
          <w:iCs/>
          <w:lang w:eastAsia="ar-SA"/>
        </w:rPr>
        <w:t xml:space="preserve">cy lub tych podmiotów są poświadczane za zgodność z oryginałem przez </w:t>
      </w:r>
      <w:r w:rsidR="00860966">
        <w:rPr>
          <w:rFonts w:ascii="Tahoma" w:eastAsia="Garamond" w:hAnsi="Tahoma" w:cs="Garamond"/>
          <w:iCs/>
          <w:lang w:eastAsia="ar-SA"/>
        </w:rPr>
        <w:t>Wykonaw</w:t>
      </w:r>
      <w:r w:rsidRPr="00662139">
        <w:rPr>
          <w:rFonts w:ascii="Tahoma" w:eastAsia="Garamond" w:hAnsi="Tahoma" w:cs="Garamond"/>
          <w:iCs/>
          <w:lang w:eastAsia="ar-SA"/>
        </w:rPr>
        <w:t xml:space="preserve">cę lub te podmioty. </w:t>
      </w:r>
    </w:p>
    <w:p w:rsidR="00376884" w:rsidRPr="00662139" w:rsidRDefault="00376884" w:rsidP="003B4D5D">
      <w:pPr>
        <w:numPr>
          <w:ilvl w:val="0"/>
          <w:numId w:val="27"/>
        </w:numPr>
        <w:tabs>
          <w:tab w:val="left" w:pos="720"/>
        </w:tabs>
        <w:suppressAutoHyphens/>
        <w:autoSpaceDE w:val="0"/>
        <w:rPr>
          <w:rFonts w:ascii="Tahoma" w:eastAsia="Garamond" w:hAnsi="Tahoma" w:cs="Garamond"/>
          <w:iCs/>
          <w:lang w:eastAsia="ar-SA"/>
        </w:rPr>
      </w:pPr>
      <w:r w:rsidRPr="00662139">
        <w:rPr>
          <w:rFonts w:ascii="Tahoma" w:eastAsia="Garamond" w:hAnsi="Tahoma" w:cs="Garamond"/>
          <w:iCs/>
          <w:lang w:eastAsia="ar-SA"/>
        </w:rPr>
        <w:t>Zamawiający może żądać przedstawienia oryginału lub notarialnie poświadczonej kopii dokumentu wyłącznie wtedy, gdy złożona kopia dokumentu jest nieczytelna lub budzi wątpliwości co do jej prawdziwości.</w:t>
      </w:r>
    </w:p>
    <w:p w:rsidR="00376884" w:rsidRPr="00662139" w:rsidRDefault="00376884" w:rsidP="003B4D5D">
      <w:pPr>
        <w:numPr>
          <w:ilvl w:val="0"/>
          <w:numId w:val="27"/>
        </w:numPr>
        <w:tabs>
          <w:tab w:val="left" w:pos="720"/>
        </w:tabs>
        <w:suppressAutoHyphens/>
        <w:autoSpaceDE w:val="0"/>
        <w:rPr>
          <w:rFonts w:ascii="Tahoma" w:eastAsia="Garamond" w:hAnsi="Tahoma" w:cs="Garamond"/>
          <w:iCs/>
          <w:lang w:eastAsia="ar-SA"/>
        </w:rPr>
      </w:pPr>
      <w:r w:rsidRPr="00662139">
        <w:rPr>
          <w:rFonts w:ascii="Tahoma" w:eastAsia="Garamond" w:hAnsi="Tahoma" w:cs="Garamond"/>
          <w:iCs/>
          <w:lang w:eastAsia="ar-SA"/>
        </w:rPr>
        <w:t xml:space="preserve">Dokumenty sporządzone w języku obcym są składane wraz z tłumaczeniem na język polski. </w:t>
      </w:r>
    </w:p>
    <w:p w:rsidR="0076701A" w:rsidRPr="00F576F1" w:rsidRDefault="00EE3A05" w:rsidP="00F83F7C">
      <w:pPr>
        <w:pStyle w:val="Nagwek1"/>
        <w:pBdr>
          <w:top w:val="single" w:sz="4" w:space="1" w:color="auto"/>
          <w:bottom w:val="single" w:sz="4" w:space="1" w:color="auto"/>
        </w:pBdr>
        <w:shd w:val="clear" w:color="auto" w:fill="F3F3F3"/>
        <w:tabs>
          <w:tab w:val="num" w:pos="426"/>
        </w:tabs>
        <w:ind w:left="426" w:hanging="426"/>
        <w:jc w:val="both"/>
        <w:rPr>
          <w:rFonts w:ascii="Tahoma" w:hAnsi="Tahoma" w:cs="Tahoma"/>
          <w:sz w:val="20"/>
          <w:u w:val="none"/>
        </w:rPr>
      </w:pPr>
      <w:r>
        <w:rPr>
          <w:rFonts w:ascii="Tahoma" w:hAnsi="Tahoma" w:cs="Tahoma"/>
          <w:sz w:val="20"/>
          <w:u w:val="none"/>
        </w:rPr>
        <w:t>10</w:t>
      </w:r>
      <w:r w:rsidR="0076701A" w:rsidRPr="00F576F1">
        <w:rPr>
          <w:rFonts w:ascii="Tahoma" w:hAnsi="Tahoma" w:cs="Tahoma"/>
          <w:sz w:val="20"/>
          <w:u w:val="none"/>
        </w:rPr>
        <w:t>. INFORMACJA O SPOSOBIE POROZUMIEWANIA SIĘ ZAMAWIAJĄCEGO Z WYKONAWCAMI ORAZ PRZEKAZYWANIA OŚWIADCZEŃ I DOKUMENTÓW</w:t>
      </w:r>
    </w:p>
    <w:p w:rsidR="008E64AC" w:rsidRPr="00096037" w:rsidRDefault="00527201" w:rsidP="00F83F7C">
      <w:pPr>
        <w:ind w:left="426"/>
        <w:jc w:val="both"/>
        <w:rPr>
          <w:rFonts w:ascii="Tahoma" w:hAnsi="Tahoma" w:cs="Tahoma"/>
        </w:rPr>
      </w:pPr>
      <w:r w:rsidRPr="00096037">
        <w:rPr>
          <w:rFonts w:ascii="Tahoma" w:hAnsi="Tahoma" w:cs="Tahoma"/>
        </w:rPr>
        <w:t>O</w:t>
      </w:r>
      <w:r w:rsidR="00051A29" w:rsidRPr="00096037">
        <w:rPr>
          <w:rFonts w:ascii="Tahoma" w:hAnsi="Tahoma" w:cs="Tahoma"/>
        </w:rPr>
        <w:t xml:space="preserve">świadczenia, wnioski, zawiadomienia oraz informacje </w:t>
      </w:r>
      <w:r w:rsidR="00B042EE" w:rsidRPr="00096037">
        <w:rPr>
          <w:rFonts w:ascii="Tahoma" w:hAnsi="Tahoma" w:cs="Tahoma"/>
        </w:rPr>
        <w:t>Z</w:t>
      </w:r>
      <w:r w:rsidR="00051A29" w:rsidRPr="00096037">
        <w:rPr>
          <w:rFonts w:ascii="Tahoma" w:hAnsi="Tahoma" w:cs="Tahoma"/>
        </w:rPr>
        <w:t>am</w:t>
      </w:r>
      <w:r w:rsidR="0030335C" w:rsidRPr="00096037">
        <w:rPr>
          <w:rFonts w:ascii="Tahoma" w:hAnsi="Tahoma" w:cs="Tahoma"/>
        </w:rPr>
        <w:t xml:space="preserve">awiający </w:t>
      </w:r>
      <w:r w:rsidR="00051A29" w:rsidRPr="00096037">
        <w:rPr>
          <w:rFonts w:ascii="Tahoma" w:hAnsi="Tahoma" w:cs="Tahoma"/>
        </w:rPr>
        <w:t xml:space="preserve">i </w:t>
      </w:r>
      <w:r w:rsidR="00860966" w:rsidRPr="00096037">
        <w:rPr>
          <w:rFonts w:ascii="Tahoma" w:hAnsi="Tahoma" w:cs="Tahoma"/>
        </w:rPr>
        <w:t>Wykonaw</w:t>
      </w:r>
      <w:r w:rsidR="00CF3D82" w:rsidRPr="00096037">
        <w:rPr>
          <w:rFonts w:ascii="Tahoma" w:hAnsi="Tahoma" w:cs="Tahoma"/>
        </w:rPr>
        <w:t>cy</w:t>
      </w:r>
      <w:r w:rsidR="00051A29" w:rsidRPr="00096037">
        <w:rPr>
          <w:rFonts w:ascii="Tahoma" w:hAnsi="Tahoma" w:cs="Tahoma"/>
        </w:rPr>
        <w:t xml:space="preserve"> przekazują pisemnie</w:t>
      </w:r>
      <w:r w:rsidR="00D33334" w:rsidRPr="00096037">
        <w:rPr>
          <w:rFonts w:ascii="Tahoma" w:hAnsi="Tahoma" w:cs="Tahoma"/>
        </w:rPr>
        <w:t xml:space="preserve">, </w:t>
      </w:r>
      <w:r w:rsidR="0038006C" w:rsidRPr="00096037">
        <w:rPr>
          <w:rFonts w:ascii="Tahoma" w:hAnsi="Tahoma" w:cs="Tahoma"/>
        </w:rPr>
        <w:t xml:space="preserve"> faxem</w:t>
      </w:r>
      <w:r w:rsidR="00D33334" w:rsidRPr="00096037">
        <w:rPr>
          <w:rFonts w:ascii="Tahoma" w:hAnsi="Tahoma" w:cs="Tahoma"/>
        </w:rPr>
        <w:t xml:space="preserve"> lub drogą elektroniczną. Oświadczenia, wnioski, zawiadomienia oraz informacje przekazane drog</w:t>
      </w:r>
      <w:r w:rsidR="00765CB0" w:rsidRPr="00096037">
        <w:rPr>
          <w:rFonts w:ascii="Tahoma" w:hAnsi="Tahoma" w:cs="Tahoma"/>
        </w:rPr>
        <w:t>ą</w:t>
      </w:r>
      <w:r w:rsidR="00D33334" w:rsidRPr="00096037">
        <w:rPr>
          <w:rFonts w:ascii="Tahoma" w:hAnsi="Tahoma" w:cs="Tahoma"/>
        </w:rPr>
        <w:t xml:space="preserve"> elektroniczn</w:t>
      </w:r>
      <w:r w:rsidR="00765CB0" w:rsidRPr="00096037">
        <w:rPr>
          <w:rFonts w:ascii="Tahoma" w:hAnsi="Tahoma" w:cs="Tahoma"/>
        </w:rPr>
        <w:t xml:space="preserve">ą </w:t>
      </w:r>
      <w:r w:rsidR="00D33334" w:rsidRPr="00096037">
        <w:rPr>
          <w:rFonts w:ascii="Tahoma" w:hAnsi="Tahoma" w:cs="Tahoma"/>
        </w:rPr>
        <w:t>muszą być niezwłocznie potwierdzone pisemnie.</w:t>
      </w:r>
      <w:r w:rsidR="0038006C" w:rsidRPr="00096037">
        <w:rPr>
          <w:rFonts w:ascii="Tahoma" w:hAnsi="Tahoma" w:cs="Tahoma"/>
        </w:rPr>
        <w:t xml:space="preserve"> </w:t>
      </w:r>
      <w:r w:rsidR="006F4ADF" w:rsidRPr="00096037">
        <w:rPr>
          <w:rFonts w:ascii="Tahoma" w:hAnsi="Tahoma" w:cs="Tahoma"/>
        </w:rPr>
        <w:t>Każda ze stron na żądanie drugiej strony niezwłocznie potwierdza fakt ich otrzymania.</w:t>
      </w:r>
    </w:p>
    <w:p w:rsidR="005E388D" w:rsidRPr="00F576F1" w:rsidRDefault="00FE18F7" w:rsidP="00F83F7C">
      <w:pPr>
        <w:pStyle w:val="Nagwek1"/>
        <w:pBdr>
          <w:top w:val="single" w:sz="4" w:space="1" w:color="auto"/>
          <w:bottom w:val="single" w:sz="4" w:space="1" w:color="auto"/>
        </w:pBdr>
        <w:shd w:val="clear" w:color="auto" w:fill="F3F3F3"/>
        <w:tabs>
          <w:tab w:val="num" w:pos="426"/>
        </w:tabs>
        <w:ind w:left="426" w:hanging="426"/>
        <w:jc w:val="both"/>
        <w:rPr>
          <w:rFonts w:ascii="Tahoma" w:hAnsi="Tahoma" w:cs="Tahoma"/>
          <w:sz w:val="20"/>
          <w:u w:val="none"/>
        </w:rPr>
      </w:pPr>
      <w:r w:rsidRPr="00F576F1">
        <w:rPr>
          <w:rFonts w:ascii="Tahoma" w:hAnsi="Tahoma" w:cs="Tahoma"/>
          <w:sz w:val="20"/>
          <w:u w:val="none"/>
        </w:rPr>
        <w:lastRenderedPageBreak/>
        <w:t>1</w:t>
      </w:r>
      <w:r w:rsidR="00EE3A05">
        <w:rPr>
          <w:rFonts w:ascii="Tahoma" w:hAnsi="Tahoma" w:cs="Tahoma"/>
          <w:sz w:val="20"/>
          <w:u w:val="none"/>
        </w:rPr>
        <w:t>1</w:t>
      </w:r>
      <w:r w:rsidR="005E388D" w:rsidRPr="00F576F1">
        <w:rPr>
          <w:rFonts w:ascii="Tahoma" w:hAnsi="Tahoma" w:cs="Tahoma"/>
          <w:sz w:val="20"/>
          <w:u w:val="none"/>
        </w:rPr>
        <w:t xml:space="preserve">. OPIS SPOSOBU UDZIELANIA WYJAŚNIEŃ DOTYCZĄCYCH </w:t>
      </w:r>
      <w:r w:rsidR="00224DE7">
        <w:rPr>
          <w:rFonts w:ascii="Tahoma" w:hAnsi="Tahoma" w:cs="Tahoma"/>
          <w:sz w:val="20"/>
          <w:u w:val="none"/>
        </w:rPr>
        <w:t>SIWZ</w:t>
      </w:r>
      <w:r w:rsidR="005E388D" w:rsidRPr="00F576F1">
        <w:rPr>
          <w:rFonts w:ascii="Tahoma" w:hAnsi="Tahoma" w:cs="Tahoma"/>
          <w:sz w:val="20"/>
          <w:u w:val="none"/>
        </w:rPr>
        <w:t xml:space="preserve"> ORAZ OŚWIADCZENIE, CZY ZAMIERZA SIĘ ZWOŁAĆ ZEBRANIE WYKONAWCÓW.</w:t>
      </w:r>
    </w:p>
    <w:p w:rsidR="005E388D" w:rsidRPr="00F576F1" w:rsidRDefault="005E388D" w:rsidP="00F83F7C">
      <w:pPr>
        <w:ind w:left="426" w:hanging="426"/>
        <w:jc w:val="both"/>
        <w:outlineLvl w:val="0"/>
        <w:rPr>
          <w:rFonts w:ascii="Tahoma" w:hAnsi="Tahoma" w:cs="Tahoma"/>
          <w:i/>
          <w:u w:val="single"/>
        </w:rPr>
      </w:pPr>
    </w:p>
    <w:p w:rsidR="00924502" w:rsidRDefault="0053693E" w:rsidP="00F83F7C">
      <w:pPr>
        <w:ind w:left="993" w:hanging="567"/>
        <w:jc w:val="both"/>
        <w:rPr>
          <w:rFonts w:ascii="Tahoma" w:hAnsi="Tahoma" w:cs="Tahoma"/>
        </w:rPr>
      </w:pPr>
      <w:r w:rsidRPr="008C7C9A">
        <w:rPr>
          <w:rFonts w:ascii="Tahoma" w:hAnsi="Tahoma" w:cs="Tahoma"/>
        </w:rPr>
        <w:t>1</w:t>
      </w:r>
      <w:r w:rsidR="00EE3A05" w:rsidRPr="008C7C9A">
        <w:rPr>
          <w:rFonts w:ascii="Tahoma" w:hAnsi="Tahoma" w:cs="Tahoma"/>
        </w:rPr>
        <w:t>1</w:t>
      </w:r>
      <w:r w:rsidRPr="008C7C9A">
        <w:rPr>
          <w:rFonts w:ascii="Tahoma" w:hAnsi="Tahoma" w:cs="Tahoma"/>
        </w:rPr>
        <w:t xml:space="preserve">.1 </w:t>
      </w:r>
      <w:r w:rsidR="002C4B21" w:rsidRPr="008C7C9A">
        <w:rPr>
          <w:rFonts w:ascii="Tahoma" w:hAnsi="Tahoma" w:cs="Tahoma"/>
        </w:rPr>
        <w:tab/>
      </w:r>
      <w:r w:rsidRPr="00096037">
        <w:rPr>
          <w:rFonts w:ascii="Tahoma" w:hAnsi="Tahoma" w:cs="Tahoma"/>
        </w:rPr>
        <w:t xml:space="preserve">Wykonawca może zwrócić się do </w:t>
      </w:r>
      <w:r w:rsidR="00CB5DB6" w:rsidRPr="00096037">
        <w:rPr>
          <w:rFonts w:ascii="Tahoma" w:hAnsi="Tahoma" w:cs="Tahoma"/>
        </w:rPr>
        <w:t>Z</w:t>
      </w:r>
      <w:r w:rsidRPr="00096037">
        <w:rPr>
          <w:rFonts w:ascii="Tahoma" w:hAnsi="Tahoma" w:cs="Tahoma"/>
        </w:rPr>
        <w:t xml:space="preserve">amawiającego o wyjaśnienie treści </w:t>
      </w:r>
      <w:r w:rsidR="00C75BD5" w:rsidRPr="00096037">
        <w:rPr>
          <w:rFonts w:ascii="Tahoma" w:hAnsi="Tahoma" w:cs="Tahoma"/>
        </w:rPr>
        <w:t>SIWZ</w:t>
      </w:r>
      <w:r w:rsidRPr="00096037">
        <w:rPr>
          <w:rFonts w:ascii="Tahoma" w:hAnsi="Tahoma" w:cs="Tahoma"/>
        </w:rPr>
        <w:t xml:space="preserve">, kierując swoje zapytania </w:t>
      </w:r>
      <w:r w:rsidRPr="00096037">
        <w:rPr>
          <w:rFonts w:ascii="Tahoma" w:hAnsi="Tahoma" w:cs="Tahoma"/>
          <w:i/>
          <w:u w:val="single"/>
        </w:rPr>
        <w:t>na piśmie</w:t>
      </w:r>
      <w:r w:rsidR="00D533FE" w:rsidRPr="00096037">
        <w:rPr>
          <w:rFonts w:ascii="Tahoma" w:hAnsi="Tahoma" w:cs="Tahoma"/>
          <w:i/>
          <w:u w:val="single"/>
        </w:rPr>
        <w:t xml:space="preserve">, </w:t>
      </w:r>
      <w:r w:rsidR="00765CB0" w:rsidRPr="00096037">
        <w:rPr>
          <w:rFonts w:ascii="Tahoma" w:hAnsi="Tahoma" w:cs="Tahoma"/>
          <w:i/>
          <w:u w:val="single"/>
        </w:rPr>
        <w:t xml:space="preserve">faxem </w:t>
      </w:r>
      <w:r w:rsidR="00D533FE" w:rsidRPr="00096037">
        <w:rPr>
          <w:rFonts w:ascii="Tahoma" w:hAnsi="Tahoma" w:cs="Tahoma"/>
          <w:i/>
          <w:u w:val="single"/>
        </w:rPr>
        <w:t xml:space="preserve">lub drogą elektroniczną </w:t>
      </w:r>
      <w:r w:rsidR="00765CB0" w:rsidRPr="00096037">
        <w:rPr>
          <w:rFonts w:ascii="Tahoma" w:hAnsi="Tahoma" w:cs="Tahoma"/>
          <w:i/>
          <w:u w:val="single"/>
        </w:rPr>
        <w:t xml:space="preserve">do </w:t>
      </w:r>
      <w:r w:rsidR="008E10EF" w:rsidRPr="00096037">
        <w:rPr>
          <w:rFonts w:ascii="Tahoma" w:hAnsi="Tahoma" w:cs="Tahoma"/>
          <w:i/>
          <w:u w:val="single"/>
        </w:rPr>
        <w:t>Zamawiającego</w:t>
      </w:r>
      <w:r w:rsidRPr="008C7C9A">
        <w:rPr>
          <w:rFonts w:ascii="Tahoma" w:hAnsi="Tahoma" w:cs="Tahoma"/>
          <w:i/>
        </w:rPr>
        <w:t>.</w:t>
      </w:r>
      <w:r w:rsidRPr="008C7C9A">
        <w:rPr>
          <w:rFonts w:ascii="Tahoma" w:hAnsi="Tahoma" w:cs="Tahoma"/>
        </w:rPr>
        <w:t xml:space="preserve"> Zamawiający jest obowiązany udzielić wyjaśnień</w:t>
      </w:r>
      <w:r w:rsidR="00B075D8" w:rsidRPr="008C7C9A">
        <w:rPr>
          <w:rFonts w:ascii="Tahoma" w:hAnsi="Tahoma" w:cs="Tahoma"/>
        </w:rPr>
        <w:t xml:space="preserve"> niezwłocznie, jednak nie później niż na 2 dni przed u</w:t>
      </w:r>
      <w:r w:rsidR="00164EFF">
        <w:rPr>
          <w:rFonts w:ascii="Tahoma" w:hAnsi="Tahoma" w:cs="Tahoma"/>
        </w:rPr>
        <w:t>pływem terminu składania ofert</w:t>
      </w:r>
      <w:r w:rsidRPr="008C7C9A">
        <w:rPr>
          <w:rFonts w:ascii="Tahoma" w:hAnsi="Tahoma" w:cs="Tahoma"/>
        </w:rPr>
        <w:t xml:space="preserve">, </w:t>
      </w:r>
      <w:r w:rsidR="009000CE" w:rsidRPr="008C7C9A">
        <w:rPr>
          <w:rFonts w:ascii="Tahoma" w:hAnsi="Tahoma" w:cs="Tahoma"/>
        </w:rPr>
        <w:t>pod warunkiem</w:t>
      </w:r>
      <w:r w:rsidRPr="008C7C9A">
        <w:rPr>
          <w:rFonts w:ascii="Tahoma" w:hAnsi="Tahoma" w:cs="Tahoma"/>
        </w:rPr>
        <w:t xml:space="preserve">, że </w:t>
      </w:r>
      <w:r w:rsidR="009000CE" w:rsidRPr="008C7C9A">
        <w:rPr>
          <w:rFonts w:ascii="Tahoma" w:hAnsi="Tahoma" w:cs="Tahoma"/>
        </w:rPr>
        <w:t>wniosek</w:t>
      </w:r>
      <w:r w:rsidRPr="008C7C9A">
        <w:rPr>
          <w:rFonts w:ascii="Tahoma" w:hAnsi="Tahoma" w:cs="Tahoma"/>
        </w:rPr>
        <w:t xml:space="preserve"> o wyjaśnienie </w:t>
      </w:r>
      <w:r w:rsidR="00C75BD5" w:rsidRPr="008C7C9A">
        <w:rPr>
          <w:rFonts w:ascii="Tahoma" w:hAnsi="Tahoma" w:cs="Tahoma"/>
        </w:rPr>
        <w:t>SIWZ</w:t>
      </w:r>
      <w:r w:rsidR="00CB5DB6" w:rsidRPr="008C7C9A">
        <w:rPr>
          <w:rFonts w:ascii="Tahoma" w:hAnsi="Tahoma" w:cs="Tahoma"/>
        </w:rPr>
        <w:t xml:space="preserve"> </w:t>
      </w:r>
      <w:r w:rsidR="009000CE" w:rsidRPr="008C7C9A">
        <w:rPr>
          <w:rFonts w:ascii="Tahoma" w:hAnsi="Tahoma" w:cs="Tahoma"/>
        </w:rPr>
        <w:t>wpłynął</w:t>
      </w:r>
      <w:r w:rsidR="00CB5DB6" w:rsidRPr="008C7C9A">
        <w:rPr>
          <w:rFonts w:ascii="Tahoma" w:hAnsi="Tahoma" w:cs="Tahoma"/>
        </w:rPr>
        <w:t xml:space="preserve"> do </w:t>
      </w:r>
      <w:r w:rsidR="00CB5DB6" w:rsidRPr="004540A5">
        <w:rPr>
          <w:rFonts w:ascii="Tahoma" w:hAnsi="Tahoma" w:cs="Tahoma"/>
        </w:rPr>
        <w:t>Z</w:t>
      </w:r>
      <w:r w:rsidRPr="004540A5">
        <w:rPr>
          <w:rFonts w:ascii="Tahoma" w:hAnsi="Tahoma" w:cs="Tahoma"/>
        </w:rPr>
        <w:t xml:space="preserve">amawiającego </w:t>
      </w:r>
      <w:r w:rsidR="009000CE" w:rsidRPr="004540A5">
        <w:rPr>
          <w:rFonts w:ascii="Tahoma" w:hAnsi="Tahoma" w:cs="Tahoma"/>
        </w:rPr>
        <w:t>nie później niż do końca dnia, w którym upływa połowa wyznaczonego terminu składania ofert</w:t>
      </w:r>
      <w:r w:rsidR="005317D4" w:rsidRPr="004540A5">
        <w:rPr>
          <w:rFonts w:ascii="Tahoma" w:hAnsi="Tahoma" w:cs="Tahoma"/>
        </w:rPr>
        <w:t xml:space="preserve"> (art. 38 ust. 1 Ustawy)</w:t>
      </w:r>
      <w:r w:rsidR="009000CE" w:rsidRPr="004540A5">
        <w:rPr>
          <w:rFonts w:ascii="Tahoma" w:hAnsi="Tahoma" w:cs="Tahoma"/>
        </w:rPr>
        <w:t>.</w:t>
      </w:r>
      <w:r w:rsidR="00164EFF">
        <w:rPr>
          <w:rFonts w:ascii="Tahoma" w:hAnsi="Tahoma" w:cs="Tahoma"/>
        </w:rPr>
        <w:t xml:space="preserve"> </w:t>
      </w:r>
    </w:p>
    <w:p w:rsidR="0053693E" w:rsidRPr="008C7C9A" w:rsidRDefault="00765CB0" w:rsidP="00F83F7C">
      <w:pPr>
        <w:ind w:left="993" w:hanging="567"/>
        <w:jc w:val="both"/>
        <w:rPr>
          <w:rFonts w:ascii="Tahoma" w:hAnsi="Tahoma" w:cs="Tahoma"/>
        </w:rPr>
      </w:pPr>
      <w:r w:rsidRPr="008C7C9A">
        <w:rPr>
          <w:rFonts w:ascii="Tahoma" w:hAnsi="Tahoma" w:cs="Tahoma"/>
        </w:rPr>
        <w:t>1</w:t>
      </w:r>
      <w:r w:rsidR="00EE3A05" w:rsidRPr="008C7C9A">
        <w:rPr>
          <w:rFonts w:ascii="Tahoma" w:hAnsi="Tahoma" w:cs="Tahoma"/>
        </w:rPr>
        <w:t>1</w:t>
      </w:r>
      <w:r w:rsidR="005E184F" w:rsidRPr="008C7C9A">
        <w:rPr>
          <w:rFonts w:ascii="Tahoma" w:hAnsi="Tahoma" w:cs="Tahoma"/>
        </w:rPr>
        <w:t>.2</w:t>
      </w:r>
      <w:r w:rsidR="005E184F" w:rsidRPr="008C7C9A">
        <w:rPr>
          <w:rFonts w:ascii="Tahoma" w:hAnsi="Tahoma" w:cs="Tahoma"/>
        </w:rPr>
        <w:tab/>
        <w:t xml:space="preserve">Pisemna </w:t>
      </w:r>
      <w:r w:rsidR="0053693E" w:rsidRPr="008C7C9A">
        <w:rPr>
          <w:rFonts w:ascii="Tahoma" w:hAnsi="Tahoma" w:cs="Tahoma"/>
        </w:rPr>
        <w:t xml:space="preserve">odpowiedź zostanie przesłana wszystkim </w:t>
      </w:r>
      <w:r w:rsidR="00860966">
        <w:rPr>
          <w:rFonts w:ascii="Tahoma" w:hAnsi="Tahoma" w:cs="Tahoma"/>
        </w:rPr>
        <w:t>Wykonaw</w:t>
      </w:r>
      <w:r w:rsidR="0053693E" w:rsidRPr="008C7C9A">
        <w:rPr>
          <w:rFonts w:ascii="Tahoma" w:hAnsi="Tahoma" w:cs="Tahoma"/>
        </w:rPr>
        <w:t>com</w:t>
      </w:r>
      <w:r w:rsidR="00BD5E96" w:rsidRPr="008C7C9A">
        <w:rPr>
          <w:rFonts w:ascii="Tahoma" w:hAnsi="Tahoma" w:cs="Tahoma"/>
        </w:rPr>
        <w:t xml:space="preserve">, którym doręczono </w:t>
      </w:r>
      <w:r w:rsidR="00C75BD5" w:rsidRPr="008C7C9A">
        <w:rPr>
          <w:rFonts w:ascii="Tahoma" w:hAnsi="Tahoma" w:cs="Tahoma"/>
        </w:rPr>
        <w:t>SIWZ</w:t>
      </w:r>
      <w:r w:rsidR="0053693E" w:rsidRPr="008C7C9A">
        <w:rPr>
          <w:rFonts w:ascii="Tahoma" w:hAnsi="Tahoma" w:cs="Tahoma"/>
        </w:rPr>
        <w:t xml:space="preserve"> w tym samym czasie i w  ten sam sposób bez podania źródła zapytania</w:t>
      </w:r>
      <w:r w:rsidR="005317D4">
        <w:rPr>
          <w:rFonts w:ascii="Tahoma" w:hAnsi="Tahoma" w:cs="Tahoma"/>
        </w:rPr>
        <w:t>,</w:t>
      </w:r>
      <w:r w:rsidR="0053693E" w:rsidRPr="008C7C9A">
        <w:rPr>
          <w:rFonts w:ascii="Tahoma" w:hAnsi="Tahoma" w:cs="Tahoma"/>
        </w:rPr>
        <w:t xml:space="preserve"> </w:t>
      </w:r>
      <w:r w:rsidR="00790190" w:rsidRPr="008C7C9A">
        <w:rPr>
          <w:rFonts w:ascii="Tahoma" w:hAnsi="Tahoma" w:cs="Tahoma"/>
        </w:rPr>
        <w:t>a także umieszczona zost</w:t>
      </w:r>
      <w:r w:rsidR="005317D4">
        <w:rPr>
          <w:rFonts w:ascii="Tahoma" w:hAnsi="Tahoma" w:cs="Tahoma"/>
        </w:rPr>
        <w:t>anie</w:t>
      </w:r>
      <w:r w:rsidR="00790190" w:rsidRPr="008C7C9A">
        <w:rPr>
          <w:rFonts w:ascii="Tahoma" w:hAnsi="Tahoma" w:cs="Tahoma"/>
        </w:rPr>
        <w:t xml:space="preserve"> na stronie internetowej</w:t>
      </w:r>
      <w:r w:rsidR="00591B37" w:rsidRPr="008C7C9A">
        <w:rPr>
          <w:rFonts w:ascii="Tahoma" w:hAnsi="Tahoma" w:cs="Tahoma"/>
        </w:rPr>
        <w:t xml:space="preserve"> </w:t>
      </w:r>
      <w:r w:rsidR="0053693E" w:rsidRPr="008C7C9A">
        <w:rPr>
          <w:rFonts w:ascii="Tahoma" w:hAnsi="Tahoma" w:cs="Tahoma"/>
        </w:rPr>
        <w:t>(art. 38 ust. 2</w:t>
      </w:r>
      <w:r w:rsidR="00B27B1F" w:rsidRPr="008C7C9A">
        <w:rPr>
          <w:rFonts w:ascii="Tahoma" w:hAnsi="Tahoma" w:cs="Tahoma"/>
        </w:rPr>
        <w:t xml:space="preserve"> </w:t>
      </w:r>
      <w:r w:rsidR="00AE7E69" w:rsidRPr="008C7C9A">
        <w:rPr>
          <w:rFonts w:ascii="Tahoma" w:hAnsi="Tahoma" w:cs="Tahoma"/>
        </w:rPr>
        <w:t>U</w:t>
      </w:r>
      <w:r w:rsidR="00CF1C97" w:rsidRPr="008C7C9A">
        <w:rPr>
          <w:rFonts w:ascii="Tahoma" w:hAnsi="Tahoma" w:cs="Tahoma"/>
        </w:rPr>
        <w:t>stawy</w:t>
      </w:r>
      <w:r w:rsidR="002C4B21" w:rsidRPr="008C7C9A">
        <w:rPr>
          <w:rFonts w:ascii="Tahoma" w:hAnsi="Tahoma" w:cs="Tahoma"/>
        </w:rPr>
        <w:t>).</w:t>
      </w:r>
    </w:p>
    <w:p w:rsidR="0053693E" w:rsidRPr="008C7C9A" w:rsidRDefault="00EE3A05" w:rsidP="00F83F7C">
      <w:pPr>
        <w:ind w:left="993" w:hanging="567"/>
        <w:jc w:val="both"/>
        <w:rPr>
          <w:rFonts w:ascii="Tahoma" w:hAnsi="Tahoma" w:cs="Tahoma"/>
        </w:rPr>
      </w:pPr>
      <w:r w:rsidRPr="008C7C9A">
        <w:rPr>
          <w:rFonts w:ascii="Tahoma" w:hAnsi="Tahoma" w:cs="Tahoma"/>
        </w:rPr>
        <w:t>11</w:t>
      </w:r>
      <w:r w:rsidR="002C4B21" w:rsidRPr="008C7C9A">
        <w:rPr>
          <w:rFonts w:ascii="Tahoma" w:hAnsi="Tahoma" w:cs="Tahoma"/>
        </w:rPr>
        <w:t>.3</w:t>
      </w:r>
      <w:r w:rsidR="002C4B21" w:rsidRPr="008C7C9A">
        <w:rPr>
          <w:rFonts w:ascii="Tahoma" w:hAnsi="Tahoma" w:cs="Tahoma"/>
        </w:rPr>
        <w:tab/>
      </w:r>
      <w:r w:rsidR="0053693E" w:rsidRPr="008C7C9A">
        <w:rPr>
          <w:rFonts w:ascii="Tahoma" w:hAnsi="Tahoma" w:cs="Tahoma"/>
        </w:rPr>
        <w:t xml:space="preserve">W uzasadnionych przypadkach </w:t>
      </w:r>
      <w:r w:rsidR="00CB5DB6" w:rsidRPr="008C7C9A">
        <w:rPr>
          <w:rFonts w:ascii="Tahoma" w:hAnsi="Tahoma" w:cs="Tahoma"/>
        </w:rPr>
        <w:t>Z</w:t>
      </w:r>
      <w:r w:rsidR="0053693E" w:rsidRPr="008C7C9A">
        <w:rPr>
          <w:rFonts w:ascii="Tahoma" w:hAnsi="Tahoma" w:cs="Tahoma"/>
        </w:rPr>
        <w:t>amawiający może przed upływem terminu do składania ofert określonego w pkt. 1</w:t>
      </w:r>
      <w:r w:rsidR="003F3B2A" w:rsidRPr="008C7C9A">
        <w:rPr>
          <w:rFonts w:ascii="Tahoma" w:hAnsi="Tahoma" w:cs="Tahoma"/>
        </w:rPr>
        <w:t>6</w:t>
      </w:r>
      <w:r w:rsidR="005317D4">
        <w:rPr>
          <w:rFonts w:ascii="Tahoma" w:hAnsi="Tahoma" w:cs="Tahoma"/>
        </w:rPr>
        <w:t>.1</w:t>
      </w:r>
      <w:r w:rsidR="0053693E" w:rsidRPr="008C7C9A">
        <w:rPr>
          <w:rFonts w:ascii="Tahoma" w:hAnsi="Tahoma" w:cs="Tahoma"/>
        </w:rPr>
        <w:t>, z</w:t>
      </w:r>
      <w:r w:rsidR="00B64721" w:rsidRPr="008C7C9A">
        <w:rPr>
          <w:rFonts w:ascii="Tahoma" w:hAnsi="Tahoma" w:cs="Tahoma"/>
        </w:rPr>
        <w:t>mienić</w:t>
      </w:r>
      <w:r w:rsidR="0053693E" w:rsidRPr="008C7C9A">
        <w:rPr>
          <w:rFonts w:ascii="Tahoma" w:hAnsi="Tahoma" w:cs="Tahoma"/>
        </w:rPr>
        <w:t xml:space="preserve"> treść </w:t>
      </w:r>
      <w:r w:rsidR="00C75BD5" w:rsidRPr="008C7C9A">
        <w:rPr>
          <w:rFonts w:ascii="Tahoma" w:hAnsi="Tahoma" w:cs="Tahoma"/>
        </w:rPr>
        <w:t>SIWZ</w:t>
      </w:r>
      <w:r w:rsidR="0053693E" w:rsidRPr="008C7C9A">
        <w:rPr>
          <w:rFonts w:ascii="Tahoma" w:hAnsi="Tahoma" w:cs="Tahoma"/>
        </w:rPr>
        <w:t xml:space="preserve"> (art. 38, ust. </w:t>
      </w:r>
      <w:r w:rsidR="00B27B1F" w:rsidRPr="008C7C9A">
        <w:rPr>
          <w:rFonts w:ascii="Tahoma" w:hAnsi="Tahoma" w:cs="Tahoma"/>
        </w:rPr>
        <w:t xml:space="preserve">4 </w:t>
      </w:r>
      <w:r w:rsidR="00AE7E69" w:rsidRPr="008C7C9A">
        <w:rPr>
          <w:rFonts w:ascii="Tahoma" w:hAnsi="Tahoma" w:cs="Tahoma"/>
        </w:rPr>
        <w:t>Ustawy</w:t>
      </w:r>
      <w:r w:rsidR="0053693E" w:rsidRPr="008C7C9A">
        <w:rPr>
          <w:rFonts w:ascii="Tahoma" w:hAnsi="Tahoma" w:cs="Tahoma"/>
        </w:rPr>
        <w:t xml:space="preserve">). Dokonaną </w:t>
      </w:r>
      <w:r w:rsidR="00B64721" w:rsidRPr="008C7C9A">
        <w:rPr>
          <w:rFonts w:ascii="Tahoma" w:hAnsi="Tahoma" w:cs="Tahoma"/>
        </w:rPr>
        <w:t xml:space="preserve">zmianę </w:t>
      </w:r>
      <w:r w:rsidR="00502303">
        <w:rPr>
          <w:rFonts w:ascii="Tahoma" w:hAnsi="Tahoma" w:cs="Tahoma"/>
        </w:rPr>
        <w:t>SIWZ</w:t>
      </w:r>
      <w:r w:rsidR="00B64721" w:rsidRPr="008C7C9A">
        <w:rPr>
          <w:rFonts w:ascii="Tahoma" w:hAnsi="Tahoma" w:cs="Tahoma"/>
        </w:rPr>
        <w:t xml:space="preserve"> </w:t>
      </w:r>
      <w:r w:rsidR="0053693E" w:rsidRPr="008C7C9A">
        <w:rPr>
          <w:rFonts w:ascii="Tahoma" w:hAnsi="Tahoma" w:cs="Tahoma"/>
        </w:rPr>
        <w:t>przekazuje się nie</w:t>
      </w:r>
      <w:r w:rsidR="00E54CC5" w:rsidRPr="008C7C9A">
        <w:rPr>
          <w:rFonts w:ascii="Tahoma" w:hAnsi="Tahoma" w:cs="Tahoma"/>
        </w:rPr>
        <w:t xml:space="preserve">zwłocznie wszystkim </w:t>
      </w:r>
      <w:r w:rsidR="00860966">
        <w:rPr>
          <w:rFonts w:ascii="Tahoma" w:hAnsi="Tahoma" w:cs="Tahoma"/>
        </w:rPr>
        <w:t>Wykonaw</w:t>
      </w:r>
      <w:r w:rsidR="00E54CC5" w:rsidRPr="008C7C9A">
        <w:rPr>
          <w:rFonts w:ascii="Tahoma" w:hAnsi="Tahoma" w:cs="Tahoma"/>
        </w:rPr>
        <w:t xml:space="preserve">com, </w:t>
      </w:r>
      <w:r w:rsidR="002C4B21" w:rsidRPr="008C7C9A">
        <w:rPr>
          <w:rFonts w:ascii="Tahoma" w:hAnsi="Tahoma" w:cs="Tahoma"/>
        </w:rPr>
        <w:t xml:space="preserve">którym </w:t>
      </w:r>
      <w:r w:rsidR="0053693E" w:rsidRPr="008C7C9A">
        <w:rPr>
          <w:rFonts w:ascii="Tahoma" w:hAnsi="Tahoma" w:cs="Tahoma"/>
        </w:rPr>
        <w:t xml:space="preserve">przekazano </w:t>
      </w:r>
      <w:r w:rsidR="00C75BD5" w:rsidRPr="008C7C9A">
        <w:rPr>
          <w:rFonts w:ascii="Tahoma" w:hAnsi="Tahoma" w:cs="Tahoma"/>
        </w:rPr>
        <w:t>SIWZ,</w:t>
      </w:r>
      <w:r w:rsidR="00395113" w:rsidRPr="008C7C9A">
        <w:rPr>
          <w:rFonts w:ascii="Tahoma" w:hAnsi="Tahoma" w:cs="Tahoma"/>
        </w:rPr>
        <w:t xml:space="preserve"> a także zamieszcza się na stronie internetowej.</w:t>
      </w:r>
    </w:p>
    <w:p w:rsidR="0053693E" w:rsidRPr="00F576F1" w:rsidRDefault="00D5055D" w:rsidP="00F83F7C">
      <w:pPr>
        <w:ind w:left="993" w:hanging="567"/>
        <w:jc w:val="both"/>
        <w:rPr>
          <w:rFonts w:ascii="Tahoma" w:hAnsi="Tahoma" w:cs="Tahoma"/>
        </w:rPr>
      </w:pPr>
      <w:r w:rsidRPr="008C7C9A">
        <w:rPr>
          <w:rFonts w:ascii="Tahoma" w:hAnsi="Tahoma" w:cs="Tahoma"/>
        </w:rPr>
        <w:t>1</w:t>
      </w:r>
      <w:r w:rsidR="00EE3A05" w:rsidRPr="008C7C9A">
        <w:rPr>
          <w:rFonts w:ascii="Tahoma" w:hAnsi="Tahoma" w:cs="Tahoma"/>
        </w:rPr>
        <w:t>1</w:t>
      </w:r>
      <w:r w:rsidR="002C4B21" w:rsidRPr="008C7C9A">
        <w:rPr>
          <w:rFonts w:ascii="Tahoma" w:hAnsi="Tahoma" w:cs="Tahoma"/>
        </w:rPr>
        <w:t>.4</w:t>
      </w:r>
      <w:r w:rsidR="002C4B21" w:rsidRPr="008C7C9A">
        <w:rPr>
          <w:rFonts w:ascii="Tahoma" w:hAnsi="Tahoma" w:cs="Tahoma"/>
        </w:rPr>
        <w:tab/>
      </w:r>
      <w:r w:rsidR="0053693E" w:rsidRPr="008C7C9A">
        <w:rPr>
          <w:rFonts w:ascii="Tahoma" w:hAnsi="Tahoma" w:cs="Tahoma"/>
        </w:rPr>
        <w:t xml:space="preserve">Zamawiający nie przewiduje zwołania zebrania </w:t>
      </w:r>
      <w:r w:rsidR="00860966">
        <w:rPr>
          <w:rFonts w:ascii="Tahoma" w:hAnsi="Tahoma" w:cs="Tahoma"/>
        </w:rPr>
        <w:t>Wykonaw</w:t>
      </w:r>
      <w:r w:rsidR="0053693E" w:rsidRPr="008C7C9A">
        <w:rPr>
          <w:rFonts w:ascii="Tahoma" w:hAnsi="Tahoma" w:cs="Tahoma"/>
        </w:rPr>
        <w:t>ców</w:t>
      </w:r>
      <w:r w:rsidR="00D536DD" w:rsidRPr="008C7C9A">
        <w:rPr>
          <w:rFonts w:ascii="Tahoma" w:hAnsi="Tahoma" w:cs="Tahoma"/>
        </w:rPr>
        <w:t xml:space="preserve"> w celu wyjaśnienia  </w:t>
      </w:r>
      <w:r w:rsidR="0053693E" w:rsidRPr="008C7C9A">
        <w:rPr>
          <w:rFonts w:ascii="Tahoma" w:hAnsi="Tahoma" w:cs="Tahoma"/>
        </w:rPr>
        <w:t xml:space="preserve">ewentualnych wątpliwości dotyczących </w:t>
      </w:r>
      <w:r w:rsidR="00C75BD5" w:rsidRPr="008C7C9A">
        <w:rPr>
          <w:rFonts w:ascii="Tahoma" w:hAnsi="Tahoma" w:cs="Tahoma"/>
        </w:rPr>
        <w:t>SIWZ</w:t>
      </w:r>
      <w:r w:rsidR="0053693E" w:rsidRPr="008C7C9A">
        <w:rPr>
          <w:rFonts w:ascii="Tahoma" w:hAnsi="Tahoma" w:cs="Tahoma"/>
        </w:rPr>
        <w:t>.</w:t>
      </w:r>
    </w:p>
    <w:p w:rsidR="005E388D" w:rsidRPr="00F576F1" w:rsidRDefault="00FE18F7" w:rsidP="00240D75">
      <w:pPr>
        <w:pStyle w:val="Nagwek1"/>
        <w:pBdr>
          <w:top w:val="single" w:sz="4" w:space="1" w:color="auto"/>
          <w:bottom w:val="single" w:sz="4" w:space="1" w:color="auto"/>
        </w:pBdr>
        <w:shd w:val="clear" w:color="auto" w:fill="F3F3F3"/>
        <w:tabs>
          <w:tab w:val="num" w:pos="426"/>
        </w:tabs>
        <w:rPr>
          <w:rFonts w:ascii="Tahoma" w:hAnsi="Tahoma" w:cs="Tahoma"/>
          <w:sz w:val="20"/>
          <w:u w:val="none"/>
        </w:rPr>
      </w:pPr>
      <w:r w:rsidRPr="00F576F1">
        <w:rPr>
          <w:rFonts w:ascii="Tahoma" w:hAnsi="Tahoma" w:cs="Tahoma"/>
          <w:sz w:val="20"/>
          <w:u w:val="none"/>
        </w:rPr>
        <w:t>1</w:t>
      </w:r>
      <w:r w:rsidR="00EE3A05">
        <w:rPr>
          <w:rFonts w:ascii="Tahoma" w:hAnsi="Tahoma" w:cs="Tahoma"/>
          <w:sz w:val="20"/>
          <w:u w:val="none"/>
        </w:rPr>
        <w:t>2</w:t>
      </w:r>
      <w:r w:rsidR="005E388D" w:rsidRPr="00F576F1">
        <w:rPr>
          <w:rFonts w:ascii="Tahoma" w:hAnsi="Tahoma" w:cs="Tahoma"/>
          <w:sz w:val="20"/>
          <w:u w:val="none"/>
        </w:rPr>
        <w:t>. WSKAZANIE OSÓB UP</w:t>
      </w:r>
      <w:r w:rsidR="009559D7" w:rsidRPr="00F576F1">
        <w:rPr>
          <w:rFonts w:ascii="Tahoma" w:hAnsi="Tahoma" w:cs="Tahoma"/>
          <w:sz w:val="20"/>
          <w:u w:val="none"/>
        </w:rPr>
        <w:t>R</w:t>
      </w:r>
      <w:r w:rsidR="005E388D" w:rsidRPr="00F576F1">
        <w:rPr>
          <w:rFonts w:ascii="Tahoma" w:hAnsi="Tahoma" w:cs="Tahoma"/>
          <w:sz w:val="20"/>
          <w:u w:val="none"/>
        </w:rPr>
        <w:t>AWNIONYCH DO POROZUMIEWANIA SIĘ Z WYKONAWCAMI.</w:t>
      </w:r>
    </w:p>
    <w:p w:rsidR="005E388D" w:rsidRPr="00265F77" w:rsidRDefault="005E388D" w:rsidP="00F83F7C">
      <w:pPr>
        <w:jc w:val="both"/>
        <w:rPr>
          <w:rFonts w:ascii="Tahoma" w:hAnsi="Tahoma" w:cs="Tahoma"/>
          <w:i/>
          <w:u w:val="single"/>
        </w:rPr>
      </w:pPr>
    </w:p>
    <w:p w:rsidR="008230DD" w:rsidRPr="00265F77" w:rsidRDefault="008230DD" w:rsidP="00F83F7C">
      <w:pPr>
        <w:ind w:left="993" w:hanging="567"/>
        <w:jc w:val="both"/>
        <w:rPr>
          <w:rFonts w:ascii="Tahoma" w:hAnsi="Tahoma" w:cs="Tahoma"/>
        </w:rPr>
      </w:pPr>
      <w:r w:rsidRPr="00265F77">
        <w:rPr>
          <w:rFonts w:ascii="Tahoma" w:hAnsi="Tahoma" w:cs="Tahoma"/>
        </w:rPr>
        <w:t>Osobą uprawnioną do kontaktów z Wykonawcami jest:</w:t>
      </w:r>
    </w:p>
    <w:p w:rsidR="00096037" w:rsidRPr="00265F77" w:rsidRDefault="00096037" w:rsidP="00096037">
      <w:pPr>
        <w:ind w:left="993" w:hanging="567"/>
        <w:jc w:val="both"/>
        <w:rPr>
          <w:rFonts w:ascii="Tahoma" w:hAnsi="Tahoma" w:cs="Tahoma"/>
          <w:b/>
        </w:rPr>
      </w:pPr>
      <w:r w:rsidRPr="00265F77">
        <w:rPr>
          <w:rFonts w:ascii="Tahoma" w:hAnsi="Tahoma" w:cs="Tahoma"/>
          <w:b/>
        </w:rPr>
        <w:t>Maria Rozmarynowska</w:t>
      </w:r>
    </w:p>
    <w:p w:rsidR="00096037" w:rsidRPr="00265F77" w:rsidRDefault="00096037" w:rsidP="00096037">
      <w:pPr>
        <w:ind w:left="993" w:hanging="567"/>
        <w:jc w:val="both"/>
        <w:rPr>
          <w:rFonts w:ascii="Tahoma" w:hAnsi="Tahoma" w:cs="Tahoma"/>
        </w:rPr>
      </w:pPr>
      <w:r w:rsidRPr="00265F77">
        <w:rPr>
          <w:rFonts w:ascii="Tahoma" w:hAnsi="Tahoma" w:cs="Tahoma"/>
        </w:rPr>
        <w:t xml:space="preserve">Tel. </w:t>
      </w:r>
      <w:r w:rsidR="00AC67C0">
        <w:rPr>
          <w:rStyle w:val="st1"/>
          <w:rFonts w:ascii="Arial" w:hAnsi="Arial" w:cs="Arial"/>
        </w:rPr>
        <w:t>(</w:t>
      </w:r>
      <w:r w:rsidRPr="00265F77">
        <w:rPr>
          <w:rStyle w:val="st1"/>
          <w:rFonts w:ascii="Arial" w:hAnsi="Arial" w:cs="Arial"/>
        </w:rPr>
        <w:t>67</w:t>
      </w:r>
      <w:r w:rsidR="00AC67C0">
        <w:rPr>
          <w:rStyle w:val="st1"/>
          <w:rFonts w:ascii="Arial" w:hAnsi="Arial" w:cs="Arial"/>
        </w:rPr>
        <w:t>)</w:t>
      </w:r>
      <w:r w:rsidRPr="00265F77">
        <w:rPr>
          <w:rStyle w:val="st1"/>
          <w:rFonts w:ascii="Arial" w:hAnsi="Arial" w:cs="Arial"/>
        </w:rPr>
        <w:t> 253-02-84</w:t>
      </w:r>
    </w:p>
    <w:p w:rsidR="00096037" w:rsidRPr="00265F77" w:rsidRDefault="00096037" w:rsidP="00096037">
      <w:pPr>
        <w:ind w:left="993" w:hanging="567"/>
        <w:jc w:val="both"/>
        <w:rPr>
          <w:rFonts w:ascii="Tahoma" w:hAnsi="Tahoma" w:cs="Tahoma"/>
        </w:rPr>
      </w:pPr>
      <w:r w:rsidRPr="00265F77">
        <w:rPr>
          <w:rFonts w:ascii="Tahoma" w:hAnsi="Tahoma" w:cs="Tahoma"/>
        </w:rPr>
        <w:t>Godziny pracy: od poniedzi</w:t>
      </w:r>
      <w:r w:rsidR="00265F77" w:rsidRPr="00265F77">
        <w:rPr>
          <w:rFonts w:ascii="Tahoma" w:hAnsi="Tahoma" w:cs="Tahoma"/>
        </w:rPr>
        <w:t>ałku do piątku w godzinach od  7</w:t>
      </w:r>
      <w:r w:rsidRPr="00265F77">
        <w:rPr>
          <w:rFonts w:ascii="Tahoma" w:hAnsi="Tahoma" w:cs="Tahoma"/>
        </w:rPr>
        <w:t>:</w:t>
      </w:r>
      <w:r w:rsidR="00265F77" w:rsidRPr="00265F77">
        <w:rPr>
          <w:rFonts w:ascii="Tahoma" w:hAnsi="Tahoma" w:cs="Tahoma"/>
        </w:rPr>
        <w:t>3</w:t>
      </w:r>
      <w:r w:rsidRPr="00265F77">
        <w:rPr>
          <w:rFonts w:ascii="Tahoma" w:hAnsi="Tahoma" w:cs="Tahoma"/>
        </w:rPr>
        <w:t>0 – 15:</w:t>
      </w:r>
      <w:r w:rsidR="00265F77" w:rsidRPr="00265F77">
        <w:rPr>
          <w:rFonts w:ascii="Tahoma" w:hAnsi="Tahoma" w:cs="Tahoma"/>
        </w:rPr>
        <w:t>3</w:t>
      </w:r>
      <w:r w:rsidRPr="00265F77">
        <w:rPr>
          <w:rFonts w:ascii="Tahoma" w:hAnsi="Tahoma" w:cs="Tahoma"/>
        </w:rPr>
        <w:t>0</w:t>
      </w:r>
    </w:p>
    <w:p w:rsidR="00765CB0" w:rsidRPr="00096037" w:rsidRDefault="00765CB0" w:rsidP="00F83F7C">
      <w:pPr>
        <w:ind w:left="993" w:hanging="567"/>
        <w:jc w:val="both"/>
        <w:rPr>
          <w:rFonts w:ascii="Tahoma" w:hAnsi="Tahoma" w:cs="Tahoma"/>
        </w:rPr>
      </w:pPr>
      <w:r w:rsidRPr="00096037">
        <w:rPr>
          <w:rFonts w:ascii="Tahoma" w:hAnsi="Tahoma" w:cs="Tahoma"/>
        </w:rPr>
        <w:t>oraz</w:t>
      </w:r>
    </w:p>
    <w:p w:rsidR="00765CB0" w:rsidRPr="00096037" w:rsidRDefault="00E377A4" w:rsidP="00F83F7C">
      <w:pPr>
        <w:ind w:left="993" w:hanging="567"/>
        <w:jc w:val="both"/>
        <w:rPr>
          <w:rFonts w:ascii="Tahoma" w:hAnsi="Tahoma" w:cs="Tahoma"/>
        </w:rPr>
      </w:pPr>
      <w:r w:rsidRPr="00096037">
        <w:rPr>
          <w:rFonts w:ascii="Tahoma" w:hAnsi="Tahoma" w:cs="Tahoma"/>
        </w:rPr>
        <w:t xml:space="preserve">W kwestiach merytorycznych: </w:t>
      </w:r>
    </w:p>
    <w:p w:rsidR="00096037" w:rsidRPr="00F576F1" w:rsidRDefault="00096037" w:rsidP="00096037">
      <w:pPr>
        <w:ind w:left="993" w:hanging="567"/>
        <w:jc w:val="both"/>
        <w:rPr>
          <w:rFonts w:ascii="Tahoma" w:hAnsi="Tahoma" w:cs="Tahoma"/>
        </w:rPr>
      </w:pPr>
      <w:r>
        <w:rPr>
          <w:rFonts w:ascii="Tahoma" w:hAnsi="Tahoma" w:cs="Tahoma"/>
        </w:rPr>
        <w:t>Magda Kowalska</w:t>
      </w:r>
    </w:p>
    <w:p w:rsidR="00096037" w:rsidRPr="00765CB0" w:rsidRDefault="00096037" w:rsidP="00096037">
      <w:pPr>
        <w:ind w:left="426"/>
        <w:jc w:val="both"/>
        <w:rPr>
          <w:rFonts w:ascii="Tahoma" w:hAnsi="Tahoma" w:cs="Tahoma"/>
        </w:rPr>
      </w:pPr>
      <w:r w:rsidRPr="00765CB0">
        <w:rPr>
          <w:rFonts w:ascii="Tahoma" w:hAnsi="Tahoma" w:cs="Tahoma"/>
        </w:rPr>
        <w:t>Maximus Broker Sp. z o.o. (</w:t>
      </w:r>
      <w:r>
        <w:rPr>
          <w:rFonts w:ascii="Tahoma" w:hAnsi="Tahoma" w:cs="Tahoma"/>
        </w:rPr>
        <w:t>Broker ubezpieczeniowy Zamawiającego działający na podstawie pełnomocnictwa)</w:t>
      </w:r>
    </w:p>
    <w:p w:rsidR="00096037" w:rsidRPr="00F576F1" w:rsidRDefault="00096037" w:rsidP="00096037">
      <w:pPr>
        <w:ind w:left="993" w:hanging="567"/>
        <w:jc w:val="both"/>
        <w:rPr>
          <w:rFonts w:ascii="Tahoma" w:hAnsi="Tahoma" w:cs="Tahoma"/>
        </w:rPr>
      </w:pPr>
      <w:r w:rsidRPr="00F576F1">
        <w:rPr>
          <w:rFonts w:ascii="Tahoma" w:hAnsi="Tahoma" w:cs="Tahoma"/>
        </w:rPr>
        <w:t xml:space="preserve">ul. </w:t>
      </w:r>
      <w:r>
        <w:rPr>
          <w:rFonts w:ascii="Tahoma" w:hAnsi="Tahoma" w:cs="Tahoma"/>
        </w:rPr>
        <w:t>Szosa Chełmińska 164</w:t>
      </w:r>
      <w:r w:rsidRPr="00F576F1">
        <w:rPr>
          <w:rFonts w:ascii="Tahoma" w:hAnsi="Tahoma" w:cs="Tahoma"/>
        </w:rPr>
        <w:t>, 87-100 Toruń,</w:t>
      </w:r>
    </w:p>
    <w:p w:rsidR="00096037" w:rsidRDefault="00AC67C0" w:rsidP="00096037">
      <w:pPr>
        <w:ind w:left="993" w:hanging="567"/>
        <w:jc w:val="both"/>
        <w:rPr>
          <w:rFonts w:ascii="Tahoma" w:hAnsi="Tahoma" w:cs="Tahoma"/>
        </w:rPr>
      </w:pPr>
      <w:r>
        <w:rPr>
          <w:rFonts w:ascii="Tahoma" w:hAnsi="Tahoma" w:cs="Tahoma"/>
        </w:rPr>
        <w:t>tel. (</w:t>
      </w:r>
      <w:r w:rsidR="00096037" w:rsidRPr="00F576F1">
        <w:rPr>
          <w:rFonts w:ascii="Tahoma" w:hAnsi="Tahoma" w:cs="Tahoma"/>
        </w:rPr>
        <w:t>56) 669-05-</w:t>
      </w:r>
      <w:r w:rsidR="00096037">
        <w:rPr>
          <w:rFonts w:ascii="Tahoma" w:hAnsi="Tahoma" w:cs="Tahoma"/>
        </w:rPr>
        <w:t>30</w:t>
      </w:r>
      <w:r>
        <w:rPr>
          <w:rFonts w:ascii="Tahoma" w:hAnsi="Tahoma" w:cs="Tahoma"/>
        </w:rPr>
        <w:t>, fax (</w:t>
      </w:r>
      <w:r w:rsidR="00096037" w:rsidRPr="00F576F1">
        <w:rPr>
          <w:rFonts w:ascii="Tahoma" w:hAnsi="Tahoma" w:cs="Tahoma"/>
        </w:rPr>
        <w:t>56) 664-47-06</w:t>
      </w:r>
    </w:p>
    <w:p w:rsidR="00096037" w:rsidRPr="00096037" w:rsidRDefault="00096037" w:rsidP="00096037">
      <w:pPr>
        <w:ind w:left="993" w:hanging="567"/>
        <w:jc w:val="both"/>
        <w:rPr>
          <w:rFonts w:ascii="Tahoma" w:hAnsi="Tahoma" w:cs="Tahoma"/>
          <w:lang w:val="en-US"/>
        </w:rPr>
      </w:pPr>
      <w:r w:rsidRPr="00096037">
        <w:rPr>
          <w:rFonts w:ascii="Tahoma" w:hAnsi="Tahoma" w:cs="Tahoma"/>
          <w:lang w:val="en-US"/>
        </w:rPr>
        <w:t>e-mail: magda.kowalska@maximus-broker.pl</w:t>
      </w:r>
    </w:p>
    <w:p w:rsidR="00096037" w:rsidRDefault="00096037" w:rsidP="00096037">
      <w:pPr>
        <w:ind w:left="993" w:hanging="567"/>
        <w:jc w:val="both"/>
        <w:rPr>
          <w:rFonts w:ascii="Tahoma" w:hAnsi="Tahoma" w:cs="Tahoma"/>
        </w:rPr>
      </w:pPr>
      <w:r w:rsidRPr="00F576F1">
        <w:rPr>
          <w:rFonts w:ascii="Tahoma" w:hAnsi="Tahoma" w:cs="Tahoma"/>
        </w:rPr>
        <w:t>Godziny pracy: od poniedziałku do piątku w godzinach od 8.00-16.00.</w:t>
      </w:r>
    </w:p>
    <w:p w:rsidR="005E388D" w:rsidRPr="00F576F1" w:rsidRDefault="00D5055D" w:rsidP="00F83F7C">
      <w:pPr>
        <w:pStyle w:val="Nagwek1"/>
        <w:pBdr>
          <w:top w:val="single" w:sz="4" w:space="1" w:color="auto"/>
          <w:bottom w:val="single" w:sz="4" w:space="1" w:color="auto"/>
        </w:pBdr>
        <w:shd w:val="clear" w:color="auto" w:fill="F3F3F3"/>
        <w:tabs>
          <w:tab w:val="num" w:pos="426"/>
        </w:tabs>
        <w:ind w:left="426" w:hanging="426"/>
        <w:rPr>
          <w:rFonts w:ascii="Tahoma" w:hAnsi="Tahoma" w:cs="Tahoma"/>
          <w:sz w:val="20"/>
          <w:u w:val="none"/>
        </w:rPr>
      </w:pPr>
      <w:r>
        <w:rPr>
          <w:rFonts w:ascii="Tahoma" w:hAnsi="Tahoma" w:cs="Tahoma"/>
          <w:sz w:val="20"/>
          <w:u w:val="none"/>
        </w:rPr>
        <w:t>1</w:t>
      </w:r>
      <w:r w:rsidR="00EE3A05">
        <w:rPr>
          <w:rFonts w:ascii="Tahoma" w:hAnsi="Tahoma" w:cs="Tahoma"/>
          <w:sz w:val="20"/>
          <w:u w:val="none"/>
        </w:rPr>
        <w:t>3</w:t>
      </w:r>
      <w:r w:rsidR="005E388D" w:rsidRPr="00F576F1">
        <w:rPr>
          <w:rFonts w:ascii="Tahoma" w:hAnsi="Tahoma" w:cs="Tahoma"/>
          <w:sz w:val="20"/>
          <w:u w:val="none"/>
        </w:rPr>
        <w:t>. WYMAGANIA DOTYCZĄCE WADIUM.</w:t>
      </w:r>
    </w:p>
    <w:p w:rsidR="00890327" w:rsidRPr="00F576F1" w:rsidRDefault="00890327" w:rsidP="00F83F7C">
      <w:pPr>
        <w:pStyle w:val="Tekstpodstawowywcity3"/>
        <w:spacing w:line="240" w:lineRule="auto"/>
        <w:rPr>
          <w:rFonts w:ascii="Tahoma" w:hAnsi="Tahoma" w:cs="Tahoma"/>
          <w:sz w:val="20"/>
        </w:rPr>
      </w:pPr>
    </w:p>
    <w:p w:rsidR="00A53904" w:rsidRPr="00F576F1" w:rsidRDefault="00A53904" w:rsidP="00F83F7C">
      <w:pPr>
        <w:ind w:left="709" w:hanging="425"/>
        <w:jc w:val="both"/>
        <w:rPr>
          <w:rFonts w:ascii="Tahoma" w:hAnsi="Tahoma" w:cs="Tahoma"/>
        </w:rPr>
      </w:pPr>
      <w:r w:rsidRPr="00F576F1">
        <w:rPr>
          <w:rFonts w:ascii="Tahoma" w:hAnsi="Tahoma" w:cs="Tahoma"/>
        </w:rPr>
        <w:t xml:space="preserve">Zamawiający nie wymaga od </w:t>
      </w:r>
      <w:r w:rsidR="00860966">
        <w:rPr>
          <w:rFonts w:ascii="Tahoma" w:hAnsi="Tahoma" w:cs="Tahoma"/>
        </w:rPr>
        <w:t>Wykonaw</w:t>
      </w:r>
      <w:r w:rsidRPr="00F576F1">
        <w:rPr>
          <w:rFonts w:ascii="Tahoma" w:hAnsi="Tahoma" w:cs="Tahoma"/>
        </w:rPr>
        <w:t>ców wnoszenia wadium.</w:t>
      </w:r>
    </w:p>
    <w:p w:rsidR="005E388D" w:rsidRPr="00F576F1" w:rsidRDefault="00C3565D" w:rsidP="00F83F7C">
      <w:pPr>
        <w:pStyle w:val="Nagwek1"/>
        <w:pBdr>
          <w:top w:val="single" w:sz="4" w:space="1" w:color="auto"/>
          <w:bottom w:val="single" w:sz="4" w:space="1" w:color="auto"/>
        </w:pBdr>
        <w:shd w:val="clear" w:color="auto" w:fill="F3F3F3"/>
        <w:tabs>
          <w:tab w:val="num" w:pos="426"/>
        </w:tabs>
        <w:ind w:left="426" w:hanging="426"/>
        <w:rPr>
          <w:rFonts w:ascii="Tahoma" w:hAnsi="Tahoma" w:cs="Tahoma"/>
          <w:sz w:val="20"/>
          <w:u w:val="none"/>
        </w:rPr>
      </w:pPr>
      <w:r>
        <w:rPr>
          <w:rFonts w:ascii="Tahoma" w:hAnsi="Tahoma" w:cs="Tahoma"/>
          <w:sz w:val="20"/>
          <w:u w:val="none"/>
        </w:rPr>
        <w:t>1</w:t>
      </w:r>
      <w:r w:rsidR="00EE3A05">
        <w:rPr>
          <w:rFonts w:ascii="Tahoma" w:hAnsi="Tahoma" w:cs="Tahoma"/>
          <w:sz w:val="20"/>
          <w:u w:val="none"/>
        </w:rPr>
        <w:t>4</w:t>
      </w:r>
      <w:r w:rsidR="005E388D" w:rsidRPr="00F576F1">
        <w:rPr>
          <w:rFonts w:ascii="Tahoma" w:hAnsi="Tahoma" w:cs="Tahoma"/>
          <w:sz w:val="20"/>
          <w:u w:val="none"/>
        </w:rPr>
        <w:t>. TERMIN ZWIĄZANIA OFERTĄ.</w:t>
      </w:r>
    </w:p>
    <w:p w:rsidR="005E388D" w:rsidRPr="00F576F1" w:rsidRDefault="005E388D" w:rsidP="00F83F7C">
      <w:pPr>
        <w:jc w:val="both"/>
        <w:outlineLvl w:val="0"/>
        <w:rPr>
          <w:rFonts w:ascii="Tahoma" w:hAnsi="Tahoma" w:cs="Tahoma"/>
          <w:i/>
          <w:u w:val="single"/>
        </w:rPr>
      </w:pPr>
    </w:p>
    <w:p w:rsidR="000A79DB" w:rsidRPr="00F576F1" w:rsidRDefault="000A79DB" w:rsidP="000A79DB">
      <w:pPr>
        <w:ind w:left="284"/>
        <w:jc w:val="both"/>
        <w:rPr>
          <w:rFonts w:ascii="Tahoma" w:hAnsi="Tahoma" w:cs="Tahoma"/>
        </w:rPr>
      </w:pPr>
      <w:r w:rsidRPr="00F576F1">
        <w:rPr>
          <w:rFonts w:ascii="Tahoma" w:hAnsi="Tahoma" w:cs="Tahoma"/>
        </w:rPr>
        <w:t xml:space="preserve">Składający ofertę pozostaje nią związany na okres 30 dni kalendarzowych od daty upływu terminu składania ofert. Wykonawca samodzielnie lub na wniosek Zamawiającego może przedłużyć </w:t>
      </w:r>
      <w:r w:rsidR="00593ABB" w:rsidRPr="00F576F1">
        <w:rPr>
          <w:rFonts w:ascii="Tahoma" w:hAnsi="Tahoma" w:cs="Tahoma"/>
        </w:rPr>
        <w:t>termin</w:t>
      </w:r>
      <w:r w:rsidRPr="00F576F1">
        <w:rPr>
          <w:rFonts w:ascii="Tahoma" w:hAnsi="Tahoma" w:cs="Tahoma"/>
        </w:rPr>
        <w:t xml:space="preserve"> związania ofert</w:t>
      </w:r>
      <w:r w:rsidR="00593ABB" w:rsidRPr="00F576F1">
        <w:rPr>
          <w:rFonts w:ascii="Tahoma" w:hAnsi="Tahoma" w:cs="Tahoma"/>
        </w:rPr>
        <w:t>ą, w tym że Zamawiający może tylko raz,</w:t>
      </w:r>
      <w:r w:rsidRPr="00F576F1">
        <w:rPr>
          <w:rFonts w:ascii="Tahoma" w:hAnsi="Tahoma" w:cs="Tahoma"/>
        </w:rPr>
        <w:t xml:space="preserve"> na co najmniej 3 dni przed </w:t>
      </w:r>
      <w:r w:rsidR="00593ABB" w:rsidRPr="00F576F1">
        <w:rPr>
          <w:rFonts w:ascii="Tahoma" w:hAnsi="Tahoma" w:cs="Tahoma"/>
        </w:rPr>
        <w:t>upływem terminu związania ofertą, zwrócić się do Wykonawc</w:t>
      </w:r>
      <w:r w:rsidR="000C51B6" w:rsidRPr="00F576F1">
        <w:rPr>
          <w:rFonts w:ascii="Tahoma" w:hAnsi="Tahoma" w:cs="Tahoma"/>
        </w:rPr>
        <w:t>y</w:t>
      </w:r>
      <w:r w:rsidR="00593ABB" w:rsidRPr="00F576F1">
        <w:rPr>
          <w:rFonts w:ascii="Tahoma" w:hAnsi="Tahoma" w:cs="Tahoma"/>
        </w:rPr>
        <w:t xml:space="preserve"> o wyrażenie zgodny na przedłużenie tego terminu o oznaczony okres,</w:t>
      </w:r>
      <w:r w:rsidRPr="00F576F1">
        <w:rPr>
          <w:rFonts w:ascii="Tahoma" w:hAnsi="Tahoma" w:cs="Tahoma"/>
        </w:rPr>
        <w:t xml:space="preserve"> nie dłużej jednak niż 60 dni.</w:t>
      </w:r>
    </w:p>
    <w:p w:rsidR="005E388D" w:rsidRPr="00F576F1" w:rsidRDefault="00C3565D" w:rsidP="00F83F7C">
      <w:pPr>
        <w:pStyle w:val="Nagwek1"/>
        <w:pBdr>
          <w:top w:val="single" w:sz="4" w:space="1" w:color="auto"/>
          <w:bottom w:val="single" w:sz="4" w:space="1" w:color="auto"/>
        </w:pBdr>
        <w:shd w:val="clear" w:color="auto" w:fill="F3F3F3"/>
        <w:tabs>
          <w:tab w:val="num" w:pos="426"/>
        </w:tabs>
        <w:ind w:left="426" w:hanging="426"/>
        <w:rPr>
          <w:rFonts w:ascii="Tahoma" w:hAnsi="Tahoma" w:cs="Tahoma"/>
          <w:sz w:val="20"/>
          <w:u w:val="none"/>
        </w:rPr>
      </w:pPr>
      <w:r>
        <w:rPr>
          <w:rFonts w:ascii="Tahoma" w:hAnsi="Tahoma" w:cs="Tahoma"/>
          <w:sz w:val="20"/>
          <w:u w:val="none"/>
        </w:rPr>
        <w:t>1</w:t>
      </w:r>
      <w:r w:rsidR="00EE3A05">
        <w:rPr>
          <w:rFonts w:ascii="Tahoma" w:hAnsi="Tahoma" w:cs="Tahoma"/>
          <w:sz w:val="20"/>
          <w:u w:val="none"/>
        </w:rPr>
        <w:t>5</w:t>
      </w:r>
      <w:r w:rsidR="005E388D" w:rsidRPr="00F576F1">
        <w:rPr>
          <w:rFonts w:ascii="Tahoma" w:hAnsi="Tahoma" w:cs="Tahoma"/>
          <w:sz w:val="20"/>
          <w:u w:val="none"/>
        </w:rPr>
        <w:t>. OPIS SPOSOBU PRZYGOTOWANIA OFERT.</w:t>
      </w:r>
    </w:p>
    <w:p w:rsidR="005E388D" w:rsidRPr="00F576F1" w:rsidRDefault="005E388D" w:rsidP="00F83F7C">
      <w:pPr>
        <w:tabs>
          <w:tab w:val="left" w:pos="1276"/>
        </w:tabs>
        <w:jc w:val="both"/>
        <w:rPr>
          <w:rFonts w:ascii="Tahoma" w:hAnsi="Tahoma" w:cs="Tahoma"/>
        </w:rPr>
      </w:pPr>
    </w:p>
    <w:p w:rsidR="00EE676F" w:rsidRPr="008C7C9A" w:rsidRDefault="00EE676F" w:rsidP="00EE3A05">
      <w:pPr>
        <w:numPr>
          <w:ilvl w:val="1"/>
          <w:numId w:val="2"/>
        </w:numPr>
        <w:jc w:val="both"/>
        <w:rPr>
          <w:rFonts w:ascii="Tahoma" w:hAnsi="Tahoma" w:cs="Tahoma"/>
        </w:rPr>
      </w:pPr>
      <w:r w:rsidRPr="00F576F1">
        <w:rPr>
          <w:rFonts w:ascii="Tahoma" w:hAnsi="Tahoma" w:cs="Tahoma"/>
        </w:rPr>
        <w:t>Oferta</w:t>
      </w:r>
      <w:r w:rsidR="002B218D" w:rsidRPr="00F576F1">
        <w:rPr>
          <w:rFonts w:ascii="Tahoma" w:hAnsi="Tahoma" w:cs="Tahoma"/>
        </w:rPr>
        <w:t xml:space="preserve"> złożona zgodnie z załączonym wzorem </w:t>
      </w:r>
      <w:r w:rsidRPr="00F576F1">
        <w:rPr>
          <w:rFonts w:ascii="Tahoma" w:hAnsi="Tahoma" w:cs="Tahoma"/>
        </w:rPr>
        <w:t xml:space="preserve">powinna zawierać wszystkie wymagane dokumenty, oświadczenia i załączniki o których mowa w </w:t>
      </w:r>
      <w:r w:rsidR="00950ABA" w:rsidRPr="008C7C9A">
        <w:rPr>
          <w:rFonts w:ascii="Tahoma" w:hAnsi="Tahoma" w:cs="Tahoma"/>
        </w:rPr>
        <w:t xml:space="preserve">SIWZ </w:t>
      </w:r>
      <w:r w:rsidRPr="008C7C9A">
        <w:rPr>
          <w:rFonts w:ascii="Tahoma" w:hAnsi="Tahoma" w:cs="Tahoma"/>
        </w:rPr>
        <w:t>Zamawiającego;</w:t>
      </w:r>
    </w:p>
    <w:p w:rsidR="00EE676F" w:rsidRPr="004540A5" w:rsidRDefault="00EE676F" w:rsidP="00371B41">
      <w:pPr>
        <w:numPr>
          <w:ilvl w:val="1"/>
          <w:numId w:val="2"/>
        </w:numPr>
        <w:tabs>
          <w:tab w:val="left" w:pos="851"/>
          <w:tab w:val="num" w:pos="993"/>
        </w:tabs>
        <w:jc w:val="both"/>
        <w:rPr>
          <w:rFonts w:ascii="Tahoma" w:hAnsi="Tahoma" w:cs="Tahoma"/>
        </w:rPr>
      </w:pPr>
      <w:r w:rsidRPr="004540A5">
        <w:rPr>
          <w:rFonts w:ascii="Tahoma" w:hAnsi="Tahoma" w:cs="Tahoma"/>
        </w:rPr>
        <w:t xml:space="preserve">Oferta </w:t>
      </w:r>
      <w:r w:rsidR="00BC531C" w:rsidRPr="004540A5">
        <w:rPr>
          <w:rFonts w:ascii="Tahoma" w:hAnsi="Tahoma" w:cs="Tahoma"/>
        </w:rPr>
        <w:t>musi</w:t>
      </w:r>
      <w:r w:rsidR="00CF1C97" w:rsidRPr="004540A5">
        <w:rPr>
          <w:rFonts w:ascii="Tahoma" w:hAnsi="Tahoma" w:cs="Tahoma"/>
        </w:rPr>
        <w:t xml:space="preserve"> być przygotowana zgodn</w:t>
      </w:r>
      <w:r w:rsidR="003F2EC7" w:rsidRPr="004540A5">
        <w:rPr>
          <w:rFonts w:ascii="Tahoma" w:hAnsi="Tahoma" w:cs="Tahoma"/>
        </w:rPr>
        <w:t>i</w:t>
      </w:r>
      <w:r w:rsidR="00CF1C97" w:rsidRPr="004540A5">
        <w:rPr>
          <w:rFonts w:ascii="Tahoma" w:hAnsi="Tahoma" w:cs="Tahoma"/>
        </w:rPr>
        <w:t xml:space="preserve">e z </w:t>
      </w:r>
      <w:r w:rsidR="002B6A99" w:rsidRPr="004540A5">
        <w:rPr>
          <w:rFonts w:ascii="Tahoma" w:hAnsi="Tahoma" w:cs="Tahoma"/>
        </w:rPr>
        <w:t>wzorami</w:t>
      </w:r>
      <w:r w:rsidRPr="004540A5">
        <w:rPr>
          <w:rFonts w:ascii="Tahoma" w:hAnsi="Tahoma" w:cs="Tahoma"/>
        </w:rPr>
        <w:t xml:space="preserve">, które stanowią </w:t>
      </w:r>
      <w:r w:rsidR="005317D4" w:rsidRPr="004540A5">
        <w:rPr>
          <w:rFonts w:ascii="Tahoma" w:hAnsi="Tahoma" w:cs="Tahoma"/>
        </w:rPr>
        <w:t>załączniki</w:t>
      </w:r>
      <w:r w:rsidRPr="004540A5">
        <w:rPr>
          <w:rFonts w:ascii="Tahoma" w:hAnsi="Tahoma" w:cs="Tahoma"/>
        </w:rPr>
        <w:t xml:space="preserve"> do </w:t>
      </w:r>
      <w:r w:rsidR="00950ABA" w:rsidRPr="004540A5">
        <w:rPr>
          <w:rFonts w:ascii="Tahoma" w:hAnsi="Tahoma" w:cs="Tahoma"/>
        </w:rPr>
        <w:t>SIWZ</w:t>
      </w:r>
      <w:r w:rsidRPr="004540A5">
        <w:rPr>
          <w:rFonts w:ascii="Tahoma" w:hAnsi="Tahoma" w:cs="Tahoma"/>
        </w:rPr>
        <w:t xml:space="preserve"> i zgodnie </w:t>
      </w:r>
      <w:r w:rsidR="00321545" w:rsidRPr="004540A5">
        <w:rPr>
          <w:rFonts w:ascii="Tahoma" w:hAnsi="Tahoma" w:cs="Tahoma"/>
        </w:rPr>
        <w:br/>
      </w:r>
      <w:r w:rsidRPr="004540A5">
        <w:rPr>
          <w:rFonts w:ascii="Tahoma" w:hAnsi="Tahoma" w:cs="Tahoma"/>
        </w:rPr>
        <w:t xml:space="preserve">z wymaganiami </w:t>
      </w:r>
      <w:r w:rsidR="00502303" w:rsidRPr="004540A5">
        <w:rPr>
          <w:rFonts w:ascii="Tahoma" w:hAnsi="Tahoma" w:cs="Tahoma"/>
        </w:rPr>
        <w:t>SIWZ</w:t>
      </w:r>
      <w:r w:rsidRPr="004540A5">
        <w:rPr>
          <w:rFonts w:ascii="Tahoma" w:hAnsi="Tahoma" w:cs="Tahoma"/>
        </w:rPr>
        <w:t>;</w:t>
      </w:r>
    </w:p>
    <w:p w:rsidR="00EE676F" w:rsidRPr="004540A5" w:rsidRDefault="00EE676F" w:rsidP="00EE3A05">
      <w:pPr>
        <w:numPr>
          <w:ilvl w:val="1"/>
          <w:numId w:val="2"/>
        </w:numPr>
        <w:tabs>
          <w:tab w:val="left" w:pos="993"/>
        </w:tabs>
        <w:jc w:val="both"/>
        <w:rPr>
          <w:rFonts w:ascii="Tahoma" w:hAnsi="Tahoma" w:cs="Tahoma"/>
        </w:rPr>
      </w:pPr>
      <w:r w:rsidRPr="004540A5">
        <w:rPr>
          <w:rFonts w:ascii="Tahoma" w:hAnsi="Tahoma" w:cs="Tahoma"/>
        </w:rPr>
        <w:t xml:space="preserve">Wykonawca jest zobowiązany </w:t>
      </w:r>
      <w:r w:rsidR="00395113" w:rsidRPr="004540A5">
        <w:rPr>
          <w:rFonts w:ascii="Tahoma" w:hAnsi="Tahoma" w:cs="Tahoma"/>
        </w:rPr>
        <w:t>uzupełnić druki oferty</w:t>
      </w:r>
      <w:r w:rsidRPr="004540A5">
        <w:rPr>
          <w:rFonts w:ascii="Tahoma" w:hAnsi="Tahoma" w:cs="Tahoma"/>
        </w:rPr>
        <w:t>, jeżeli zabraknie miejsca, należy dołączyć dodatkowe strony;</w:t>
      </w:r>
    </w:p>
    <w:p w:rsidR="00EE676F" w:rsidRPr="004540A5" w:rsidRDefault="00EE676F" w:rsidP="00EE3A05">
      <w:pPr>
        <w:numPr>
          <w:ilvl w:val="1"/>
          <w:numId w:val="2"/>
        </w:numPr>
        <w:tabs>
          <w:tab w:val="left" w:pos="993"/>
        </w:tabs>
        <w:jc w:val="both"/>
        <w:rPr>
          <w:rFonts w:ascii="Tahoma" w:hAnsi="Tahoma" w:cs="Tahoma"/>
        </w:rPr>
      </w:pPr>
      <w:r w:rsidRPr="004540A5">
        <w:rPr>
          <w:rFonts w:ascii="Tahoma" w:hAnsi="Tahoma" w:cs="Tahoma"/>
        </w:rPr>
        <w:t xml:space="preserve">Oferta musi być przygotowana zgodnie z </w:t>
      </w:r>
      <w:r w:rsidR="00BE0CF3">
        <w:rPr>
          <w:rFonts w:ascii="Tahoma" w:hAnsi="Tahoma" w:cs="Tahoma"/>
        </w:rPr>
        <w:t>U</w:t>
      </w:r>
      <w:r w:rsidRPr="004540A5">
        <w:rPr>
          <w:rFonts w:ascii="Tahoma" w:hAnsi="Tahoma" w:cs="Tahoma"/>
        </w:rPr>
        <w:t xml:space="preserve">stawą </w:t>
      </w:r>
      <w:r w:rsidR="00547062" w:rsidRPr="004540A5">
        <w:rPr>
          <w:rFonts w:ascii="Tahoma" w:hAnsi="Tahoma" w:cs="Tahoma"/>
        </w:rPr>
        <w:t xml:space="preserve">oraz z wymogami </w:t>
      </w:r>
      <w:r w:rsidR="00950ABA" w:rsidRPr="004540A5">
        <w:rPr>
          <w:rFonts w:ascii="Tahoma" w:hAnsi="Tahoma" w:cs="Tahoma"/>
        </w:rPr>
        <w:t>SIWZ</w:t>
      </w:r>
      <w:r w:rsidRPr="004540A5">
        <w:rPr>
          <w:rFonts w:ascii="Tahoma" w:hAnsi="Tahoma" w:cs="Tahoma"/>
        </w:rPr>
        <w:t>;</w:t>
      </w:r>
    </w:p>
    <w:p w:rsidR="00EE676F" w:rsidRPr="004540A5" w:rsidRDefault="00EE676F" w:rsidP="00EE3A05">
      <w:pPr>
        <w:numPr>
          <w:ilvl w:val="1"/>
          <w:numId w:val="2"/>
        </w:numPr>
        <w:tabs>
          <w:tab w:val="left" w:pos="993"/>
        </w:tabs>
        <w:jc w:val="both"/>
        <w:rPr>
          <w:rFonts w:ascii="Tahoma" w:hAnsi="Tahoma" w:cs="Tahoma"/>
        </w:rPr>
      </w:pPr>
      <w:r w:rsidRPr="004540A5">
        <w:rPr>
          <w:rFonts w:ascii="Tahoma" w:hAnsi="Tahoma" w:cs="Tahoma"/>
        </w:rPr>
        <w:t xml:space="preserve">Oferta musi być sporządzona w języku polskim, z zachowaniem formy pisemnej bez użycia ścieralnego nośnika pisma, </w:t>
      </w:r>
      <w:r w:rsidR="001E5AE0" w:rsidRPr="004540A5">
        <w:rPr>
          <w:rFonts w:ascii="Tahoma" w:hAnsi="Tahoma" w:cs="Tahoma"/>
        </w:rPr>
        <w:t>np</w:t>
      </w:r>
      <w:r w:rsidR="00F95968" w:rsidRPr="004540A5">
        <w:rPr>
          <w:rFonts w:ascii="Tahoma" w:hAnsi="Tahoma" w:cs="Tahoma"/>
        </w:rPr>
        <w:t>. ołówka;</w:t>
      </w:r>
    </w:p>
    <w:p w:rsidR="00EE676F" w:rsidRPr="004540A5" w:rsidRDefault="00EE676F" w:rsidP="00EE3A05">
      <w:pPr>
        <w:numPr>
          <w:ilvl w:val="1"/>
          <w:numId w:val="2"/>
        </w:numPr>
        <w:tabs>
          <w:tab w:val="left" w:pos="993"/>
        </w:tabs>
        <w:jc w:val="both"/>
        <w:rPr>
          <w:rFonts w:ascii="Tahoma" w:hAnsi="Tahoma" w:cs="Tahoma"/>
        </w:rPr>
      </w:pPr>
      <w:r w:rsidRPr="004540A5">
        <w:rPr>
          <w:rFonts w:ascii="Tahoma" w:hAnsi="Tahoma" w:cs="Tahoma"/>
        </w:rPr>
        <w:lastRenderedPageBreak/>
        <w:t xml:space="preserve">Treść oferty musi odpowiadać treści </w:t>
      </w:r>
      <w:r w:rsidR="00950ABA" w:rsidRPr="004540A5">
        <w:rPr>
          <w:rFonts w:ascii="Tahoma" w:hAnsi="Tahoma" w:cs="Tahoma"/>
        </w:rPr>
        <w:t>SIWZ</w:t>
      </w:r>
      <w:r w:rsidRPr="004540A5">
        <w:rPr>
          <w:rFonts w:ascii="Tahoma" w:hAnsi="Tahoma" w:cs="Tahoma"/>
        </w:rPr>
        <w:t>;</w:t>
      </w:r>
    </w:p>
    <w:p w:rsidR="00EE676F" w:rsidRPr="004540A5" w:rsidRDefault="00EE676F" w:rsidP="00EE3A05">
      <w:pPr>
        <w:numPr>
          <w:ilvl w:val="1"/>
          <w:numId w:val="2"/>
        </w:numPr>
        <w:tabs>
          <w:tab w:val="left" w:pos="993"/>
        </w:tabs>
        <w:jc w:val="both"/>
        <w:rPr>
          <w:rFonts w:ascii="Tahoma" w:hAnsi="Tahoma" w:cs="Tahoma"/>
        </w:rPr>
      </w:pPr>
      <w:r w:rsidRPr="004540A5">
        <w:rPr>
          <w:rFonts w:ascii="Tahoma" w:hAnsi="Tahoma" w:cs="Tahoma"/>
        </w:rPr>
        <w:t xml:space="preserve">Oferta musi być podpisana przez osoby </w:t>
      </w:r>
      <w:r w:rsidRPr="004540A5">
        <w:rPr>
          <w:rFonts w:ascii="Tahoma" w:hAnsi="Tahoma" w:cs="Tahoma"/>
          <w:u w:val="single"/>
        </w:rPr>
        <w:t>wskazane w dokumencie upoważniającym</w:t>
      </w:r>
      <w:r w:rsidRPr="004540A5">
        <w:rPr>
          <w:rFonts w:ascii="Tahoma" w:hAnsi="Tahoma" w:cs="Tahoma"/>
          <w:u w:val="single"/>
        </w:rPr>
        <w:br/>
        <w:t>do występowania w obrocie prawnym</w:t>
      </w:r>
      <w:r w:rsidRPr="004540A5">
        <w:rPr>
          <w:rFonts w:ascii="Tahoma" w:hAnsi="Tahoma" w:cs="Tahoma"/>
        </w:rPr>
        <w:t xml:space="preserve"> lub </w:t>
      </w:r>
      <w:r w:rsidRPr="004540A5">
        <w:rPr>
          <w:rFonts w:ascii="Tahoma" w:hAnsi="Tahoma" w:cs="Tahoma"/>
          <w:u w:val="single"/>
        </w:rPr>
        <w:t>posiadające</w:t>
      </w:r>
      <w:r w:rsidR="0025335F" w:rsidRPr="004540A5">
        <w:rPr>
          <w:rFonts w:ascii="Tahoma" w:hAnsi="Tahoma" w:cs="Tahoma"/>
          <w:u w:val="single"/>
        </w:rPr>
        <w:t xml:space="preserve"> stosowne</w:t>
      </w:r>
      <w:r w:rsidRPr="004540A5">
        <w:rPr>
          <w:rFonts w:ascii="Tahoma" w:hAnsi="Tahoma" w:cs="Tahoma"/>
          <w:u w:val="single"/>
        </w:rPr>
        <w:t xml:space="preserve"> pełnomocnictwo</w:t>
      </w:r>
      <w:r w:rsidRPr="004540A5">
        <w:rPr>
          <w:rFonts w:ascii="Tahoma" w:hAnsi="Tahoma" w:cs="Tahoma"/>
        </w:rPr>
        <w:t xml:space="preserve">; </w:t>
      </w:r>
    </w:p>
    <w:p w:rsidR="00F229BE" w:rsidRPr="004540A5" w:rsidRDefault="00EE676F" w:rsidP="00F229BE">
      <w:pPr>
        <w:numPr>
          <w:ilvl w:val="1"/>
          <w:numId w:val="2"/>
        </w:numPr>
        <w:tabs>
          <w:tab w:val="left" w:pos="993"/>
        </w:tabs>
        <w:jc w:val="both"/>
        <w:rPr>
          <w:rFonts w:ascii="Tahoma" w:hAnsi="Tahoma" w:cs="Tahoma"/>
        </w:rPr>
      </w:pPr>
      <w:r w:rsidRPr="004540A5">
        <w:rPr>
          <w:rFonts w:ascii="Tahoma" w:hAnsi="Tahoma" w:cs="Tahoma"/>
        </w:rPr>
        <w:t>Poprawki w ofercie muszą być naniesione czytelnie oraz opatrzone podpisem osoby/osób podpisujących ofertę;</w:t>
      </w:r>
    </w:p>
    <w:p w:rsidR="00F229BE" w:rsidRPr="004540A5" w:rsidRDefault="00F229BE" w:rsidP="00F229BE">
      <w:pPr>
        <w:numPr>
          <w:ilvl w:val="1"/>
          <w:numId w:val="2"/>
        </w:numPr>
        <w:tabs>
          <w:tab w:val="left" w:pos="993"/>
        </w:tabs>
        <w:jc w:val="both"/>
        <w:rPr>
          <w:rFonts w:ascii="Tahoma" w:hAnsi="Tahoma" w:cs="Tahoma"/>
        </w:rPr>
      </w:pPr>
      <w:r w:rsidRPr="004540A5">
        <w:rPr>
          <w:rFonts w:ascii="Tahoma" w:hAnsi="Tahoma" w:cs="Tahoma"/>
        </w:rPr>
        <w:t>Ofertę składaną przez podmioty wspólnie ubiegające się o udzielenie zamówienia (konsorcjum</w:t>
      </w:r>
      <w:r w:rsidR="00F95968" w:rsidRPr="004540A5">
        <w:rPr>
          <w:rFonts w:ascii="Tahoma" w:hAnsi="Tahoma" w:cs="Tahoma"/>
        </w:rPr>
        <w:t xml:space="preserve">, koasekuracja) </w:t>
      </w:r>
      <w:r w:rsidRPr="004540A5">
        <w:rPr>
          <w:rFonts w:ascii="Tahoma" w:hAnsi="Tahoma" w:cs="Tahoma"/>
        </w:rPr>
        <w:t>podpisują wszyscy wykonawcy lub ustanowiony pełnomocnik.</w:t>
      </w:r>
    </w:p>
    <w:p w:rsidR="00F229BE" w:rsidRPr="008C7C9A" w:rsidRDefault="00FC664B" w:rsidP="00FC664B">
      <w:pPr>
        <w:numPr>
          <w:ilvl w:val="1"/>
          <w:numId w:val="2"/>
        </w:numPr>
        <w:tabs>
          <w:tab w:val="left" w:pos="284"/>
          <w:tab w:val="left" w:pos="993"/>
        </w:tabs>
        <w:jc w:val="both"/>
        <w:rPr>
          <w:rFonts w:ascii="Tahoma" w:hAnsi="Tahoma" w:cs="Tahoma"/>
        </w:rPr>
      </w:pPr>
      <w:r w:rsidRPr="004540A5">
        <w:rPr>
          <w:rFonts w:ascii="Tahoma" w:hAnsi="Tahoma" w:cs="Tahoma"/>
        </w:rPr>
        <w:t>Wykonawca może złożyć tylko jedną ofertę z jedną ostateczną ceną</w:t>
      </w:r>
      <w:r w:rsidRPr="008C7C9A">
        <w:rPr>
          <w:rFonts w:ascii="Tahoma" w:hAnsi="Tahoma" w:cs="Tahoma"/>
        </w:rPr>
        <w:t xml:space="preserve"> (art. 82 ust. 1 Ustawy);</w:t>
      </w:r>
    </w:p>
    <w:p w:rsidR="005B1F68" w:rsidRPr="008C7C9A" w:rsidRDefault="00EE676F" w:rsidP="00371B41">
      <w:pPr>
        <w:numPr>
          <w:ilvl w:val="1"/>
          <w:numId w:val="2"/>
        </w:numPr>
        <w:tabs>
          <w:tab w:val="clear" w:pos="764"/>
          <w:tab w:val="num" w:pos="993"/>
        </w:tabs>
        <w:ind w:left="993" w:hanging="709"/>
        <w:jc w:val="both"/>
        <w:rPr>
          <w:rFonts w:ascii="Tahoma" w:hAnsi="Tahoma" w:cs="Tahoma"/>
        </w:rPr>
      </w:pPr>
      <w:r w:rsidRPr="008C7C9A">
        <w:rPr>
          <w:rFonts w:ascii="Tahoma" w:hAnsi="Tahoma" w:cs="Tahoma"/>
          <w:b/>
        </w:rPr>
        <w:t xml:space="preserve">Za osoby uprawnione do składania oświadczeń woli w imieniu </w:t>
      </w:r>
      <w:r w:rsidR="00E17875">
        <w:rPr>
          <w:rFonts w:ascii="Tahoma" w:hAnsi="Tahoma" w:cs="Tahoma"/>
          <w:b/>
        </w:rPr>
        <w:t>W</w:t>
      </w:r>
      <w:r w:rsidRPr="008C7C9A">
        <w:rPr>
          <w:rFonts w:ascii="Tahoma" w:hAnsi="Tahoma" w:cs="Tahoma"/>
          <w:b/>
        </w:rPr>
        <w:t>ykonawców uznaje się</w:t>
      </w:r>
      <w:r w:rsidRPr="008C7C9A">
        <w:rPr>
          <w:rFonts w:ascii="Tahoma" w:hAnsi="Tahoma" w:cs="Tahoma"/>
        </w:rPr>
        <w:t>:</w:t>
      </w:r>
    </w:p>
    <w:p w:rsidR="00EE676F" w:rsidRPr="008C7C9A" w:rsidRDefault="00EE676F" w:rsidP="00BC16D7">
      <w:pPr>
        <w:tabs>
          <w:tab w:val="left" w:pos="284"/>
        </w:tabs>
        <w:ind w:left="993"/>
        <w:jc w:val="both"/>
        <w:rPr>
          <w:rFonts w:ascii="Tahoma" w:hAnsi="Tahoma" w:cs="Tahoma"/>
          <w:i/>
        </w:rPr>
      </w:pPr>
      <w:r w:rsidRPr="008C7C9A">
        <w:rPr>
          <w:rFonts w:ascii="Tahoma" w:hAnsi="Tahoma" w:cs="Tahoma"/>
          <w:b/>
          <w:i/>
        </w:rPr>
        <w:t>osoby wskazane w Krajowym Rejestrze Sądowym</w:t>
      </w:r>
      <w:r w:rsidR="0025335F" w:rsidRPr="008C7C9A">
        <w:rPr>
          <w:rFonts w:ascii="Tahoma" w:hAnsi="Tahoma" w:cs="Tahoma"/>
          <w:b/>
          <w:i/>
        </w:rPr>
        <w:t xml:space="preserve"> lub dokumencie równorzędnym</w:t>
      </w:r>
      <w:r w:rsidRPr="008C7C9A">
        <w:rPr>
          <w:rFonts w:ascii="Tahoma" w:hAnsi="Tahoma" w:cs="Tahoma"/>
          <w:b/>
          <w:i/>
        </w:rPr>
        <w:t>,</w:t>
      </w:r>
    </w:p>
    <w:p w:rsidR="00EE676F" w:rsidRPr="008C7C9A" w:rsidRDefault="00EE676F" w:rsidP="00BC16D7">
      <w:pPr>
        <w:tabs>
          <w:tab w:val="left" w:pos="993"/>
          <w:tab w:val="left" w:pos="1134"/>
          <w:tab w:val="num" w:pos="1790"/>
        </w:tabs>
        <w:ind w:left="993"/>
        <w:jc w:val="both"/>
        <w:rPr>
          <w:rFonts w:ascii="Tahoma" w:hAnsi="Tahoma" w:cs="Tahoma"/>
          <w:i/>
        </w:rPr>
      </w:pPr>
      <w:r w:rsidRPr="008C7C9A">
        <w:rPr>
          <w:rFonts w:ascii="Tahoma" w:hAnsi="Tahoma" w:cs="Tahoma"/>
          <w:b/>
          <w:i/>
        </w:rPr>
        <w:t xml:space="preserve">osoby legitymujące się </w:t>
      </w:r>
      <w:r w:rsidR="00F229BE" w:rsidRPr="008C7C9A">
        <w:rPr>
          <w:rFonts w:ascii="Tahoma" w:hAnsi="Tahoma" w:cs="Tahoma"/>
          <w:b/>
          <w:i/>
        </w:rPr>
        <w:t>odpowiednim pełnomocnictwem określającym zakres umocowania</w:t>
      </w:r>
      <w:r w:rsidRPr="008C7C9A">
        <w:rPr>
          <w:rFonts w:ascii="Tahoma" w:hAnsi="Tahoma" w:cs="Tahoma"/>
          <w:b/>
          <w:i/>
        </w:rPr>
        <w:t xml:space="preserve">. Dokument ten należy złożyć w formie oryginału lub </w:t>
      </w:r>
      <w:r w:rsidR="00F66A0C" w:rsidRPr="008C7C9A">
        <w:rPr>
          <w:rFonts w:ascii="Tahoma" w:hAnsi="Tahoma" w:cs="Tahoma"/>
          <w:b/>
          <w:i/>
        </w:rPr>
        <w:t>kopii</w:t>
      </w:r>
      <w:r w:rsidR="00422EB0" w:rsidRPr="008C7C9A">
        <w:rPr>
          <w:rFonts w:ascii="Tahoma" w:hAnsi="Tahoma" w:cs="Tahoma"/>
          <w:i/>
        </w:rPr>
        <w:t xml:space="preserve"> </w:t>
      </w:r>
      <w:r w:rsidR="00422EB0" w:rsidRPr="008C7C9A">
        <w:rPr>
          <w:rFonts w:ascii="Tahoma" w:hAnsi="Tahoma" w:cs="Tahoma"/>
          <w:b/>
          <w:i/>
        </w:rPr>
        <w:t>potwierdzonej za zgodność z oryginałem</w:t>
      </w:r>
      <w:r w:rsidR="00164EFF">
        <w:rPr>
          <w:rFonts w:ascii="Tahoma" w:hAnsi="Tahoma" w:cs="Tahoma"/>
          <w:b/>
          <w:i/>
        </w:rPr>
        <w:t xml:space="preserve"> przez notariusza</w:t>
      </w:r>
      <w:r w:rsidR="00422EB0" w:rsidRPr="008C7C9A">
        <w:rPr>
          <w:rFonts w:ascii="Tahoma" w:hAnsi="Tahoma" w:cs="Tahoma"/>
          <w:b/>
          <w:i/>
        </w:rPr>
        <w:t>.</w:t>
      </w:r>
    </w:p>
    <w:p w:rsidR="00EE676F" w:rsidRDefault="00EE676F" w:rsidP="00BC16D7">
      <w:pPr>
        <w:numPr>
          <w:ilvl w:val="1"/>
          <w:numId w:val="2"/>
        </w:numPr>
        <w:tabs>
          <w:tab w:val="left" w:pos="284"/>
          <w:tab w:val="left" w:pos="993"/>
        </w:tabs>
        <w:jc w:val="both"/>
        <w:rPr>
          <w:rFonts w:ascii="Tahoma" w:hAnsi="Tahoma" w:cs="Tahoma"/>
        </w:rPr>
      </w:pPr>
      <w:r w:rsidRPr="008C7C9A">
        <w:rPr>
          <w:rFonts w:ascii="Tahoma" w:hAnsi="Tahoma" w:cs="Tahoma"/>
        </w:rPr>
        <w:t>Wykonawca poniesie wszelkie koszty związane z przygotowaniem i złożeniem  oferty;</w:t>
      </w:r>
    </w:p>
    <w:p w:rsidR="0093213C" w:rsidRPr="008C7C9A" w:rsidRDefault="00C30AAE" w:rsidP="00BC16D7">
      <w:pPr>
        <w:numPr>
          <w:ilvl w:val="1"/>
          <w:numId w:val="2"/>
        </w:numPr>
        <w:tabs>
          <w:tab w:val="left" w:pos="284"/>
          <w:tab w:val="left" w:pos="851"/>
        </w:tabs>
        <w:jc w:val="both"/>
        <w:rPr>
          <w:rFonts w:ascii="Tahoma" w:hAnsi="Tahoma" w:cs="Tahoma"/>
        </w:rPr>
      </w:pPr>
      <w:r w:rsidRPr="008C7C9A">
        <w:rPr>
          <w:rFonts w:ascii="Tahoma" w:hAnsi="Tahoma" w:cs="Tahoma"/>
        </w:rPr>
        <w:t>O</w:t>
      </w:r>
      <w:r w:rsidR="00EE676F" w:rsidRPr="008C7C9A">
        <w:rPr>
          <w:rFonts w:ascii="Tahoma" w:hAnsi="Tahoma" w:cs="Tahoma"/>
        </w:rPr>
        <w:t>ferta musi być złożona Zamawiającemu w nieprzejrzystej i zamkniętej kopercie z opisem:</w:t>
      </w:r>
    </w:p>
    <w:p w:rsidR="00BC16D7" w:rsidRPr="008C7C9A" w:rsidRDefault="00BC16D7" w:rsidP="002B6A99">
      <w:pPr>
        <w:ind w:left="1136" w:right="-1"/>
        <w:rPr>
          <w:rFonts w:ascii="Tahoma" w:hAnsi="Tahoma" w:cs="Tahoma"/>
          <w:u w:val="single"/>
        </w:rPr>
      </w:pPr>
      <w:r w:rsidRPr="008C7C9A">
        <w:rPr>
          <w:rFonts w:ascii="Tahoma" w:hAnsi="Tahoma" w:cs="Tahoma"/>
          <w:u w:val="single"/>
        </w:rPr>
        <w:t>pełna nazwa wykonawcy</w:t>
      </w:r>
    </w:p>
    <w:p w:rsidR="00BC16D7" w:rsidRPr="008C7C9A" w:rsidRDefault="00BC16D7" w:rsidP="002B6A99">
      <w:pPr>
        <w:ind w:left="1136" w:right="-1"/>
        <w:rPr>
          <w:rFonts w:ascii="Tahoma" w:hAnsi="Tahoma" w:cs="Tahoma"/>
          <w:u w:val="single"/>
        </w:rPr>
      </w:pPr>
      <w:r w:rsidRPr="008C7C9A">
        <w:rPr>
          <w:rFonts w:ascii="Tahoma" w:hAnsi="Tahoma" w:cs="Tahoma"/>
          <w:u w:val="single"/>
        </w:rPr>
        <w:t>adres</w:t>
      </w:r>
    </w:p>
    <w:p w:rsidR="00BC16D7" w:rsidRPr="008C7C9A" w:rsidRDefault="00BC16D7" w:rsidP="002B6A99">
      <w:pPr>
        <w:ind w:left="1136" w:right="-1"/>
        <w:rPr>
          <w:rFonts w:ascii="Tahoma" w:hAnsi="Tahoma" w:cs="Tahoma"/>
          <w:u w:val="single"/>
        </w:rPr>
      </w:pPr>
      <w:r w:rsidRPr="008C7C9A">
        <w:rPr>
          <w:rFonts w:ascii="Tahoma" w:hAnsi="Tahoma" w:cs="Tahoma"/>
          <w:u w:val="single"/>
        </w:rPr>
        <w:t xml:space="preserve">numer telefonu, faksu </w:t>
      </w:r>
    </w:p>
    <w:p w:rsidR="002B6A99" w:rsidRPr="008C7C9A" w:rsidRDefault="00BC16D7" w:rsidP="002B6A99">
      <w:pPr>
        <w:tabs>
          <w:tab w:val="left" w:pos="4678"/>
        </w:tabs>
        <w:ind w:left="1134" w:right="-1"/>
        <w:outlineLvl w:val="0"/>
        <w:rPr>
          <w:rFonts w:ascii="Tahoma" w:hAnsi="Tahoma" w:cs="Tahoma"/>
          <w:i/>
        </w:rPr>
      </w:pPr>
      <w:r w:rsidRPr="008C7C9A">
        <w:rPr>
          <w:rFonts w:ascii="Tahoma" w:hAnsi="Tahoma" w:cs="Tahoma"/>
          <w:u w:val="single"/>
        </w:rPr>
        <w:t>NIP, REGON</w:t>
      </w:r>
      <w:r w:rsidRPr="008C7C9A">
        <w:rPr>
          <w:rFonts w:ascii="Tahoma" w:hAnsi="Tahoma" w:cs="Tahoma"/>
          <w:i/>
        </w:rPr>
        <w:t xml:space="preserve"> </w:t>
      </w:r>
    </w:p>
    <w:p w:rsidR="00EF1C63" w:rsidRPr="0091309F" w:rsidRDefault="000F5C6F" w:rsidP="000F5C6F">
      <w:pPr>
        <w:tabs>
          <w:tab w:val="left" w:pos="993"/>
        </w:tabs>
        <w:ind w:right="-1"/>
        <w:outlineLvl w:val="0"/>
        <w:rPr>
          <w:rFonts w:ascii="Tahoma" w:hAnsi="Tahoma" w:cs="Tahoma"/>
          <w:b/>
          <w:i/>
        </w:rPr>
      </w:pPr>
      <w:r w:rsidRPr="0091309F">
        <w:rPr>
          <w:rFonts w:ascii="Tahoma" w:hAnsi="Tahoma" w:cs="Tahoma"/>
          <w:b/>
          <w:i/>
        </w:rPr>
        <w:tab/>
      </w:r>
      <w:r w:rsidR="00BC16D7" w:rsidRPr="0091309F">
        <w:rPr>
          <w:rFonts w:ascii="Tahoma" w:hAnsi="Tahoma" w:cs="Tahoma"/>
          <w:b/>
          <w:i/>
        </w:rPr>
        <w:t xml:space="preserve">OFERTA </w:t>
      </w:r>
      <w:r w:rsidRPr="0091309F">
        <w:rPr>
          <w:rFonts w:ascii="Tahoma" w:hAnsi="Tahoma" w:cs="Tahoma"/>
          <w:b/>
          <w:i/>
        </w:rPr>
        <w:t xml:space="preserve">NA </w:t>
      </w:r>
      <w:r w:rsidR="00BC16D7" w:rsidRPr="0091309F">
        <w:rPr>
          <w:rFonts w:ascii="Tahoma" w:hAnsi="Tahoma" w:cs="Tahoma"/>
          <w:b/>
          <w:i/>
        </w:rPr>
        <w:t xml:space="preserve">UBEZPIECZENIE </w:t>
      </w:r>
      <w:r w:rsidRPr="0091309F">
        <w:rPr>
          <w:rFonts w:ascii="Tahoma" w:hAnsi="Tahoma" w:cs="Tahoma"/>
          <w:b/>
          <w:i/>
        </w:rPr>
        <w:t>MIENIA I ODPOWIEDZIALNOŚCI ZAMAWIAJĄCEGO</w:t>
      </w:r>
    </w:p>
    <w:p w:rsidR="00BC16D7" w:rsidRPr="0091309F" w:rsidRDefault="00BC16D7" w:rsidP="002B6A99">
      <w:pPr>
        <w:tabs>
          <w:tab w:val="left" w:pos="4678"/>
        </w:tabs>
        <w:ind w:left="1988" w:right="-1"/>
        <w:outlineLvl w:val="0"/>
        <w:rPr>
          <w:rFonts w:ascii="Tahoma" w:hAnsi="Tahoma" w:cs="Tahoma"/>
          <w:b/>
          <w:i/>
        </w:rPr>
      </w:pPr>
      <w:r w:rsidRPr="0091309F">
        <w:rPr>
          <w:rFonts w:ascii="Tahoma" w:hAnsi="Tahoma" w:cs="Tahoma"/>
          <w:b/>
          <w:i/>
        </w:rPr>
        <w:t xml:space="preserve">– NIE OTWIERAĆ PRZED </w:t>
      </w:r>
      <w:r w:rsidR="0091309F" w:rsidRPr="0091309F">
        <w:rPr>
          <w:rFonts w:ascii="Tahoma" w:hAnsi="Tahoma" w:cs="Tahoma"/>
          <w:b/>
          <w:i/>
        </w:rPr>
        <w:t>26.11.2015 godz. 12.00</w:t>
      </w:r>
    </w:p>
    <w:p w:rsidR="00975EFB" w:rsidRPr="008C7C9A" w:rsidRDefault="00975EFB" w:rsidP="002B6A99">
      <w:pPr>
        <w:tabs>
          <w:tab w:val="left" w:pos="4678"/>
        </w:tabs>
        <w:ind w:left="1134" w:right="-1" w:firstLine="284"/>
        <w:jc w:val="center"/>
        <w:outlineLvl w:val="0"/>
        <w:rPr>
          <w:rFonts w:ascii="Tahoma" w:hAnsi="Tahoma" w:cs="Tahoma"/>
          <w:b/>
        </w:rPr>
      </w:pPr>
    </w:p>
    <w:p w:rsidR="00AC418F" w:rsidRPr="00240D75" w:rsidRDefault="00AC418F" w:rsidP="00BC16D7">
      <w:pPr>
        <w:numPr>
          <w:ilvl w:val="1"/>
          <w:numId w:val="2"/>
        </w:numPr>
        <w:tabs>
          <w:tab w:val="left" w:pos="993"/>
          <w:tab w:val="left" w:pos="1134"/>
        </w:tabs>
        <w:jc w:val="both"/>
        <w:rPr>
          <w:rFonts w:ascii="Tahoma" w:hAnsi="Tahoma" w:cs="Tahoma"/>
        </w:rPr>
      </w:pPr>
      <w:r w:rsidRPr="008C7C9A">
        <w:rPr>
          <w:rFonts w:ascii="Tahoma" w:hAnsi="Tahoma" w:cs="Tahoma"/>
        </w:rPr>
        <w:t xml:space="preserve">Jeżeli oferta zawiera informacje stanowiące tajemnice przedsiębiorstwa w rozumieniu przepisów </w:t>
      </w:r>
      <w:r w:rsidRPr="00240D75">
        <w:rPr>
          <w:rFonts w:ascii="Tahoma" w:hAnsi="Tahoma" w:cs="Tahoma"/>
        </w:rPr>
        <w:t>ustawy z dnia 16 kwietnia 1993 roku o zwalczaniu nieuczciwej konkurencji</w:t>
      </w:r>
      <w:r w:rsidR="00034990" w:rsidRPr="00240D75">
        <w:rPr>
          <w:rFonts w:ascii="Tahoma" w:hAnsi="Tahoma" w:cs="Tahoma"/>
        </w:rPr>
        <w:t xml:space="preserve"> (Dz. U. z 2003 r., Nr 153, poz. 1503 z późn. zm.)</w:t>
      </w:r>
      <w:r w:rsidRPr="00240D75">
        <w:rPr>
          <w:rFonts w:ascii="Tahoma" w:hAnsi="Tahoma" w:cs="Tahoma"/>
        </w:rPr>
        <w:t>, wykonawca może zastrzec, iż nie mogą być one udostępniane</w:t>
      </w:r>
      <w:r w:rsidR="00FE4A3C" w:rsidRPr="00240D75">
        <w:rPr>
          <w:rFonts w:ascii="Tahoma" w:hAnsi="Tahoma" w:cs="Tahoma"/>
        </w:rPr>
        <w:t xml:space="preserve"> innym uczestnikom postępowania, przy czym musi wtedy wykazać, iż zastrzeżone informacje stanowią tajemnicę przedsiębiorstwa. </w:t>
      </w:r>
      <w:r w:rsidRPr="00240D75">
        <w:rPr>
          <w:rFonts w:ascii="Tahoma" w:hAnsi="Tahoma" w:cs="Tahoma"/>
        </w:rPr>
        <w:t>Winien on wówczas wyodrębnić te informacje w formie osobnego pakietu. Pakiet ten ma być wyraźnie oznaczony „TAJEMNICE  PRZEDSIĘBIORSTWA – NIE  UDOSTĘPNIAĆ  INNYM  UCZESTNIKOM  POSTĘPOWANIA”.</w:t>
      </w:r>
    </w:p>
    <w:p w:rsidR="00F23DCE" w:rsidRPr="00240D75" w:rsidRDefault="00F23DCE" w:rsidP="00F23DCE">
      <w:pPr>
        <w:tabs>
          <w:tab w:val="left" w:pos="993"/>
          <w:tab w:val="left" w:pos="1134"/>
        </w:tabs>
        <w:ind w:left="764"/>
        <w:jc w:val="both"/>
        <w:rPr>
          <w:rFonts w:ascii="Tahoma" w:hAnsi="Tahoma" w:cs="Tahoma"/>
          <w:b/>
          <w:u w:val="single"/>
        </w:rPr>
      </w:pPr>
      <w:r w:rsidRPr="00240D75">
        <w:rPr>
          <w:rFonts w:ascii="Tahoma" w:hAnsi="Tahoma" w:cs="Tahoma"/>
          <w:b/>
          <w:u w:val="single"/>
        </w:rPr>
        <w:t>UWAGA:</w:t>
      </w:r>
    </w:p>
    <w:p w:rsidR="00F23DCE" w:rsidRPr="00240D75" w:rsidRDefault="00F23DCE" w:rsidP="00F23DCE">
      <w:pPr>
        <w:tabs>
          <w:tab w:val="left" w:pos="993"/>
          <w:tab w:val="left" w:pos="1134"/>
        </w:tabs>
        <w:ind w:left="764"/>
        <w:jc w:val="both"/>
        <w:rPr>
          <w:rFonts w:ascii="Tahoma" w:hAnsi="Tahoma" w:cs="Tahoma"/>
        </w:rPr>
      </w:pPr>
      <w:r w:rsidRPr="00240D75">
        <w:rPr>
          <w:rFonts w:ascii="Tahoma" w:hAnsi="Tahoma" w:cs="Tahoma"/>
        </w:rPr>
        <w:t>Zamawiający uzna, że Wykonawca wykazał, że informacje stanowią tajemnicę przedsiębiorstwa jeżeli:</w:t>
      </w:r>
    </w:p>
    <w:p w:rsidR="00F23DCE" w:rsidRPr="00240D75" w:rsidRDefault="00F23DCE" w:rsidP="00F23DCE">
      <w:pPr>
        <w:numPr>
          <w:ilvl w:val="4"/>
          <w:numId w:val="27"/>
        </w:numPr>
        <w:tabs>
          <w:tab w:val="clear" w:pos="2160"/>
          <w:tab w:val="left" w:pos="993"/>
          <w:tab w:val="left" w:pos="1134"/>
          <w:tab w:val="num" w:pos="1560"/>
        </w:tabs>
        <w:ind w:hanging="1026"/>
        <w:jc w:val="both"/>
        <w:rPr>
          <w:rFonts w:ascii="Tahoma" w:hAnsi="Tahoma" w:cs="Tahoma"/>
        </w:rPr>
      </w:pPr>
      <w:r w:rsidRPr="00240D75">
        <w:rPr>
          <w:rFonts w:ascii="Tahoma" w:hAnsi="Tahoma" w:cs="Tahoma"/>
        </w:rPr>
        <w:t>nie zostały upublicznione,</w:t>
      </w:r>
    </w:p>
    <w:p w:rsidR="00F23DCE" w:rsidRPr="00240D75" w:rsidRDefault="00F23DCE" w:rsidP="00F23DCE">
      <w:pPr>
        <w:numPr>
          <w:ilvl w:val="4"/>
          <w:numId w:val="27"/>
        </w:numPr>
        <w:tabs>
          <w:tab w:val="clear" w:pos="2160"/>
          <w:tab w:val="left" w:pos="993"/>
          <w:tab w:val="left" w:pos="1134"/>
          <w:tab w:val="num" w:pos="1560"/>
        </w:tabs>
        <w:ind w:left="1560" w:hanging="426"/>
        <w:jc w:val="both"/>
        <w:rPr>
          <w:rFonts w:ascii="Tahoma" w:hAnsi="Tahoma" w:cs="Tahoma"/>
        </w:rPr>
      </w:pPr>
      <w:r w:rsidRPr="00240D75">
        <w:rPr>
          <w:rFonts w:ascii="Tahoma" w:hAnsi="Tahoma" w:cs="Tahoma"/>
        </w:rPr>
        <w:t>stanowią wartość techniczną lub technologiczną lub organizacyjną lub inną wartość gospodarczą,</w:t>
      </w:r>
    </w:p>
    <w:p w:rsidR="00F23DCE" w:rsidRPr="00240D75" w:rsidRDefault="00F23DCE" w:rsidP="00F23DCE">
      <w:pPr>
        <w:tabs>
          <w:tab w:val="left" w:pos="993"/>
          <w:tab w:val="left" w:pos="1134"/>
        </w:tabs>
        <w:ind w:left="851"/>
        <w:jc w:val="both"/>
        <w:rPr>
          <w:rFonts w:ascii="Tahoma" w:hAnsi="Tahoma" w:cs="Tahoma"/>
        </w:rPr>
      </w:pPr>
      <w:r w:rsidRPr="00240D75">
        <w:rPr>
          <w:rFonts w:ascii="Tahoma" w:hAnsi="Tahoma" w:cs="Tahoma"/>
        </w:rPr>
        <w:t>co wynika z art. 11 ust. 4 w/w Ustawy z dnia 16 kwietnia 1993 roku o zwalczaniu nieuczciwej konkurencji (Dz. U. z 2003 r., Nr 153, poz. 1503 z późn. zm.).</w:t>
      </w:r>
    </w:p>
    <w:p w:rsidR="00F23DCE" w:rsidRPr="00240D75" w:rsidRDefault="00F23DCE" w:rsidP="00F23DCE">
      <w:pPr>
        <w:tabs>
          <w:tab w:val="left" w:pos="993"/>
          <w:tab w:val="left" w:pos="1134"/>
        </w:tabs>
        <w:ind w:left="851"/>
        <w:jc w:val="both"/>
        <w:rPr>
          <w:rFonts w:ascii="Tahoma" w:hAnsi="Tahoma" w:cs="Tahoma"/>
        </w:rPr>
      </w:pPr>
      <w:r w:rsidRPr="00240D75">
        <w:rPr>
          <w:rFonts w:ascii="Tahoma" w:hAnsi="Tahoma" w:cs="Tahoma"/>
        </w:rPr>
        <w:t>Sam fakt zamknięcia w kopercie danej informacji i oznaczenia jej sformułowaniem „TAJEMNICE  PRZEDSIĘBIORSTWA – NIE  UDOSTĘPNIAĆ  INNYM  UCZESTNIKOM  POSTĘPOWANIA” nie wyczerpuje znamion podjęcia niezbędnych działań w celu zachowania ich poufności.</w:t>
      </w:r>
    </w:p>
    <w:p w:rsidR="005B1F68" w:rsidRPr="00F576F1" w:rsidRDefault="00A11EB2" w:rsidP="00F83F7C">
      <w:pPr>
        <w:pStyle w:val="Nagwek1"/>
        <w:pBdr>
          <w:top w:val="single" w:sz="4" w:space="1" w:color="auto"/>
          <w:bottom w:val="single" w:sz="4" w:space="1" w:color="auto"/>
        </w:pBdr>
        <w:shd w:val="clear" w:color="auto" w:fill="F3F3F3"/>
        <w:tabs>
          <w:tab w:val="num" w:pos="426"/>
        </w:tabs>
        <w:ind w:left="426" w:hanging="426"/>
        <w:rPr>
          <w:rFonts w:ascii="Tahoma" w:hAnsi="Tahoma" w:cs="Tahoma"/>
          <w:sz w:val="20"/>
          <w:u w:val="none"/>
        </w:rPr>
      </w:pPr>
      <w:r>
        <w:rPr>
          <w:rFonts w:ascii="Tahoma" w:hAnsi="Tahoma" w:cs="Tahoma"/>
          <w:sz w:val="20"/>
          <w:u w:val="none"/>
        </w:rPr>
        <w:t>1</w:t>
      </w:r>
      <w:r w:rsidR="00EE3A05">
        <w:rPr>
          <w:rFonts w:ascii="Tahoma" w:hAnsi="Tahoma" w:cs="Tahoma"/>
          <w:sz w:val="20"/>
          <w:u w:val="none"/>
        </w:rPr>
        <w:t>6</w:t>
      </w:r>
      <w:r w:rsidR="005B1F68" w:rsidRPr="00F576F1">
        <w:rPr>
          <w:rFonts w:ascii="Tahoma" w:hAnsi="Tahoma" w:cs="Tahoma"/>
          <w:sz w:val="20"/>
          <w:u w:val="none"/>
        </w:rPr>
        <w:t xml:space="preserve">. MIEJSCE ORAZ TERMIN SKŁADANIA I </w:t>
      </w:r>
      <w:r w:rsidR="00E444D3" w:rsidRPr="00F576F1">
        <w:rPr>
          <w:rFonts w:ascii="Tahoma" w:hAnsi="Tahoma" w:cs="Tahoma"/>
          <w:sz w:val="20"/>
          <w:u w:val="none"/>
        </w:rPr>
        <w:t>O</w:t>
      </w:r>
      <w:r w:rsidR="005B1F68" w:rsidRPr="00F576F1">
        <w:rPr>
          <w:rFonts w:ascii="Tahoma" w:hAnsi="Tahoma" w:cs="Tahoma"/>
          <w:sz w:val="20"/>
          <w:u w:val="none"/>
        </w:rPr>
        <w:t>TWARCIA OFERT.</w:t>
      </w:r>
    </w:p>
    <w:p w:rsidR="005B1F68" w:rsidRPr="0091309F" w:rsidRDefault="005B1F68" w:rsidP="00F83F7C">
      <w:pPr>
        <w:ind w:left="284" w:hanging="284"/>
        <w:jc w:val="both"/>
        <w:outlineLvl w:val="0"/>
        <w:rPr>
          <w:rFonts w:ascii="Tahoma" w:hAnsi="Tahoma" w:cs="Tahoma"/>
          <w:i/>
          <w:u w:val="single"/>
        </w:rPr>
      </w:pPr>
    </w:p>
    <w:p w:rsidR="003A4217" w:rsidRPr="0091309F" w:rsidRDefault="003A4217" w:rsidP="003B4D5D">
      <w:pPr>
        <w:numPr>
          <w:ilvl w:val="0"/>
          <w:numId w:val="18"/>
        </w:numPr>
        <w:tabs>
          <w:tab w:val="clear" w:pos="0"/>
        </w:tabs>
        <w:ind w:hanging="796"/>
        <w:jc w:val="both"/>
        <w:rPr>
          <w:rFonts w:ascii="Tahoma" w:hAnsi="Tahoma" w:cs="Tahoma"/>
        </w:rPr>
      </w:pPr>
      <w:r w:rsidRPr="0091309F">
        <w:rPr>
          <w:rFonts w:ascii="Tahoma" w:hAnsi="Tahoma" w:cs="Tahoma"/>
        </w:rPr>
        <w:t xml:space="preserve">Oferty należy składać do </w:t>
      </w:r>
      <w:r w:rsidRPr="0091309F">
        <w:rPr>
          <w:rFonts w:ascii="Tahoma" w:hAnsi="Tahoma" w:cs="Tahoma"/>
          <w:b/>
          <w:i/>
        </w:rPr>
        <w:t xml:space="preserve">dnia </w:t>
      </w:r>
      <w:r w:rsidR="0091309F" w:rsidRPr="0091309F">
        <w:rPr>
          <w:rFonts w:ascii="Tahoma" w:hAnsi="Tahoma" w:cs="Tahoma"/>
          <w:b/>
          <w:i/>
        </w:rPr>
        <w:t>26.11.2015</w:t>
      </w:r>
      <w:r w:rsidR="0091309F" w:rsidRPr="0091309F">
        <w:rPr>
          <w:rFonts w:ascii="Tahoma" w:hAnsi="Tahoma" w:cs="Tahoma"/>
        </w:rPr>
        <w:t xml:space="preserve"> </w:t>
      </w:r>
      <w:r w:rsidR="00DD68E8" w:rsidRPr="0091309F">
        <w:rPr>
          <w:rFonts w:ascii="Tahoma" w:hAnsi="Tahoma" w:cs="Tahoma"/>
          <w:b/>
          <w:i/>
        </w:rPr>
        <w:t xml:space="preserve">r. </w:t>
      </w:r>
      <w:r w:rsidRPr="0091309F">
        <w:rPr>
          <w:rFonts w:ascii="Tahoma" w:hAnsi="Tahoma" w:cs="Tahoma"/>
          <w:b/>
          <w:i/>
        </w:rPr>
        <w:t xml:space="preserve">do godz. </w:t>
      </w:r>
      <w:r w:rsidR="0091309F" w:rsidRPr="0091309F">
        <w:rPr>
          <w:rFonts w:ascii="Tahoma" w:hAnsi="Tahoma" w:cs="Tahoma"/>
          <w:b/>
          <w:i/>
        </w:rPr>
        <w:t>11.30</w:t>
      </w:r>
      <w:r w:rsidRPr="0091309F">
        <w:rPr>
          <w:rFonts w:ascii="Tahoma" w:hAnsi="Tahoma" w:cs="Tahoma"/>
        </w:rPr>
        <w:t xml:space="preserve"> w </w:t>
      </w:r>
      <w:r w:rsidR="0091309F" w:rsidRPr="0091309F">
        <w:rPr>
          <w:rFonts w:ascii="Tahoma" w:hAnsi="Tahoma" w:cs="Tahoma"/>
        </w:rPr>
        <w:t xml:space="preserve">pokoju nr 4 (sekretariat) Urzędu Gminy Rybaki 3 64-700 Czarnków </w:t>
      </w:r>
      <w:r w:rsidRPr="0091309F">
        <w:rPr>
          <w:rFonts w:ascii="Tahoma" w:hAnsi="Tahoma" w:cs="Tahoma"/>
        </w:rPr>
        <w:t>, pod rygorem nie rozpatrzenia oferty wniesionej po tym terminie bez względu na przyczyny opóźnienia</w:t>
      </w:r>
      <w:r w:rsidR="00F44FA1" w:rsidRPr="0091309F">
        <w:rPr>
          <w:rFonts w:ascii="Tahoma" w:hAnsi="Tahoma" w:cs="Tahoma"/>
        </w:rPr>
        <w:t xml:space="preserve"> </w:t>
      </w:r>
      <w:r w:rsidRPr="0091309F">
        <w:rPr>
          <w:rFonts w:ascii="Tahoma" w:hAnsi="Tahoma" w:cs="Tahoma"/>
        </w:rPr>
        <w:t>(art. 8</w:t>
      </w:r>
      <w:r w:rsidR="00A11262" w:rsidRPr="0091309F">
        <w:rPr>
          <w:rFonts w:ascii="Tahoma" w:hAnsi="Tahoma" w:cs="Tahoma"/>
        </w:rPr>
        <w:t>4</w:t>
      </w:r>
      <w:r w:rsidRPr="0091309F">
        <w:rPr>
          <w:rFonts w:ascii="Tahoma" w:hAnsi="Tahoma" w:cs="Tahoma"/>
        </w:rPr>
        <w:t xml:space="preserve">, ust. </w:t>
      </w:r>
      <w:r w:rsidR="00A11262" w:rsidRPr="0091309F">
        <w:rPr>
          <w:rFonts w:ascii="Tahoma" w:hAnsi="Tahoma" w:cs="Tahoma"/>
        </w:rPr>
        <w:t>2</w:t>
      </w:r>
      <w:r w:rsidR="00985817" w:rsidRPr="0091309F">
        <w:rPr>
          <w:rFonts w:ascii="Tahoma" w:hAnsi="Tahoma" w:cs="Tahoma"/>
        </w:rPr>
        <w:t xml:space="preserve"> </w:t>
      </w:r>
      <w:r w:rsidR="00AE7E69" w:rsidRPr="0091309F">
        <w:rPr>
          <w:rFonts w:ascii="Tahoma" w:hAnsi="Tahoma" w:cs="Tahoma"/>
        </w:rPr>
        <w:t>U</w:t>
      </w:r>
      <w:r w:rsidR="00422EB0" w:rsidRPr="0091309F">
        <w:rPr>
          <w:rFonts w:ascii="Tahoma" w:hAnsi="Tahoma" w:cs="Tahoma"/>
        </w:rPr>
        <w:t>stawy</w:t>
      </w:r>
      <w:r w:rsidRPr="0091309F">
        <w:rPr>
          <w:rFonts w:ascii="Tahoma" w:hAnsi="Tahoma" w:cs="Tahoma"/>
        </w:rPr>
        <w:t>);</w:t>
      </w:r>
    </w:p>
    <w:p w:rsidR="003A4217" w:rsidRPr="0091309F" w:rsidRDefault="003A4217" w:rsidP="003B4D5D">
      <w:pPr>
        <w:numPr>
          <w:ilvl w:val="0"/>
          <w:numId w:val="18"/>
        </w:numPr>
        <w:ind w:hanging="796"/>
        <w:jc w:val="both"/>
        <w:rPr>
          <w:rFonts w:ascii="Tahoma" w:hAnsi="Tahoma" w:cs="Tahoma"/>
        </w:rPr>
      </w:pPr>
      <w:r w:rsidRPr="0091309F">
        <w:rPr>
          <w:rFonts w:ascii="Tahoma" w:hAnsi="Tahoma" w:cs="Tahoma"/>
        </w:rPr>
        <w:t xml:space="preserve">Wykonawca może wprowadzać zmiany, do złożonej oferty pod warunkiem, że </w:t>
      </w:r>
      <w:r w:rsidR="008B636C" w:rsidRPr="0091309F">
        <w:rPr>
          <w:rFonts w:ascii="Tahoma" w:hAnsi="Tahoma" w:cs="Tahoma"/>
        </w:rPr>
        <w:t>Z</w:t>
      </w:r>
      <w:r w:rsidRPr="0091309F">
        <w:rPr>
          <w:rFonts w:ascii="Tahoma" w:hAnsi="Tahoma" w:cs="Tahoma"/>
        </w:rPr>
        <w:t>amawiający otrzyma pisemne powiadomienie o wprowadzaniu zmian przed terminem składania ofert. Powiadomienie o wprowadzaniu zmian musi być złożone według takich samych zasad i wymagań jak składana oferta, odpowiednio oznakowane z dopiskiem "ZMIANA OFERTY",</w:t>
      </w:r>
    </w:p>
    <w:p w:rsidR="00C21D67" w:rsidRPr="0091309F" w:rsidRDefault="00F76F16" w:rsidP="003B4D5D">
      <w:pPr>
        <w:numPr>
          <w:ilvl w:val="0"/>
          <w:numId w:val="18"/>
        </w:numPr>
        <w:ind w:hanging="796"/>
        <w:jc w:val="both"/>
        <w:rPr>
          <w:rFonts w:ascii="Tahoma" w:hAnsi="Tahoma" w:cs="Tahoma"/>
        </w:rPr>
      </w:pPr>
      <w:r w:rsidRPr="0091309F">
        <w:rPr>
          <w:rFonts w:ascii="Tahoma" w:hAnsi="Tahoma" w:cs="Tahoma"/>
        </w:rPr>
        <w:t>Wykonawca</w:t>
      </w:r>
      <w:r w:rsidR="00684A0F" w:rsidRPr="0091309F">
        <w:rPr>
          <w:rFonts w:ascii="Tahoma" w:hAnsi="Tahoma" w:cs="Tahoma"/>
        </w:rPr>
        <w:t xml:space="preserve"> ma prawo, przed upływem terminu składania ofert, wycofać złożoną przez siebie ofertę pod warunkiem, że Zamawiając</w:t>
      </w:r>
      <w:r w:rsidR="002F23A0" w:rsidRPr="0091309F">
        <w:rPr>
          <w:rFonts w:ascii="Tahoma" w:hAnsi="Tahoma" w:cs="Tahoma"/>
        </w:rPr>
        <w:t xml:space="preserve">y otrzyma pisemne powiadomienie </w:t>
      </w:r>
      <w:r w:rsidR="00684A0F" w:rsidRPr="0091309F">
        <w:rPr>
          <w:rFonts w:ascii="Tahoma" w:hAnsi="Tahoma" w:cs="Tahoma"/>
        </w:rPr>
        <w:t>o wycofaniu oferty. Powiadomienie o wycofaniu oferty musi być złożone według takich samych zasad i wymagań jak składana</w:t>
      </w:r>
      <w:r w:rsidR="002F23A0" w:rsidRPr="0091309F">
        <w:rPr>
          <w:rFonts w:ascii="Tahoma" w:hAnsi="Tahoma" w:cs="Tahoma"/>
        </w:rPr>
        <w:t xml:space="preserve"> oferta, odpowiednio oznakowane </w:t>
      </w:r>
      <w:r w:rsidR="00684A0F" w:rsidRPr="0091309F">
        <w:rPr>
          <w:rFonts w:ascii="Tahoma" w:hAnsi="Tahoma" w:cs="Tahoma"/>
        </w:rPr>
        <w:t>z dopiskiem „WYCOFANIE OFERTY”.</w:t>
      </w:r>
    </w:p>
    <w:p w:rsidR="003A4217" w:rsidRPr="0091309F" w:rsidRDefault="003A4217" w:rsidP="003B4D5D">
      <w:pPr>
        <w:numPr>
          <w:ilvl w:val="0"/>
          <w:numId w:val="18"/>
        </w:numPr>
        <w:ind w:hanging="796"/>
        <w:jc w:val="both"/>
        <w:rPr>
          <w:rFonts w:ascii="Tahoma" w:hAnsi="Tahoma" w:cs="Tahoma"/>
        </w:rPr>
      </w:pPr>
      <w:r w:rsidRPr="0091309F">
        <w:rPr>
          <w:rFonts w:ascii="Tahoma" w:hAnsi="Tahoma" w:cs="Tahoma"/>
        </w:rPr>
        <w:t>Oferty złożo</w:t>
      </w:r>
      <w:r w:rsidR="00AE7E69" w:rsidRPr="0091309F">
        <w:rPr>
          <w:rFonts w:ascii="Tahoma" w:hAnsi="Tahoma" w:cs="Tahoma"/>
        </w:rPr>
        <w:t xml:space="preserve">ne po terminie zostaną </w:t>
      </w:r>
      <w:r w:rsidR="00DA56E0" w:rsidRPr="0091309F">
        <w:rPr>
          <w:rFonts w:ascii="Tahoma" w:hAnsi="Tahoma" w:cs="Tahoma"/>
        </w:rPr>
        <w:t xml:space="preserve">bez otwierania </w:t>
      </w:r>
      <w:r w:rsidR="00AE7E69" w:rsidRPr="0091309F">
        <w:rPr>
          <w:rFonts w:ascii="Tahoma" w:hAnsi="Tahoma" w:cs="Tahoma"/>
        </w:rPr>
        <w:t>niezwłocznie zwrócone Wykonawcy.</w:t>
      </w:r>
    </w:p>
    <w:p w:rsidR="00E46831" w:rsidRPr="0091309F" w:rsidRDefault="00E46831" w:rsidP="003B4D5D">
      <w:pPr>
        <w:numPr>
          <w:ilvl w:val="0"/>
          <w:numId w:val="18"/>
        </w:numPr>
        <w:tabs>
          <w:tab w:val="left" w:pos="426"/>
        </w:tabs>
        <w:ind w:hanging="796"/>
        <w:jc w:val="both"/>
        <w:rPr>
          <w:rFonts w:ascii="Tahoma" w:hAnsi="Tahoma" w:cs="Tahoma"/>
        </w:rPr>
      </w:pPr>
      <w:r w:rsidRPr="0091309F">
        <w:rPr>
          <w:rFonts w:ascii="Tahoma" w:hAnsi="Tahoma" w:cs="Tahoma"/>
        </w:rPr>
        <w:t xml:space="preserve">Otwarcie ofert nastąpi w </w:t>
      </w:r>
      <w:r w:rsidR="0091309F" w:rsidRPr="0091309F">
        <w:rPr>
          <w:rFonts w:ascii="Tahoma" w:hAnsi="Tahoma" w:cs="Tahoma"/>
        </w:rPr>
        <w:t>pokoju nr 5 Urzędu Gminy Czarnków</w:t>
      </w:r>
      <w:r w:rsidR="005B1F68" w:rsidRPr="0091309F">
        <w:rPr>
          <w:rFonts w:ascii="Tahoma" w:hAnsi="Tahoma" w:cs="Tahoma"/>
        </w:rPr>
        <w:t xml:space="preserve"> </w:t>
      </w:r>
      <w:r w:rsidRPr="0091309F">
        <w:rPr>
          <w:rFonts w:ascii="Tahoma" w:hAnsi="Tahoma" w:cs="Tahoma"/>
        </w:rPr>
        <w:t xml:space="preserve">w </w:t>
      </w:r>
      <w:r w:rsidRPr="0091309F">
        <w:rPr>
          <w:rFonts w:ascii="Tahoma" w:hAnsi="Tahoma" w:cs="Tahoma"/>
          <w:b/>
          <w:i/>
        </w:rPr>
        <w:t xml:space="preserve">dniu </w:t>
      </w:r>
      <w:r w:rsidR="0091309F" w:rsidRPr="0091309F">
        <w:rPr>
          <w:rFonts w:ascii="Tahoma" w:hAnsi="Tahoma" w:cs="Tahoma"/>
          <w:b/>
          <w:i/>
        </w:rPr>
        <w:t>26.11.2015</w:t>
      </w:r>
      <w:r w:rsidR="0091309F" w:rsidRPr="0091309F">
        <w:rPr>
          <w:rFonts w:ascii="Tahoma" w:hAnsi="Tahoma" w:cs="Tahoma"/>
        </w:rPr>
        <w:t xml:space="preserve"> </w:t>
      </w:r>
      <w:r w:rsidR="0091309F" w:rsidRPr="0091309F">
        <w:rPr>
          <w:rFonts w:ascii="Tahoma" w:hAnsi="Tahoma" w:cs="Tahoma"/>
          <w:b/>
          <w:i/>
        </w:rPr>
        <w:t>r.  godz. 12.00</w:t>
      </w:r>
      <w:r w:rsidR="0091309F" w:rsidRPr="0091309F">
        <w:rPr>
          <w:rFonts w:ascii="Tahoma" w:hAnsi="Tahoma" w:cs="Tahoma"/>
        </w:rPr>
        <w:t xml:space="preserve"> </w:t>
      </w:r>
    </w:p>
    <w:p w:rsidR="005B1F68" w:rsidRPr="00F576F1" w:rsidRDefault="005A5584" w:rsidP="00F83F7C">
      <w:pPr>
        <w:pStyle w:val="Nagwek1"/>
        <w:pBdr>
          <w:top w:val="single" w:sz="4" w:space="1" w:color="auto"/>
          <w:bottom w:val="single" w:sz="4" w:space="1" w:color="auto"/>
        </w:pBdr>
        <w:shd w:val="clear" w:color="auto" w:fill="F3F3F3"/>
        <w:tabs>
          <w:tab w:val="num" w:pos="426"/>
        </w:tabs>
        <w:ind w:left="426" w:hanging="426"/>
        <w:rPr>
          <w:rFonts w:ascii="Tahoma" w:hAnsi="Tahoma" w:cs="Tahoma"/>
          <w:sz w:val="20"/>
          <w:u w:val="none"/>
        </w:rPr>
      </w:pPr>
      <w:r>
        <w:rPr>
          <w:rFonts w:ascii="Tahoma" w:hAnsi="Tahoma" w:cs="Tahoma"/>
          <w:sz w:val="20"/>
          <w:u w:val="none"/>
        </w:rPr>
        <w:t>1</w:t>
      </w:r>
      <w:r w:rsidR="00EE3A05">
        <w:rPr>
          <w:rFonts w:ascii="Tahoma" w:hAnsi="Tahoma" w:cs="Tahoma"/>
          <w:sz w:val="20"/>
          <w:u w:val="none"/>
        </w:rPr>
        <w:t>7</w:t>
      </w:r>
      <w:r w:rsidR="005B1F68" w:rsidRPr="00F576F1">
        <w:rPr>
          <w:rFonts w:ascii="Tahoma" w:hAnsi="Tahoma" w:cs="Tahoma"/>
          <w:sz w:val="20"/>
          <w:u w:val="none"/>
        </w:rPr>
        <w:t>. OPIS SPOSOBU OBLICZENIA CENY.</w:t>
      </w:r>
    </w:p>
    <w:p w:rsidR="007847A8" w:rsidRPr="00F576F1" w:rsidRDefault="007847A8" w:rsidP="00F83F7C">
      <w:pPr>
        <w:jc w:val="both"/>
        <w:rPr>
          <w:rFonts w:ascii="Tahoma" w:hAnsi="Tahoma" w:cs="Tahoma"/>
          <w:i/>
          <w:u w:val="single"/>
        </w:rPr>
      </w:pPr>
    </w:p>
    <w:p w:rsidR="00F9485F" w:rsidRPr="00F576F1" w:rsidRDefault="00F9485F" w:rsidP="00F83F7C">
      <w:pPr>
        <w:pStyle w:val="Tekstpodstawowywcity3"/>
        <w:spacing w:line="240" w:lineRule="auto"/>
        <w:rPr>
          <w:rFonts w:ascii="Tahoma" w:hAnsi="Tahoma" w:cs="Tahoma"/>
          <w:sz w:val="20"/>
        </w:rPr>
      </w:pPr>
      <w:r w:rsidRPr="00F576F1">
        <w:rPr>
          <w:rFonts w:ascii="Tahoma" w:hAnsi="Tahoma" w:cs="Tahoma"/>
          <w:sz w:val="20"/>
        </w:rPr>
        <w:lastRenderedPageBreak/>
        <w:t xml:space="preserve">Wykonawca podaje w ofercie </w:t>
      </w:r>
      <w:r w:rsidRPr="00F576F1">
        <w:rPr>
          <w:rFonts w:ascii="Tahoma" w:hAnsi="Tahoma" w:cs="Tahoma"/>
          <w:sz w:val="20"/>
          <w:u w:val="single"/>
        </w:rPr>
        <w:t>jedną cenę</w:t>
      </w:r>
      <w:r w:rsidRPr="00F576F1">
        <w:rPr>
          <w:rFonts w:ascii="Tahoma" w:hAnsi="Tahoma" w:cs="Tahoma"/>
          <w:sz w:val="20"/>
        </w:rPr>
        <w:t xml:space="preserve"> </w:t>
      </w:r>
      <w:r w:rsidR="003F2F3C" w:rsidRPr="00096037">
        <w:rPr>
          <w:rFonts w:ascii="Tahoma" w:hAnsi="Tahoma" w:cs="Tahoma"/>
          <w:b/>
          <w:color w:val="000000"/>
          <w:sz w:val="20"/>
        </w:rPr>
        <w:t>odpowiednią część</w:t>
      </w:r>
      <w:r w:rsidRPr="00F576F1">
        <w:rPr>
          <w:rFonts w:ascii="Tahoma" w:hAnsi="Tahoma" w:cs="Tahoma"/>
          <w:sz w:val="20"/>
        </w:rPr>
        <w:t xml:space="preserve"> zamówienia. Cena musi zostać podana w złotych polskich z dokładnością do dwóch miejsc po przecinku.</w:t>
      </w:r>
    </w:p>
    <w:p w:rsidR="00F9485F" w:rsidRPr="00F576F1" w:rsidRDefault="00F9485F" w:rsidP="00F83F7C">
      <w:pPr>
        <w:pStyle w:val="Tekstpodstawowywcity3"/>
        <w:spacing w:line="240" w:lineRule="auto"/>
        <w:rPr>
          <w:rFonts w:ascii="Tahoma" w:hAnsi="Tahoma" w:cs="Tahoma"/>
          <w:sz w:val="20"/>
        </w:rPr>
      </w:pPr>
      <w:r w:rsidRPr="00F576F1">
        <w:rPr>
          <w:rFonts w:ascii="Tahoma" w:hAnsi="Tahoma" w:cs="Tahoma"/>
          <w:sz w:val="20"/>
        </w:rPr>
        <w:t>Cenę oferty należy określić z należytą starannością, na podstawie przedmiotu zamówienia</w:t>
      </w:r>
      <w:r w:rsidRPr="00F576F1">
        <w:rPr>
          <w:rFonts w:ascii="Tahoma" w:hAnsi="Tahoma" w:cs="Tahoma"/>
          <w:sz w:val="20"/>
        </w:rPr>
        <w:br/>
        <w:t>z uwzględnieniem wszystkich kosztów związanych z realizacją zadania wynikających</w:t>
      </w:r>
      <w:r w:rsidRPr="00F576F1">
        <w:rPr>
          <w:rFonts w:ascii="Tahoma" w:hAnsi="Tahoma" w:cs="Tahoma"/>
          <w:sz w:val="20"/>
        </w:rPr>
        <w:br/>
        <w:t xml:space="preserve">z zakresu </w:t>
      </w:r>
      <w:r w:rsidR="00A32E98" w:rsidRPr="00F576F1">
        <w:rPr>
          <w:rFonts w:ascii="Tahoma" w:hAnsi="Tahoma" w:cs="Tahoma"/>
          <w:sz w:val="20"/>
        </w:rPr>
        <w:t>usługi</w:t>
      </w:r>
      <w:r w:rsidRPr="00F576F1">
        <w:rPr>
          <w:rFonts w:ascii="Tahoma" w:hAnsi="Tahoma" w:cs="Tahoma"/>
          <w:sz w:val="20"/>
        </w:rPr>
        <w:t xml:space="preserve">, niezbędnych do wykonania zadania i doliczyć do powstałej kwoty inne składniki wpływające na ostateczną cenę. </w:t>
      </w:r>
    </w:p>
    <w:p w:rsidR="00A32E98" w:rsidRPr="00F576F1" w:rsidRDefault="00A32E98" w:rsidP="00F83F7C">
      <w:pPr>
        <w:tabs>
          <w:tab w:val="left" w:pos="426"/>
        </w:tabs>
        <w:ind w:left="284"/>
        <w:jc w:val="both"/>
        <w:rPr>
          <w:rFonts w:ascii="Tahoma" w:hAnsi="Tahoma" w:cs="Tahoma"/>
        </w:rPr>
      </w:pPr>
      <w:r w:rsidRPr="00F576F1">
        <w:rPr>
          <w:rFonts w:ascii="Tahoma" w:hAnsi="Tahoma" w:cs="Tahoma"/>
        </w:rPr>
        <w:t xml:space="preserve">Jeżeli Wykonawca ma zamiar zaproponować jakieś rabaty lub upusty cen, powinien je od razu ująć w obliczeniach ceny, tak aby wyliczona cena za realizację zamówienia była ceną całościową. Późniejsze, np. w trakcie otwierania ofert, propozycje obniżek ceny nie będą przyjmowane przez Zamawiającego do wiadomości. Proponowana cena łączna powinna być podana w wysokości ostatecznej, tak aby Zamawiający nie musiał już dokonywać żadnych obliczeń, przeliczeń itp. działań w celu jej określenia. Zamawiający zgodnie z art. </w:t>
      </w:r>
      <w:r w:rsidR="00144E3A" w:rsidRPr="00F576F1">
        <w:rPr>
          <w:rFonts w:ascii="Tahoma" w:hAnsi="Tahoma" w:cs="Tahoma"/>
        </w:rPr>
        <w:t>87 ust. 2</w:t>
      </w:r>
      <w:r w:rsidRPr="00F576F1">
        <w:rPr>
          <w:rFonts w:ascii="Tahoma" w:hAnsi="Tahoma" w:cs="Tahoma"/>
        </w:rPr>
        <w:t xml:space="preserve"> </w:t>
      </w:r>
      <w:r w:rsidR="00422EB0" w:rsidRPr="00F576F1">
        <w:rPr>
          <w:rFonts w:ascii="Tahoma" w:hAnsi="Tahoma" w:cs="Tahoma"/>
        </w:rPr>
        <w:t>ustawy</w:t>
      </w:r>
      <w:r w:rsidRPr="00F576F1">
        <w:rPr>
          <w:rFonts w:ascii="Tahoma" w:hAnsi="Tahoma" w:cs="Tahoma"/>
        </w:rPr>
        <w:t xml:space="preserve"> poprawia </w:t>
      </w:r>
      <w:r w:rsidR="00144E3A" w:rsidRPr="00F576F1">
        <w:rPr>
          <w:rFonts w:ascii="Tahoma" w:hAnsi="Tahoma" w:cs="Tahoma"/>
        </w:rPr>
        <w:t>omyłki w ofercie</w:t>
      </w:r>
      <w:r w:rsidRPr="00F576F1">
        <w:rPr>
          <w:rFonts w:ascii="Tahoma" w:hAnsi="Tahoma" w:cs="Tahoma"/>
        </w:rPr>
        <w:t>.</w:t>
      </w:r>
    </w:p>
    <w:p w:rsidR="00A32E98" w:rsidRPr="00F576F1" w:rsidRDefault="00A32E98" w:rsidP="00F83F7C">
      <w:pPr>
        <w:tabs>
          <w:tab w:val="left" w:pos="426"/>
        </w:tabs>
        <w:ind w:left="284"/>
        <w:jc w:val="both"/>
        <w:rPr>
          <w:rFonts w:ascii="Tahoma" w:hAnsi="Tahoma" w:cs="Tahoma"/>
        </w:rPr>
      </w:pPr>
      <w:r w:rsidRPr="00F576F1">
        <w:rPr>
          <w:rFonts w:ascii="Tahoma" w:hAnsi="Tahoma" w:cs="Tahoma"/>
        </w:rPr>
        <w:t>Zaokrąglenia cen w złotych należy dokonać do dwóch miejsc po przecinku według zasady, że trzecia cyfra po przecinku od 5 w górę powoduje zaokrąglenie drugiej cyfry po przecinku w górę o 1. Jeśli trzecia cyfra po przecinku jest niższa od 5 zostaje skreślona, a druga cyfra po przecinku nie ulegnie zmianie.</w:t>
      </w:r>
    </w:p>
    <w:p w:rsidR="00F9485F" w:rsidRPr="00F576F1" w:rsidRDefault="00F9485F" w:rsidP="00F83F7C">
      <w:pPr>
        <w:jc w:val="both"/>
        <w:outlineLvl w:val="0"/>
        <w:rPr>
          <w:rFonts w:ascii="Tahoma" w:hAnsi="Tahoma" w:cs="Tahoma"/>
          <w:b/>
        </w:rPr>
      </w:pPr>
    </w:p>
    <w:p w:rsidR="00EC00CA" w:rsidRDefault="00EC00CA" w:rsidP="00F83F7C">
      <w:pPr>
        <w:ind w:left="284" w:hanging="284"/>
        <w:jc w:val="both"/>
        <w:outlineLvl w:val="0"/>
        <w:rPr>
          <w:rFonts w:ascii="Tahoma" w:hAnsi="Tahoma" w:cs="Tahoma"/>
          <w:i/>
        </w:rPr>
      </w:pPr>
      <w:r w:rsidRPr="00F576F1">
        <w:rPr>
          <w:rFonts w:ascii="Tahoma" w:hAnsi="Tahoma" w:cs="Tahoma"/>
          <w:b/>
          <w:i/>
        </w:rPr>
        <w:t xml:space="preserve">    </w:t>
      </w:r>
      <w:r w:rsidRPr="00096037">
        <w:rPr>
          <w:rFonts w:ascii="Tahoma" w:hAnsi="Tahoma" w:cs="Tahoma"/>
          <w:b/>
          <w:i/>
        </w:rPr>
        <w:t>W trakcie wyboru najkorzystniejszej oferty będzie brana pod uwagę cena łączna</w:t>
      </w:r>
      <w:r w:rsidR="00E377A4" w:rsidRPr="00096037">
        <w:rPr>
          <w:rFonts w:ascii="Tahoma" w:hAnsi="Tahoma" w:cs="Tahoma"/>
          <w:b/>
          <w:i/>
        </w:rPr>
        <w:t xml:space="preserve"> </w:t>
      </w:r>
      <w:r w:rsidR="00E377A4" w:rsidRPr="00096037">
        <w:rPr>
          <w:rFonts w:ascii="Tahoma" w:hAnsi="Tahoma" w:cs="Tahoma"/>
          <w:i/>
        </w:rPr>
        <w:t>(odrębnie za każ</w:t>
      </w:r>
      <w:r w:rsidR="00096037">
        <w:rPr>
          <w:rFonts w:ascii="Tahoma" w:hAnsi="Tahoma" w:cs="Tahoma"/>
          <w:i/>
        </w:rPr>
        <w:t>dą część zamówienia)</w:t>
      </w:r>
      <w:r w:rsidRPr="00096037">
        <w:rPr>
          <w:rFonts w:ascii="Tahoma" w:hAnsi="Tahoma" w:cs="Tahoma"/>
          <w:i/>
        </w:rPr>
        <w:t>.</w:t>
      </w:r>
    </w:p>
    <w:p w:rsidR="005B1F68" w:rsidRPr="00F576F1" w:rsidRDefault="00A11EB2" w:rsidP="00F83F7C">
      <w:pPr>
        <w:pStyle w:val="Nagwek1"/>
        <w:pBdr>
          <w:top w:val="single" w:sz="4" w:space="1" w:color="auto"/>
          <w:bottom w:val="single" w:sz="4" w:space="1" w:color="auto"/>
        </w:pBdr>
        <w:shd w:val="clear" w:color="auto" w:fill="F3F3F3"/>
        <w:tabs>
          <w:tab w:val="num" w:pos="426"/>
        </w:tabs>
        <w:ind w:left="426" w:hanging="426"/>
        <w:rPr>
          <w:rFonts w:ascii="Tahoma" w:hAnsi="Tahoma" w:cs="Tahoma"/>
          <w:sz w:val="20"/>
          <w:u w:val="none"/>
        </w:rPr>
      </w:pPr>
      <w:r>
        <w:rPr>
          <w:rFonts w:ascii="Tahoma" w:hAnsi="Tahoma" w:cs="Tahoma"/>
          <w:sz w:val="20"/>
          <w:u w:val="none"/>
        </w:rPr>
        <w:t>1</w:t>
      </w:r>
      <w:r w:rsidR="00EE3A05">
        <w:rPr>
          <w:rFonts w:ascii="Tahoma" w:hAnsi="Tahoma" w:cs="Tahoma"/>
          <w:sz w:val="20"/>
          <w:u w:val="none"/>
        </w:rPr>
        <w:t>8</w:t>
      </w:r>
      <w:r w:rsidR="005B1F68" w:rsidRPr="00F576F1">
        <w:rPr>
          <w:rFonts w:ascii="Tahoma" w:hAnsi="Tahoma" w:cs="Tahoma"/>
          <w:sz w:val="20"/>
          <w:u w:val="none"/>
        </w:rPr>
        <w:t>. INFORMACJE DOTYCZĄCE WALUT OBCYCH, W JAKICH MOGĄ BYĆ PROWADZONE ROZLICZENIA MIĘDZY ZAMAWIAJĄCYM A WYKONAWCĄ.</w:t>
      </w:r>
    </w:p>
    <w:p w:rsidR="005B1F68" w:rsidRPr="00F576F1" w:rsidRDefault="005B1F68" w:rsidP="00F83F7C">
      <w:pPr>
        <w:pStyle w:val="Tekstpodstawowywcity2"/>
        <w:spacing w:line="240" w:lineRule="auto"/>
        <w:ind w:left="284" w:firstLine="0"/>
        <w:rPr>
          <w:rFonts w:ascii="Tahoma" w:hAnsi="Tahoma" w:cs="Tahoma"/>
          <w:sz w:val="20"/>
        </w:rPr>
      </w:pPr>
    </w:p>
    <w:p w:rsidR="00E86EB4" w:rsidRPr="00F576F1" w:rsidRDefault="00E86EB4" w:rsidP="00F83F7C">
      <w:pPr>
        <w:ind w:left="426" w:hanging="142"/>
        <w:jc w:val="both"/>
        <w:rPr>
          <w:rFonts w:ascii="Tahoma" w:hAnsi="Tahoma" w:cs="Tahoma"/>
        </w:rPr>
      </w:pPr>
      <w:r w:rsidRPr="00F576F1">
        <w:rPr>
          <w:rFonts w:ascii="Tahoma" w:hAnsi="Tahoma" w:cs="Tahoma"/>
        </w:rPr>
        <w:t xml:space="preserve">Rozliczenia pomiędzy </w:t>
      </w:r>
      <w:r w:rsidR="005B1F68" w:rsidRPr="00F576F1">
        <w:rPr>
          <w:rFonts w:ascii="Tahoma" w:hAnsi="Tahoma" w:cs="Tahoma"/>
        </w:rPr>
        <w:t>W</w:t>
      </w:r>
      <w:r w:rsidRPr="00F576F1">
        <w:rPr>
          <w:rFonts w:ascii="Tahoma" w:hAnsi="Tahoma" w:cs="Tahoma"/>
        </w:rPr>
        <w:t>ykonawcą</w:t>
      </w:r>
      <w:r w:rsidR="008B636C" w:rsidRPr="00F576F1">
        <w:rPr>
          <w:rFonts w:ascii="Tahoma" w:hAnsi="Tahoma" w:cs="Tahoma"/>
        </w:rPr>
        <w:t xml:space="preserve"> a Z</w:t>
      </w:r>
      <w:r w:rsidRPr="00F576F1">
        <w:rPr>
          <w:rFonts w:ascii="Tahoma" w:hAnsi="Tahoma" w:cs="Tahoma"/>
        </w:rPr>
        <w:t xml:space="preserve">amawiającym będą następowały w złotych polskich. </w:t>
      </w:r>
    </w:p>
    <w:p w:rsidR="005B1F68" w:rsidRPr="00F576F1" w:rsidRDefault="005A5584" w:rsidP="00F83F7C">
      <w:pPr>
        <w:pStyle w:val="Nagwek1"/>
        <w:pBdr>
          <w:top w:val="single" w:sz="4" w:space="1" w:color="auto"/>
          <w:bottom w:val="single" w:sz="4" w:space="1" w:color="auto"/>
        </w:pBdr>
        <w:shd w:val="clear" w:color="auto" w:fill="F3F3F3"/>
        <w:tabs>
          <w:tab w:val="num" w:pos="426"/>
        </w:tabs>
        <w:ind w:left="426" w:hanging="426"/>
        <w:rPr>
          <w:rFonts w:ascii="Tahoma" w:hAnsi="Tahoma" w:cs="Tahoma"/>
          <w:sz w:val="20"/>
          <w:u w:val="none"/>
        </w:rPr>
      </w:pPr>
      <w:r>
        <w:rPr>
          <w:rFonts w:ascii="Tahoma" w:hAnsi="Tahoma" w:cs="Tahoma"/>
          <w:sz w:val="20"/>
          <w:u w:val="none"/>
        </w:rPr>
        <w:t>1</w:t>
      </w:r>
      <w:r w:rsidR="00EE3A05">
        <w:rPr>
          <w:rFonts w:ascii="Tahoma" w:hAnsi="Tahoma" w:cs="Tahoma"/>
          <w:sz w:val="20"/>
          <w:u w:val="none"/>
        </w:rPr>
        <w:t>9</w:t>
      </w:r>
      <w:r w:rsidR="005B1F68" w:rsidRPr="00F576F1">
        <w:rPr>
          <w:rFonts w:ascii="Tahoma" w:hAnsi="Tahoma" w:cs="Tahoma"/>
          <w:sz w:val="20"/>
          <w:u w:val="none"/>
        </w:rPr>
        <w:t xml:space="preserve">. OPIS KRYTERIÓW, KTÓRYMI ZAMAWIAJĄCY BĘDZIE KIEROWAŁ SIĘ PRZY </w:t>
      </w:r>
      <w:r w:rsidR="00BB1343" w:rsidRPr="00F576F1">
        <w:rPr>
          <w:rFonts w:ascii="Tahoma" w:hAnsi="Tahoma" w:cs="Tahoma"/>
          <w:sz w:val="20"/>
          <w:u w:val="none"/>
        </w:rPr>
        <w:t>WYBORZE OFERTY, WRAZ Z PODANIEM ZNACZENIA TYCH KRYTERIÓW ORAZ SPOSOBU OBLICZENIA OFERT.</w:t>
      </w:r>
    </w:p>
    <w:p w:rsidR="005B1F68" w:rsidRPr="00F576F1" w:rsidRDefault="005B1F68" w:rsidP="00F83F7C">
      <w:pPr>
        <w:ind w:left="426" w:hanging="426"/>
        <w:jc w:val="both"/>
        <w:outlineLvl w:val="0"/>
        <w:rPr>
          <w:rFonts w:ascii="Tahoma" w:hAnsi="Tahoma" w:cs="Tahoma"/>
          <w:i/>
          <w:u w:val="single"/>
        </w:rPr>
      </w:pPr>
    </w:p>
    <w:p w:rsidR="006E6117" w:rsidRDefault="003243D4" w:rsidP="00F83F7C">
      <w:pPr>
        <w:tabs>
          <w:tab w:val="left" w:pos="5245"/>
        </w:tabs>
        <w:jc w:val="both"/>
        <w:rPr>
          <w:rFonts w:ascii="Tahoma" w:hAnsi="Tahoma" w:cs="Tahoma"/>
          <w:b/>
        </w:rPr>
      </w:pPr>
      <w:r w:rsidRPr="00F576F1">
        <w:rPr>
          <w:rFonts w:ascii="Tahoma" w:hAnsi="Tahoma" w:cs="Tahoma"/>
          <w:b/>
        </w:rPr>
        <w:t>K</w:t>
      </w:r>
      <w:r w:rsidR="006E6117" w:rsidRPr="00F576F1">
        <w:rPr>
          <w:rFonts w:ascii="Tahoma" w:hAnsi="Tahoma" w:cs="Tahoma"/>
          <w:b/>
        </w:rPr>
        <w:t>ryteri</w:t>
      </w:r>
      <w:r w:rsidRPr="00F576F1">
        <w:rPr>
          <w:rFonts w:ascii="Tahoma" w:hAnsi="Tahoma" w:cs="Tahoma"/>
          <w:b/>
        </w:rPr>
        <w:t xml:space="preserve">um </w:t>
      </w:r>
      <w:r w:rsidR="006E6117" w:rsidRPr="00F576F1">
        <w:rPr>
          <w:rFonts w:ascii="Tahoma" w:hAnsi="Tahoma" w:cs="Tahoma"/>
          <w:b/>
        </w:rPr>
        <w:t>oceny ofert:</w:t>
      </w:r>
    </w:p>
    <w:p w:rsidR="00C519AE" w:rsidRDefault="00C519AE" w:rsidP="00F83F7C">
      <w:pPr>
        <w:tabs>
          <w:tab w:val="left" w:pos="5245"/>
        </w:tabs>
        <w:jc w:val="both"/>
        <w:rPr>
          <w:rFonts w:ascii="Tahoma" w:hAnsi="Tahoma" w:cs="Tahoma"/>
          <w:b/>
        </w:rPr>
      </w:pPr>
    </w:p>
    <w:p w:rsidR="00075A20" w:rsidRPr="00C519AE" w:rsidRDefault="00075A20" w:rsidP="00F83F7C">
      <w:pPr>
        <w:tabs>
          <w:tab w:val="left" w:pos="5245"/>
        </w:tabs>
        <w:jc w:val="both"/>
        <w:rPr>
          <w:rFonts w:ascii="Tahoma" w:hAnsi="Tahoma" w:cs="Tahoma"/>
          <w:b/>
        </w:rPr>
      </w:pPr>
      <w:r w:rsidRPr="00096037">
        <w:rPr>
          <w:rFonts w:ascii="Tahoma" w:hAnsi="Tahoma" w:cs="Tahoma"/>
          <w:b/>
        </w:rPr>
        <w:t>Cześć I Zamówienia:</w:t>
      </w:r>
    </w:p>
    <w:p w:rsidR="003243D4" w:rsidRPr="00BA44E8" w:rsidRDefault="00F362F1" w:rsidP="00F83F7C">
      <w:pPr>
        <w:tabs>
          <w:tab w:val="left" w:pos="5245"/>
        </w:tabs>
        <w:jc w:val="both"/>
        <w:rPr>
          <w:rFonts w:ascii="Tahoma" w:hAnsi="Tahoma" w:cs="Tahoma"/>
          <w:i/>
        </w:rPr>
      </w:pPr>
      <w:r w:rsidRPr="00F576F1">
        <w:rPr>
          <w:rFonts w:ascii="Tahoma" w:hAnsi="Tahoma" w:cs="Tahoma"/>
          <w:i/>
        </w:rPr>
        <w:t xml:space="preserve">A. </w:t>
      </w:r>
      <w:r w:rsidR="003243D4" w:rsidRPr="00F576F1">
        <w:rPr>
          <w:rFonts w:ascii="Tahoma" w:hAnsi="Tahoma" w:cs="Tahoma"/>
          <w:i/>
        </w:rPr>
        <w:t xml:space="preserve">Cena łączna ubezpieczenia </w:t>
      </w:r>
      <w:r w:rsidR="003243D4" w:rsidRPr="00BA44E8">
        <w:rPr>
          <w:rFonts w:ascii="Tahoma" w:hAnsi="Tahoma" w:cs="Tahoma"/>
          <w:i/>
        </w:rPr>
        <w:t xml:space="preserve">– </w:t>
      </w:r>
      <w:r w:rsidR="00F819BC" w:rsidRPr="00BA44E8">
        <w:rPr>
          <w:rFonts w:ascii="Tahoma" w:hAnsi="Tahoma" w:cs="Tahoma"/>
          <w:i/>
        </w:rPr>
        <w:t>8</w:t>
      </w:r>
      <w:r w:rsidR="002455A4" w:rsidRPr="00BA44E8">
        <w:rPr>
          <w:rFonts w:ascii="Tahoma" w:hAnsi="Tahoma" w:cs="Tahoma"/>
          <w:i/>
        </w:rPr>
        <w:t>0</w:t>
      </w:r>
      <w:r w:rsidR="003243D4" w:rsidRPr="00BA44E8">
        <w:rPr>
          <w:rFonts w:ascii="Tahoma" w:hAnsi="Tahoma" w:cs="Tahoma"/>
          <w:i/>
        </w:rPr>
        <w:t>%</w:t>
      </w:r>
    </w:p>
    <w:p w:rsidR="007A2DD7" w:rsidRDefault="00F362F1" w:rsidP="00F83F7C">
      <w:pPr>
        <w:tabs>
          <w:tab w:val="left" w:pos="5245"/>
        </w:tabs>
        <w:jc w:val="both"/>
        <w:rPr>
          <w:rFonts w:ascii="Tahoma" w:hAnsi="Tahoma" w:cs="Tahoma"/>
          <w:i/>
        </w:rPr>
      </w:pPr>
      <w:r w:rsidRPr="00BA44E8">
        <w:rPr>
          <w:rFonts w:ascii="Tahoma" w:hAnsi="Tahoma" w:cs="Tahoma"/>
          <w:i/>
        </w:rPr>
        <w:t xml:space="preserve">B. </w:t>
      </w:r>
      <w:r w:rsidR="003243D4" w:rsidRPr="00BA44E8">
        <w:rPr>
          <w:rFonts w:ascii="Tahoma" w:hAnsi="Tahoma" w:cs="Tahoma"/>
          <w:i/>
        </w:rPr>
        <w:t xml:space="preserve">Zaakceptowanie klauzul dodatkowych – </w:t>
      </w:r>
      <w:r w:rsidR="002455A4" w:rsidRPr="00BA44E8">
        <w:rPr>
          <w:rFonts w:ascii="Tahoma" w:hAnsi="Tahoma" w:cs="Tahoma"/>
          <w:i/>
        </w:rPr>
        <w:t>20</w:t>
      </w:r>
      <w:r w:rsidR="003243D4" w:rsidRPr="00BA44E8">
        <w:rPr>
          <w:rFonts w:ascii="Tahoma" w:hAnsi="Tahoma" w:cs="Tahoma"/>
          <w:i/>
        </w:rPr>
        <w:t>%</w:t>
      </w:r>
    </w:p>
    <w:p w:rsidR="006E6117" w:rsidRPr="00F576F1" w:rsidRDefault="006E6117" w:rsidP="00F83F7C">
      <w:pPr>
        <w:pStyle w:val="Tekstpodstawowywcity3"/>
        <w:spacing w:line="240" w:lineRule="auto"/>
        <w:rPr>
          <w:rFonts w:ascii="Tahoma" w:hAnsi="Tahoma" w:cs="Tahoma"/>
          <w:sz w:val="20"/>
        </w:rPr>
      </w:pPr>
    </w:p>
    <w:p w:rsidR="006E6117" w:rsidRPr="00675A43" w:rsidRDefault="006E6117" w:rsidP="003B4D5D">
      <w:pPr>
        <w:numPr>
          <w:ilvl w:val="0"/>
          <w:numId w:val="36"/>
        </w:numPr>
        <w:jc w:val="both"/>
        <w:rPr>
          <w:rFonts w:ascii="Tahoma" w:hAnsi="Tahoma" w:cs="Tahoma"/>
        </w:rPr>
      </w:pPr>
      <w:r w:rsidRPr="00675A43">
        <w:rPr>
          <w:rFonts w:ascii="Tahoma" w:hAnsi="Tahoma" w:cs="Tahoma"/>
          <w:b/>
        </w:rPr>
        <w:t>cena łączna ubezpieczenia</w:t>
      </w:r>
      <w:r w:rsidRPr="00675A43">
        <w:rPr>
          <w:rFonts w:ascii="Tahoma" w:hAnsi="Tahoma" w:cs="Tahoma"/>
        </w:rPr>
        <w:t xml:space="preserve"> – suma składek za wszystkie ubezpieczenia będące przedmiotem niniejszego </w:t>
      </w:r>
      <w:r w:rsidR="00075A20" w:rsidRPr="00096037">
        <w:rPr>
          <w:rFonts w:ascii="Tahoma" w:hAnsi="Tahoma" w:cs="Tahoma"/>
        </w:rPr>
        <w:t>zamówienia (niniejszej części zamówienia)</w:t>
      </w:r>
      <w:r w:rsidRPr="00096037">
        <w:rPr>
          <w:rFonts w:ascii="Tahoma" w:hAnsi="Tahoma" w:cs="Tahoma"/>
        </w:rPr>
        <w:t>.</w:t>
      </w:r>
    </w:p>
    <w:p w:rsidR="006E6117" w:rsidRPr="00F576F1" w:rsidRDefault="006E6117" w:rsidP="00F83F7C">
      <w:pPr>
        <w:tabs>
          <w:tab w:val="num" w:pos="709"/>
        </w:tabs>
        <w:ind w:left="851" w:hanging="425"/>
        <w:jc w:val="both"/>
        <w:rPr>
          <w:rFonts w:ascii="Tahoma" w:hAnsi="Tahoma" w:cs="Tahoma"/>
        </w:rPr>
      </w:pPr>
      <w:r w:rsidRPr="00F576F1">
        <w:rPr>
          <w:rFonts w:ascii="Tahoma" w:hAnsi="Tahoma" w:cs="Tahoma"/>
        </w:rPr>
        <w:tab/>
        <w:t xml:space="preserve">Oferty będą podlegały ocenie </w:t>
      </w:r>
      <w:r w:rsidR="00E721D5">
        <w:rPr>
          <w:rFonts w:ascii="Tahoma" w:hAnsi="Tahoma" w:cs="Tahoma"/>
        </w:rPr>
        <w:t xml:space="preserve">w kryterium A </w:t>
      </w:r>
      <w:r w:rsidRPr="00F576F1">
        <w:rPr>
          <w:rFonts w:ascii="Tahoma" w:hAnsi="Tahoma" w:cs="Tahoma"/>
        </w:rPr>
        <w:t>według następującego wzoru:</w:t>
      </w:r>
    </w:p>
    <w:p w:rsidR="006E6117" w:rsidRPr="00F576F1" w:rsidRDefault="006E6117" w:rsidP="00F83F7C">
      <w:pPr>
        <w:ind w:left="567"/>
        <w:jc w:val="both"/>
        <w:rPr>
          <w:rFonts w:ascii="Tahoma" w:hAnsi="Tahoma" w:cs="Tahoma"/>
        </w:rPr>
      </w:pPr>
    </w:p>
    <w:p w:rsidR="006E6117" w:rsidRPr="00F576F1" w:rsidRDefault="006E6117" w:rsidP="00F83F7C">
      <w:pPr>
        <w:ind w:left="2836"/>
        <w:jc w:val="both"/>
        <w:rPr>
          <w:rFonts w:ascii="Tahoma" w:hAnsi="Tahoma" w:cs="Tahoma"/>
          <w:vertAlign w:val="subscript"/>
          <w:lang w:val="de-DE"/>
        </w:rPr>
      </w:pPr>
      <w:r w:rsidRPr="00F576F1">
        <w:rPr>
          <w:rFonts w:ascii="Tahoma" w:hAnsi="Tahoma" w:cs="Tahoma"/>
        </w:rPr>
        <w:t xml:space="preserve">       </w:t>
      </w:r>
      <w:r w:rsidRPr="00F576F1">
        <w:rPr>
          <w:rFonts w:ascii="Tahoma" w:hAnsi="Tahoma" w:cs="Tahoma"/>
          <w:lang w:val="de-DE"/>
        </w:rPr>
        <w:t xml:space="preserve">P </w:t>
      </w:r>
      <w:r w:rsidRPr="00F576F1">
        <w:rPr>
          <w:rFonts w:ascii="Tahoma" w:hAnsi="Tahoma" w:cs="Tahoma"/>
          <w:vertAlign w:val="subscript"/>
          <w:lang w:val="de-DE"/>
        </w:rPr>
        <w:t>min</w:t>
      </w:r>
    </w:p>
    <w:p w:rsidR="006E6117" w:rsidRPr="00F576F1" w:rsidRDefault="006E6117" w:rsidP="00F83F7C">
      <w:pPr>
        <w:ind w:left="315"/>
        <w:jc w:val="both"/>
        <w:rPr>
          <w:rFonts w:ascii="Tahoma" w:hAnsi="Tahoma" w:cs="Tahoma"/>
          <w:position w:val="2"/>
        </w:rPr>
      </w:pPr>
      <w:r w:rsidRPr="00F576F1">
        <w:rPr>
          <w:rFonts w:ascii="Tahoma" w:hAnsi="Tahoma" w:cs="Tahoma"/>
          <w:lang w:val="de-DE"/>
        </w:rPr>
        <w:t xml:space="preserve">                                    A</w:t>
      </w:r>
      <w:r w:rsidRPr="00F576F1">
        <w:rPr>
          <w:rFonts w:ascii="Tahoma" w:hAnsi="Tahoma" w:cs="Tahoma"/>
          <w:position w:val="-4"/>
          <w:lang w:val="de-DE"/>
        </w:rPr>
        <w:t xml:space="preserve">n </w:t>
      </w:r>
      <w:r w:rsidRPr="00F576F1">
        <w:rPr>
          <w:rFonts w:ascii="Tahoma" w:hAnsi="Tahoma" w:cs="Tahoma"/>
          <w:lang w:val="de-DE"/>
        </w:rPr>
        <w:t xml:space="preserve">= </w:t>
      </w:r>
      <w:r w:rsidRPr="00F576F1">
        <w:rPr>
          <w:rFonts w:ascii="Tahoma" w:hAnsi="Tahoma" w:cs="Tahoma"/>
          <w:position w:val="14"/>
          <w:lang w:val="de-DE"/>
        </w:rPr>
        <w:t>__________</w:t>
      </w:r>
      <w:r w:rsidRPr="00F576F1">
        <w:rPr>
          <w:rFonts w:ascii="Tahoma" w:hAnsi="Tahoma" w:cs="Tahoma"/>
          <w:lang w:val="de-DE"/>
        </w:rPr>
        <w:t xml:space="preserve"> </w:t>
      </w:r>
      <w:r w:rsidRPr="00F576F1">
        <w:rPr>
          <w:rFonts w:ascii="Tahoma" w:hAnsi="Tahoma" w:cs="Tahoma"/>
          <w:position w:val="2"/>
          <w:lang w:val="de-DE"/>
        </w:rPr>
        <w:t>x</w:t>
      </w:r>
      <w:r w:rsidRPr="00F576F1">
        <w:rPr>
          <w:rFonts w:ascii="Tahoma" w:hAnsi="Tahoma" w:cs="Tahoma"/>
          <w:lang w:val="de-DE"/>
        </w:rPr>
        <w:t xml:space="preserve"> 100 pkt.</w:t>
      </w:r>
      <w:r w:rsidRPr="00F576F1">
        <w:rPr>
          <w:rFonts w:ascii="Tahoma" w:hAnsi="Tahoma" w:cs="Tahoma"/>
          <w:lang w:val="de-DE"/>
        </w:rPr>
        <w:cr/>
      </w:r>
      <w:r w:rsidRPr="00F576F1">
        <w:rPr>
          <w:rFonts w:ascii="Tahoma" w:hAnsi="Tahoma" w:cs="Tahoma"/>
          <w:position w:val="6"/>
          <w:lang w:val="de-DE"/>
        </w:rPr>
        <w:t xml:space="preserve">                                                  </w:t>
      </w:r>
      <w:r w:rsidRPr="00F576F1">
        <w:rPr>
          <w:rFonts w:ascii="Tahoma" w:hAnsi="Tahoma" w:cs="Tahoma"/>
          <w:position w:val="6"/>
        </w:rPr>
        <w:t>P</w:t>
      </w:r>
      <w:r w:rsidRPr="00F576F1">
        <w:rPr>
          <w:rFonts w:ascii="Tahoma" w:hAnsi="Tahoma" w:cs="Tahoma"/>
          <w:position w:val="2"/>
        </w:rPr>
        <w:t>n</w:t>
      </w:r>
    </w:p>
    <w:p w:rsidR="000B371D" w:rsidRPr="00F576F1" w:rsidRDefault="006E6117" w:rsidP="000B371D">
      <w:pPr>
        <w:ind w:left="284"/>
        <w:rPr>
          <w:rFonts w:ascii="Tahoma" w:hAnsi="Tahoma" w:cs="Tahoma"/>
        </w:rPr>
      </w:pPr>
      <w:r w:rsidRPr="00F576F1">
        <w:rPr>
          <w:rFonts w:ascii="Tahoma" w:hAnsi="Tahoma" w:cs="Tahoma"/>
        </w:rPr>
        <w:t xml:space="preserve">  </w:t>
      </w:r>
      <w:r w:rsidR="000B371D" w:rsidRPr="004D5F65">
        <w:rPr>
          <w:rFonts w:ascii="Tahoma" w:hAnsi="Tahoma" w:cs="Tahoma"/>
        </w:rPr>
        <w:t>A</w:t>
      </w:r>
      <w:r w:rsidR="000B371D" w:rsidRPr="004D5F65">
        <w:rPr>
          <w:rFonts w:ascii="Tahoma" w:hAnsi="Tahoma" w:cs="Tahoma"/>
          <w:position w:val="-4"/>
        </w:rPr>
        <w:t>n</w:t>
      </w:r>
      <w:r w:rsidR="000B371D" w:rsidRPr="00F576F1">
        <w:rPr>
          <w:rFonts w:ascii="Tahoma" w:hAnsi="Tahoma" w:cs="Tahoma"/>
          <w:vertAlign w:val="subscript"/>
        </w:rPr>
        <w:t xml:space="preserve">     </w:t>
      </w:r>
      <w:r w:rsidR="000B371D" w:rsidRPr="00F576F1">
        <w:rPr>
          <w:rFonts w:ascii="Tahoma" w:hAnsi="Tahoma" w:cs="Tahoma"/>
        </w:rPr>
        <w:t xml:space="preserve">- liczba punktów przyznana ofercie n za spełnienie kryterium A </w:t>
      </w:r>
    </w:p>
    <w:p w:rsidR="000B371D" w:rsidRPr="00F576F1" w:rsidRDefault="000B371D" w:rsidP="000B371D">
      <w:pPr>
        <w:ind w:left="284"/>
        <w:jc w:val="both"/>
        <w:rPr>
          <w:rFonts w:ascii="Tahoma" w:hAnsi="Tahoma" w:cs="Tahoma"/>
        </w:rPr>
      </w:pPr>
      <w:r w:rsidRPr="00F576F1">
        <w:rPr>
          <w:rFonts w:ascii="Tahoma" w:hAnsi="Tahoma" w:cs="Tahoma"/>
        </w:rPr>
        <w:t xml:space="preserve">  n    - numer oferty</w:t>
      </w:r>
    </w:p>
    <w:p w:rsidR="000B371D" w:rsidRPr="00F576F1" w:rsidRDefault="000B371D" w:rsidP="000B371D">
      <w:pPr>
        <w:ind w:left="284"/>
        <w:jc w:val="both"/>
        <w:rPr>
          <w:rFonts w:ascii="Tahoma" w:hAnsi="Tahoma" w:cs="Tahoma"/>
        </w:rPr>
      </w:pPr>
      <w:r w:rsidRPr="00F576F1">
        <w:rPr>
          <w:rFonts w:ascii="Tahoma" w:hAnsi="Tahoma" w:cs="Tahoma"/>
        </w:rPr>
        <w:t xml:space="preserve">  </w:t>
      </w:r>
      <w:r>
        <w:rPr>
          <w:rFonts w:ascii="Tahoma" w:hAnsi="Tahoma" w:cs="Tahoma"/>
        </w:rPr>
        <w:t>P</w:t>
      </w:r>
      <w:r>
        <w:rPr>
          <w:rFonts w:ascii="Tahoma" w:hAnsi="Tahoma" w:cs="Tahoma"/>
          <w:position w:val="-4"/>
        </w:rPr>
        <w:t>min</w:t>
      </w:r>
      <w:r w:rsidRPr="00F576F1">
        <w:rPr>
          <w:rFonts w:ascii="Tahoma" w:hAnsi="Tahoma" w:cs="Tahoma"/>
        </w:rPr>
        <w:t xml:space="preserve"> - cena minimalna wśród złożonych ofert</w:t>
      </w:r>
    </w:p>
    <w:p w:rsidR="006E6117" w:rsidRDefault="000B371D" w:rsidP="000B371D">
      <w:pPr>
        <w:ind w:left="284"/>
        <w:rPr>
          <w:rFonts w:ascii="Tahoma" w:hAnsi="Tahoma" w:cs="Tahoma"/>
        </w:rPr>
      </w:pPr>
      <w:r w:rsidRPr="00F576F1">
        <w:rPr>
          <w:rFonts w:ascii="Tahoma" w:hAnsi="Tahoma" w:cs="Tahoma"/>
        </w:rPr>
        <w:t xml:space="preserve">  </w:t>
      </w:r>
      <w:r>
        <w:rPr>
          <w:rFonts w:ascii="Tahoma" w:hAnsi="Tahoma" w:cs="Tahoma"/>
        </w:rPr>
        <w:t>P</w:t>
      </w:r>
      <w:r w:rsidRPr="004D5F65">
        <w:rPr>
          <w:rFonts w:ascii="Tahoma" w:hAnsi="Tahoma" w:cs="Tahoma"/>
          <w:position w:val="-4"/>
        </w:rPr>
        <w:t>n</w:t>
      </w:r>
      <w:r w:rsidRPr="00F576F1">
        <w:rPr>
          <w:rFonts w:ascii="Tahoma" w:hAnsi="Tahoma" w:cs="Tahoma"/>
        </w:rPr>
        <w:t xml:space="preserve">    - cena zaproponowana przez </w:t>
      </w:r>
      <w:r w:rsidR="00E17875">
        <w:rPr>
          <w:rFonts w:ascii="Tahoma" w:hAnsi="Tahoma" w:cs="Tahoma"/>
        </w:rPr>
        <w:t>W</w:t>
      </w:r>
      <w:r w:rsidRPr="00F576F1">
        <w:rPr>
          <w:rFonts w:ascii="Tahoma" w:hAnsi="Tahoma" w:cs="Tahoma"/>
        </w:rPr>
        <w:t>ykonawcę</w:t>
      </w:r>
      <w:r w:rsidR="00C85D56">
        <w:rPr>
          <w:rFonts w:ascii="Tahoma" w:hAnsi="Tahoma" w:cs="Tahoma"/>
        </w:rPr>
        <w:t xml:space="preserve"> w ofercie n</w:t>
      </w:r>
    </w:p>
    <w:p w:rsidR="000B371D" w:rsidRDefault="000B371D" w:rsidP="000B371D">
      <w:pPr>
        <w:ind w:left="284"/>
        <w:rPr>
          <w:rFonts w:ascii="Tahoma" w:hAnsi="Tahoma" w:cs="Tahoma"/>
          <w:u w:val="single"/>
        </w:rPr>
      </w:pPr>
    </w:p>
    <w:p w:rsidR="003B0740" w:rsidRPr="00F576F1" w:rsidRDefault="003B0740" w:rsidP="000B371D">
      <w:pPr>
        <w:ind w:left="284"/>
        <w:rPr>
          <w:rFonts w:ascii="Tahoma" w:hAnsi="Tahoma" w:cs="Tahoma"/>
          <w:u w:val="single"/>
        </w:rPr>
      </w:pPr>
    </w:p>
    <w:p w:rsidR="009062FB" w:rsidRPr="00F95968" w:rsidRDefault="009062FB" w:rsidP="003B4D5D">
      <w:pPr>
        <w:numPr>
          <w:ilvl w:val="0"/>
          <w:numId w:val="36"/>
        </w:numPr>
        <w:tabs>
          <w:tab w:val="num" w:pos="-76"/>
        </w:tabs>
        <w:ind w:left="644"/>
        <w:jc w:val="both"/>
        <w:rPr>
          <w:rFonts w:ascii="Tahoma" w:hAnsi="Tahoma" w:cs="Tahoma"/>
        </w:rPr>
      </w:pPr>
      <w:r w:rsidRPr="00F95968">
        <w:rPr>
          <w:rFonts w:ascii="Tahoma" w:hAnsi="Tahoma" w:cs="Tahoma"/>
          <w:b/>
        </w:rPr>
        <w:t xml:space="preserve">zaakceptowanie klauzul dodatkowych </w:t>
      </w:r>
      <w:r w:rsidRPr="00F95968">
        <w:rPr>
          <w:rFonts w:ascii="Tahoma" w:hAnsi="Tahoma" w:cs="Tahoma"/>
        </w:rPr>
        <w:t>– ocena kryterium polega na przyznaniu punktów za wprowadzenie do oferty dodatkowych klauzul rozszerzających ochronę ubezpieczeniową wg. następujących zasad:</w:t>
      </w:r>
    </w:p>
    <w:p w:rsidR="001F04F0" w:rsidRPr="001F04F0" w:rsidRDefault="00253D8B" w:rsidP="001F04F0">
      <w:pPr>
        <w:numPr>
          <w:ilvl w:val="0"/>
          <w:numId w:val="3"/>
        </w:numPr>
        <w:tabs>
          <w:tab w:val="clear" w:pos="502"/>
          <w:tab w:val="num" w:pos="720"/>
          <w:tab w:val="num" w:pos="1560"/>
        </w:tabs>
        <w:suppressAutoHyphens/>
        <w:ind w:left="1560"/>
        <w:jc w:val="both"/>
        <w:rPr>
          <w:rFonts w:ascii="Tahoma" w:hAnsi="Tahoma" w:cs="Tahoma"/>
        </w:rPr>
      </w:pPr>
      <w:r w:rsidRPr="001F04F0">
        <w:rPr>
          <w:rFonts w:ascii="Tahoma" w:hAnsi="Tahoma" w:cs="Tahoma"/>
        </w:rPr>
        <w:t>za rozszerzenie ochrony o klauzule o nr</w:t>
      </w:r>
      <w:r w:rsidR="001F04F0" w:rsidRPr="001F04F0">
        <w:rPr>
          <w:rFonts w:ascii="Tahoma" w:hAnsi="Tahoma" w:cs="Tahoma"/>
        </w:rPr>
        <w:t xml:space="preserve"> </w:t>
      </w:r>
      <w:r w:rsidR="007B29DC">
        <w:rPr>
          <w:rFonts w:ascii="Tahoma" w:hAnsi="Tahoma" w:cs="Tahoma"/>
          <w:b/>
        </w:rPr>
        <w:t>36, 39, 41,</w:t>
      </w:r>
      <w:r w:rsidR="003B0740">
        <w:rPr>
          <w:rFonts w:ascii="Tahoma" w:hAnsi="Tahoma" w:cs="Tahoma"/>
          <w:b/>
        </w:rPr>
        <w:t xml:space="preserve"> </w:t>
      </w:r>
      <w:r w:rsidR="007B29DC">
        <w:rPr>
          <w:rFonts w:ascii="Tahoma" w:hAnsi="Tahoma" w:cs="Tahoma"/>
          <w:b/>
        </w:rPr>
        <w:t>47</w:t>
      </w:r>
      <w:r w:rsidRPr="001F04F0">
        <w:rPr>
          <w:rFonts w:ascii="Tahoma" w:hAnsi="Tahoma" w:cs="Tahoma"/>
        </w:rPr>
        <w:t xml:space="preserve"> zostanie przyznanych po 5 punktów za każdą klauzulę,</w:t>
      </w:r>
    </w:p>
    <w:p w:rsidR="00253D8B" w:rsidRPr="001F04F0" w:rsidRDefault="00253D8B" w:rsidP="001F04F0">
      <w:pPr>
        <w:numPr>
          <w:ilvl w:val="0"/>
          <w:numId w:val="3"/>
        </w:numPr>
        <w:tabs>
          <w:tab w:val="clear" w:pos="502"/>
          <w:tab w:val="num" w:pos="720"/>
          <w:tab w:val="num" w:pos="1560"/>
        </w:tabs>
        <w:suppressAutoHyphens/>
        <w:ind w:left="1560"/>
        <w:jc w:val="both"/>
        <w:rPr>
          <w:rFonts w:ascii="Tahoma" w:hAnsi="Tahoma" w:cs="Tahoma"/>
        </w:rPr>
      </w:pPr>
      <w:r w:rsidRPr="001F04F0">
        <w:rPr>
          <w:rFonts w:ascii="Tahoma" w:hAnsi="Tahoma" w:cs="Tahoma"/>
        </w:rPr>
        <w:t xml:space="preserve">za rozszerzenie ochrony o klauzule nr </w:t>
      </w:r>
      <w:r w:rsidR="007B29DC">
        <w:rPr>
          <w:rFonts w:ascii="Tahoma" w:hAnsi="Tahoma" w:cs="Tahoma"/>
          <w:b/>
        </w:rPr>
        <w:t>37, 40, 43, 45, 46</w:t>
      </w:r>
      <w:r w:rsidR="007F331A" w:rsidRPr="001F04F0">
        <w:rPr>
          <w:rFonts w:ascii="Tahoma" w:hAnsi="Tahoma" w:cs="Tahoma"/>
        </w:rPr>
        <w:t xml:space="preserve"> </w:t>
      </w:r>
      <w:r w:rsidRPr="001F04F0">
        <w:rPr>
          <w:rFonts w:ascii="Tahoma" w:hAnsi="Tahoma" w:cs="Tahoma"/>
        </w:rPr>
        <w:t>zostanie przyznanych po 10 punktów za każdą klauzulę,</w:t>
      </w:r>
    </w:p>
    <w:p w:rsidR="00253D8B" w:rsidRPr="001F04F0" w:rsidRDefault="00253D8B" w:rsidP="00253D8B">
      <w:pPr>
        <w:numPr>
          <w:ilvl w:val="0"/>
          <w:numId w:val="3"/>
        </w:numPr>
        <w:tabs>
          <w:tab w:val="clear" w:pos="502"/>
          <w:tab w:val="num" w:pos="720"/>
          <w:tab w:val="num" w:pos="1560"/>
        </w:tabs>
        <w:suppressAutoHyphens/>
        <w:ind w:left="1560"/>
        <w:jc w:val="both"/>
        <w:rPr>
          <w:rFonts w:ascii="Tahoma" w:hAnsi="Tahoma" w:cs="Tahoma"/>
        </w:rPr>
      </w:pPr>
      <w:r w:rsidRPr="001F04F0">
        <w:rPr>
          <w:rFonts w:ascii="Tahoma" w:hAnsi="Tahoma" w:cs="Tahoma"/>
        </w:rPr>
        <w:t xml:space="preserve">za rozszerzenie ochrony o klauzule nr </w:t>
      </w:r>
      <w:r w:rsidR="007B29DC">
        <w:rPr>
          <w:rFonts w:ascii="Tahoma" w:hAnsi="Tahoma" w:cs="Tahoma"/>
          <w:b/>
        </w:rPr>
        <w:t>35, 38, 42, 44, 48, 49</w:t>
      </w:r>
      <w:r w:rsidRPr="00193089">
        <w:rPr>
          <w:rFonts w:ascii="Tahoma" w:hAnsi="Tahoma" w:cs="Tahoma"/>
          <w:b/>
        </w:rPr>
        <w:t xml:space="preserve"> </w:t>
      </w:r>
      <w:r w:rsidRPr="001F04F0">
        <w:rPr>
          <w:rFonts w:ascii="Tahoma" w:hAnsi="Tahoma" w:cs="Tahoma"/>
        </w:rPr>
        <w:t xml:space="preserve">zostanie przyznanych </w:t>
      </w:r>
      <w:r w:rsidR="00B75C87" w:rsidRPr="001F04F0">
        <w:rPr>
          <w:rFonts w:ascii="Tahoma" w:hAnsi="Tahoma" w:cs="Tahoma"/>
        </w:rPr>
        <w:t>po 15 punktów za każdą klauzulę.</w:t>
      </w:r>
    </w:p>
    <w:p w:rsidR="00C33429" w:rsidRPr="001F04F0" w:rsidRDefault="00C33429" w:rsidP="00C33429">
      <w:pPr>
        <w:tabs>
          <w:tab w:val="num" w:pos="1560"/>
        </w:tabs>
        <w:suppressAutoHyphens/>
        <w:ind w:left="1560"/>
        <w:jc w:val="both"/>
        <w:rPr>
          <w:rFonts w:ascii="Tahoma" w:hAnsi="Tahoma" w:cs="Tahoma"/>
        </w:rPr>
      </w:pPr>
    </w:p>
    <w:p w:rsidR="00993F9E" w:rsidRPr="00F95968" w:rsidRDefault="00993F9E" w:rsidP="00993F9E">
      <w:pPr>
        <w:tabs>
          <w:tab w:val="num" w:pos="709"/>
        </w:tabs>
        <w:ind w:left="851" w:hanging="425"/>
        <w:jc w:val="both"/>
        <w:rPr>
          <w:rFonts w:ascii="Tahoma" w:hAnsi="Tahoma" w:cs="Tahoma"/>
        </w:rPr>
      </w:pPr>
      <w:r w:rsidRPr="00F95968">
        <w:rPr>
          <w:rFonts w:ascii="Tahoma" w:hAnsi="Tahoma" w:cs="Tahoma"/>
        </w:rPr>
        <w:lastRenderedPageBreak/>
        <w:t>Oferty będą podlegały ocenie w kryterium B według następującego wzoru:</w:t>
      </w:r>
    </w:p>
    <w:p w:rsidR="00993F9E" w:rsidRPr="00F95968" w:rsidRDefault="00993F9E" w:rsidP="00993F9E">
      <w:pPr>
        <w:ind w:left="567"/>
        <w:jc w:val="both"/>
        <w:rPr>
          <w:rFonts w:ascii="Tahoma" w:hAnsi="Tahoma" w:cs="Tahoma"/>
        </w:rPr>
      </w:pPr>
    </w:p>
    <w:p w:rsidR="00993F9E" w:rsidRPr="00F95968" w:rsidRDefault="00993F9E" w:rsidP="00993F9E">
      <w:pPr>
        <w:ind w:left="2836"/>
        <w:jc w:val="both"/>
        <w:rPr>
          <w:rFonts w:ascii="Tahoma" w:hAnsi="Tahoma" w:cs="Tahoma"/>
          <w:vertAlign w:val="subscript"/>
          <w:lang w:val="de-DE"/>
        </w:rPr>
      </w:pPr>
      <w:r w:rsidRPr="00F95968">
        <w:rPr>
          <w:rFonts w:ascii="Tahoma" w:hAnsi="Tahoma" w:cs="Tahoma"/>
        </w:rPr>
        <w:t xml:space="preserve">      </w:t>
      </w:r>
      <w:r w:rsidR="00C85D56" w:rsidRPr="00F95968">
        <w:rPr>
          <w:rFonts w:ascii="Tahoma" w:hAnsi="Tahoma" w:cs="Tahoma"/>
        </w:rPr>
        <w:t xml:space="preserve">   </w:t>
      </w:r>
      <w:r w:rsidRPr="00F95968">
        <w:rPr>
          <w:rFonts w:ascii="Tahoma" w:hAnsi="Tahoma" w:cs="Tahoma"/>
        </w:rPr>
        <w:t xml:space="preserve"> </w:t>
      </w:r>
      <w:r w:rsidR="00C85D56" w:rsidRPr="00F95968">
        <w:rPr>
          <w:rFonts w:ascii="Tahoma" w:hAnsi="Tahoma" w:cs="Tahoma"/>
          <w:position w:val="6"/>
        </w:rPr>
        <w:t>K</w:t>
      </w:r>
      <w:r w:rsidR="00C85D56" w:rsidRPr="00F95968">
        <w:rPr>
          <w:rFonts w:ascii="Tahoma" w:hAnsi="Tahoma" w:cs="Tahoma"/>
          <w:position w:val="2"/>
        </w:rPr>
        <w:t>n</w:t>
      </w:r>
    </w:p>
    <w:p w:rsidR="00993F9E" w:rsidRPr="00F95968" w:rsidRDefault="00993F9E" w:rsidP="00993F9E">
      <w:pPr>
        <w:ind w:left="315"/>
        <w:jc w:val="both"/>
        <w:rPr>
          <w:rFonts w:ascii="Tahoma" w:hAnsi="Tahoma" w:cs="Tahoma"/>
          <w:position w:val="2"/>
        </w:rPr>
      </w:pPr>
      <w:r w:rsidRPr="00F95968">
        <w:rPr>
          <w:rFonts w:ascii="Tahoma" w:hAnsi="Tahoma" w:cs="Tahoma"/>
          <w:lang w:val="de-DE"/>
        </w:rPr>
        <w:t xml:space="preserve">                                    </w:t>
      </w:r>
      <w:r w:rsidR="00C85D56" w:rsidRPr="00F95968">
        <w:rPr>
          <w:rFonts w:ascii="Tahoma" w:hAnsi="Tahoma" w:cs="Tahoma"/>
          <w:lang w:val="de-DE"/>
        </w:rPr>
        <w:t>B</w:t>
      </w:r>
      <w:r w:rsidRPr="00F95968">
        <w:rPr>
          <w:rFonts w:ascii="Tahoma" w:hAnsi="Tahoma" w:cs="Tahoma"/>
          <w:position w:val="-4"/>
          <w:lang w:val="de-DE"/>
        </w:rPr>
        <w:t xml:space="preserve">n </w:t>
      </w:r>
      <w:r w:rsidRPr="00F95968">
        <w:rPr>
          <w:rFonts w:ascii="Tahoma" w:hAnsi="Tahoma" w:cs="Tahoma"/>
          <w:lang w:val="de-DE"/>
        </w:rPr>
        <w:t xml:space="preserve">= </w:t>
      </w:r>
      <w:r w:rsidRPr="00F95968">
        <w:rPr>
          <w:rFonts w:ascii="Tahoma" w:hAnsi="Tahoma" w:cs="Tahoma"/>
          <w:position w:val="14"/>
          <w:lang w:val="de-DE"/>
        </w:rPr>
        <w:t>__________</w:t>
      </w:r>
      <w:r w:rsidRPr="00F95968">
        <w:rPr>
          <w:rFonts w:ascii="Tahoma" w:hAnsi="Tahoma" w:cs="Tahoma"/>
          <w:lang w:val="de-DE"/>
        </w:rPr>
        <w:t xml:space="preserve"> </w:t>
      </w:r>
      <w:r w:rsidRPr="00F95968">
        <w:rPr>
          <w:rFonts w:ascii="Tahoma" w:hAnsi="Tahoma" w:cs="Tahoma"/>
          <w:position w:val="2"/>
          <w:lang w:val="de-DE"/>
        </w:rPr>
        <w:t>x</w:t>
      </w:r>
      <w:r w:rsidRPr="00F95968">
        <w:rPr>
          <w:rFonts w:ascii="Tahoma" w:hAnsi="Tahoma" w:cs="Tahoma"/>
          <w:lang w:val="de-DE"/>
        </w:rPr>
        <w:t xml:space="preserve"> 100 pkt.</w:t>
      </w:r>
      <w:r w:rsidRPr="00F95968">
        <w:rPr>
          <w:rFonts w:ascii="Tahoma" w:hAnsi="Tahoma" w:cs="Tahoma"/>
          <w:lang w:val="de-DE"/>
        </w:rPr>
        <w:cr/>
      </w:r>
      <w:r w:rsidRPr="00F95968">
        <w:rPr>
          <w:rFonts w:ascii="Tahoma" w:hAnsi="Tahoma" w:cs="Tahoma"/>
          <w:position w:val="6"/>
          <w:lang w:val="de-DE"/>
        </w:rPr>
        <w:t xml:space="preserve">                                                  </w:t>
      </w:r>
      <w:r w:rsidR="00C85D56" w:rsidRPr="00F95968">
        <w:rPr>
          <w:rFonts w:ascii="Tahoma" w:hAnsi="Tahoma" w:cs="Tahoma"/>
          <w:position w:val="6"/>
        </w:rPr>
        <w:t>K</w:t>
      </w:r>
      <w:r w:rsidR="00C85D56" w:rsidRPr="00F95968">
        <w:rPr>
          <w:rFonts w:ascii="Tahoma" w:hAnsi="Tahoma" w:cs="Tahoma"/>
          <w:position w:val="2"/>
        </w:rPr>
        <w:t>max</w:t>
      </w:r>
    </w:p>
    <w:p w:rsidR="00993F9E" w:rsidRPr="00F95968" w:rsidRDefault="00993F9E" w:rsidP="00993F9E">
      <w:pPr>
        <w:ind w:left="284"/>
        <w:rPr>
          <w:rFonts w:ascii="Tahoma" w:hAnsi="Tahoma" w:cs="Tahoma"/>
        </w:rPr>
      </w:pPr>
      <w:r w:rsidRPr="00F95968">
        <w:rPr>
          <w:rFonts w:ascii="Tahoma" w:hAnsi="Tahoma" w:cs="Tahoma"/>
        </w:rPr>
        <w:t xml:space="preserve">  </w:t>
      </w:r>
      <w:r w:rsidR="00C85D56" w:rsidRPr="00F95968">
        <w:rPr>
          <w:rFonts w:ascii="Tahoma" w:hAnsi="Tahoma" w:cs="Tahoma"/>
        </w:rPr>
        <w:t>B</w:t>
      </w:r>
      <w:r w:rsidRPr="00F95968">
        <w:rPr>
          <w:rFonts w:ascii="Tahoma" w:hAnsi="Tahoma" w:cs="Tahoma"/>
          <w:position w:val="-4"/>
        </w:rPr>
        <w:t>n</w:t>
      </w:r>
      <w:r w:rsidRPr="00F95968">
        <w:rPr>
          <w:rFonts w:ascii="Tahoma" w:hAnsi="Tahoma" w:cs="Tahoma"/>
          <w:vertAlign w:val="subscript"/>
        </w:rPr>
        <w:t xml:space="preserve">     </w:t>
      </w:r>
      <w:r w:rsidRPr="00F95968">
        <w:rPr>
          <w:rFonts w:ascii="Tahoma" w:hAnsi="Tahoma" w:cs="Tahoma"/>
        </w:rPr>
        <w:t xml:space="preserve">- liczba punktów przyznana ofercie n za spełnienie kryterium </w:t>
      </w:r>
      <w:r w:rsidR="00C85D56" w:rsidRPr="00F95968">
        <w:rPr>
          <w:rFonts w:ascii="Tahoma" w:hAnsi="Tahoma" w:cs="Tahoma"/>
        </w:rPr>
        <w:t>B</w:t>
      </w:r>
      <w:r w:rsidRPr="00F95968">
        <w:rPr>
          <w:rFonts w:ascii="Tahoma" w:hAnsi="Tahoma" w:cs="Tahoma"/>
        </w:rPr>
        <w:t xml:space="preserve"> </w:t>
      </w:r>
    </w:p>
    <w:p w:rsidR="00993F9E" w:rsidRPr="00F95968" w:rsidRDefault="00993F9E" w:rsidP="00993F9E">
      <w:pPr>
        <w:ind w:left="284"/>
        <w:jc w:val="both"/>
        <w:rPr>
          <w:rFonts w:ascii="Tahoma" w:hAnsi="Tahoma" w:cs="Tahoma"/>
        </w:rPr>
      </w:pPr>
      <w:r w:rsidRPr="00F95968">
        <w:rPr>
          <w:rFonts w:ascii="Tahoma" w:hAnsi="Tahoma" w:cs="Tahoma"/>
        </w:rPr>
        <w:t xml:space="preserve">  n    - numer oferty</w:t>
      </w:r>
    </w:p>
    <w:p w:rsidR="00993F9E" w:rsidRPr="00F95968" w:rsidRDefault="00993F9E" w:rsidP="00C85D56">
      <w:pPr>
        <w:ind w:left="993" w:hanging="709"/>
        <w:jc w:val="both"/>
        <w:rPr>
          <w:rFonts w:ascii="Tahoma" w:hAnsi="Tahoma" w:cs="Tahoma"/>
        </w:rPr>
      </w:pPr>
      <w:r w:rsidRPr="00F95968">
        <w:rPr>
          <w:rFonts w:ascii="Tahoma" w:hAnsi="Tahoma" w:cs="Tahoma"/>
        </w:rPr>
        <w:t xml:space="preserve">  </w:t>
      </w:r>
      <w:r w:rsidR="00C85D56" w:rsidRPr="00F95968">
        <w:rPr>
          <w:rFonts w:ascii="Tahoma" w:hAnsi="Tahoma" w:cs="Tahoma"/>
        </w:rPr>
        <w:t>K</w:t>
      </w:r>
      <w:r w:rsidRPr="00F95968">
        <w:rPr>
          <w:rFonts w:ascii="Tahoma" w:hAnsi="Tahoma" w:cs="Tahoma"/>
          <w:position w:val="-4"/>
        </w:rPr>
        <w:t>m</w:t>
      </w:r>
      <w:r w:rsidR="00C85D56" w:rsidRPr="00F95968">
        <w:rPr>
          <w:rFonts w:ascii="Tahoma" w:hAnsi="Tahoma" w:cs="Tahoma"/>
          <w:position w:val="-4"/>
        </w:rPr>
        <w:t>ax</w:t>
      </w:r>
      <w:r w:rsidRPr="00F95968">
        <w:rPr>
          <w:rFonts w:ascii="Tahoma" w:hAnsi="Tahoma" w:cs="Tahoma"/>
        </w:rPr>
        <w:t xml:space="preserve"> </w:t>
      </w:r>
      <w:r w:rsidR="00C85D56" w:rsidRPr="00F95968">
        <w:rPr>
          <w:rFonts w:ascii="Tahoma" w:hAnsi="Tahoma" w:cs="Tahoma"/>
        </w:rPr>
        <w:t>–</w:t>
      </w:r>
      <w:r w:rsidRPr="00F95968">
        <w:rPr>
          <w:rFonts w:ascii="Tahoma" w:hAnsi="Tahoma" w:cs="Tahoma"/>
        </w:rPr>
        <w:t xml:space="preserve"> </w:t>
      </w:r>
      <w:r w:rsidR="00C85D56" w:rsidRPr="00F95968">
        <w:rPr>
          <w:rFonts w:ascii="Tahoma" w:hAnsi="Tahoma" w:cs="Tahoma"/>
        </w:rPr>
        <w:t>maksymalna łączna liczba punktów za zaakceptowanie klauzul dodatkowych uzyskana wśród badanych ofert</w:t>
      </w:r>
    </w:p>
    <w:p w:rsidR="00993F9E" w:rsidRPr="00F95968" w:rsidRDefault="00993F9E" w:rsidP="00993F9E">
      <w:pPr>
        <w:ind w:left="284"/>
        <w:rPr>
          <w:rFonts w:ascii="Tahoma" w:hAnsi="Tahoma" w:cs="Tahoma"/>
        </w:rPr>
      </w:pPr>
      <w:r w:rsidRPr="00F95968">
        <w:rPr>
          <w:rFonts w:ascii="Tahoma" w:hAnsi="Tahoma" w:cs="Tahoma"/>
        </w:rPr>
        <w:t xml:space="preserve">  </w:t>
      </w:r>
      <w:r w:rsidR="00C85D56" w:rsidRPr="00F95968">
        <w:rPr>
          <w:rFonts w:ascii="Tahoma" w:hAnsi="Tahoma" w:cs="Tahoma"/>
        </w:rPr>
        <w:t>K</w:t>
      </w:r>
      <w:r w:rsidRPr="00F95968">
        <w:rPr>
          <w:rFonts w:ascii="Tahoma" w:hAnsi="Tahoma" w:cs="Tahoma"/>
          <w:position w:val="-4"/>
        </w:rPr>
        <w:t>n</w:t>
      </w:r>
      <w:r w:rsidRPr="00F95968">
        <w:rPr>
          <w:rFonts w:ascii="Tahoma" w:hAnsi="Tahoma" w:cs="Tahoma"/>
        </w:rPr>
        <w:t xml:space="preserve">    - </w:t>
      </w:r>
      <w:r w:rsidR="00C85D56" w:rsidRPr="00F95968">
        <w:rPr>
          <w:rFonts w:ascii="Tahoma" w:hAnsi="Tahoma" w:cs="Tahoma"/>
        </w:rPr>
        <w:t>łączna liczba punktów za zaakceptowanie klauzul dodatkowych w ofercie n</w:t>
      </w:r>
    </w:p>
    <w:p w:rsidR="00993F9E" w:rsidRPr="00F95968" w:rsidRDefault="00993F9E" w:rsidP="00993F9E">
      <w:pPr>
        <w:ind w:left="284"/>
        <w:rPr>
          <w:rFonts w:ascii="Tahoma" w:hAnsi="Tahoma" w:cs="Tahoma"/>
          <w:u w:val="single"/>
        </w:rPr>
      </w:pPr>
    </w:p>
    <w:p w:rsidR="009062FB" w:rsidRPr="00F95968" w:rsidRDefault="009062FB" w:rsidP="009062FB">
      <w:pPr>
        <w:ind w:left="709"/>
        <w:jc w:val="both"/>
        <w:rPr>
          <w:rFonts w:ascii="Tahoma" w:hAnsi="Tahoma" w:cs="Tahoma"/>
          <w:b/>
        </w:rPr>
      </w:pPr>
      <w:r w:rsidRPr="00F95968">
        <w:rPr>
          <w:rFonts w:ascii="Tahoma" w:hAnsi="Tahoma" w:cs="Tahoma"/>
          <w:b/>
        </w:rPr>
        <w:t>UWAGA:</w:t>
      </w:r>
    </w:p>
    <w:p w:rsidR="00253D8B" w:rsidRPr="008127E8" w:rsidRDefault="00253D8B" w:rsidP="00253D8B">
      <w:pPr>
        <w:ind w:left="709"/>
        <w:jc w:val="both"/>
        <w:rPr>
          <w:rFonts w:ascii="Tahoma" w:hAnsi="Tahoma" w:cs="Tahoma"/>
          <w:b/>
          <w:bCs/>
        </w:rPr>
      </w:pPr>
      <w:r w:rsidRPr="008127E8">
        <w:rPr>
          <w:rFonts w:ascii="Tahoma" w:hAnsi="Tahoma" w:cs="Tahoma"/>
          <w:b/>
          <w:bCs/>
        </w:rPr>
        <w:t xml:space="preserve">Brak zgody na włączenie do zakresu ubezpieczenia bądź zmiana treści którejkolwiek </w:t>
      </w:r>
      <w:r w:rsidRPr="008127E8">
        <w:rPr>
          <w:rFonts w:ascii="Tahoma" w:hAnsi="Tahoma" w:cs="Tahoma"/>
          <w:b/>
          <w:bCs/>
        </w:rPr>
        <w:br/>
        <w:t xml:space="preserve">z klauzul oznaczonych numerami od 1 do </w:t>
      </w:r>
      <w:r w:rsidR="002432F2" w:rsidRPr="008127E8">
        <w:rPr>
          <w:rFonts w:ascii="Tahoma" w:hAnsi="Tahoma" w:cs="Tahoma"/>
          <w:b/>
          <w:bCs/>
        </w:rPr>
        <w:t>3</w:t>
      </w:r>
      <w:r w:rsidR="007B29DC">
        <w:rPr>
          <w:rFonts w:ascii="Tahoma" w:hAnsi="Tahoma" w:cs="Tahoma"/>
          <w:b/>
          <w:bCs/>
        </w:rPr>
        <w:t>4</w:t>
      </w:r>
      <w:r w:rsidRPr="008127E8">
        <w:rPr>
          <w:rFonts w:ascii="Tahoma" w:hAnsi="Tahoma" w:cs="Tahoma"/>
          <w:b/>
          <w:bCs/>
        </w:rPr>
        <w:t xml:space="preserve"> spowoduje odrzucenie oferty dla tej części Zamówienia.</w:t>
      </w:r>
    </w:p>
    <w:p w:rsidR="006E6117" w:rsidRPr="00F95968" w:rsidRDefault="006E6117" w:rsidP="00F83F7C">
      <w:pPr>
        <w:ind w:left="709"/>
        <w:jc w:val="both"/>
        <w:rPr>
          <w:rFonts w:ascii="Tahoma" w:hAnsi="Tahoma" w:cs="Tahoma"/>
          <w:b/>
        </w:rPr>
      </w:pPr>
    </w:p>
    <w:p w:rsidR="006E6117" w:rsidRPr="00F95968" w:rsidRDefault="006E6117" w:rsidP="00F83F7C">
      <w:pPr>
        <w:ind w:left="709"/>
        <w:jc w:val="both"/>
        <w:rPr>
          <w:rFonts w:ascii="Tahoma" w:hAnsi="Tahoma" w:cs="Tahoma"/>
          <w:b/>
        </w:rPr>
      </w:pPr>
      <w:r w:rsidRPr="00096037">
        <w:rPr>
          <w:rFonts w:ascii="Tahoma" w:hAnsi="Tahoma" w:cs="Tahoma"/>
          <w:b/>
        </w:rPr>
        <w:t xml:space="preserve">UWAGA – w przypadku dopisków oraz zmian w treści klauzul fakultatywnych, odbiegających od treści zawartej w </w:t>
      </w:r>
      <w:r w:rsidR="00F229BE" w:rsidRPr="00096037">
        <w:rPr>
          <w:rFonts w:ascii="Tahoma" w:hAnsi="Tahoma" w:cs="Tahoma"/>
          <w:b/>
        </w:rPr>
        <w:t>SIWZ</w:t>
      </w:r>
      <w:r w:rsidRPr="00096037">
        <w:rPr>
          <w:rFonts w:ascii="Tahoma" w:hAnsi="Tahoma" w:cs="Tahoma"/>
          <w:b/>
        </w:rPr>
        <w:t>, za zmienioną klauzulę przyznanych będzie 0 punktów.</w:t>
      </w:r>
      <w:r w:rsidRPr="00F95968">
        <w:rPr>
          <w:rFonts w:ascii="Tahoma" w:hAnsi="Tahoma" w:cs="Tahoma"/>
          <w:b/>
        </w:rPr>
        <w:t xml:space="preserve"> </w:t>
      </w:r>
    </w:p>
    <w:p w:rsidR="005E44FB" w:rsidRPr="00F95968" w:rsidRDefault="005E44FB" w:rsidP="005A5584">
      <w:pPr>
        <w:jc w:val="both"/>
        <w:rPr>
          <w:rFonts w:ascii="Tahoma" w:hAnsi="Tahoma" w:cs="Tahoma"/>
        </w:rPr>
      </w:pPr>
    </w:p>
    <w:p w:rsidR="000B371D" w:rsidRPr="00F95968" w:rsidRDefault="000B371D" w:rsidP="000B371D">
      <w:pPr>
        <w:ind w:left="360"/>
        <w:jc w:val="both"/>
        <w:rPr>
          <w:rFonts w:ascii="Tahoma" w:hAnsi="Tahoma" w:cs="Tahoma"/>
        </w:rPr>
      </w:pPr>
      <w:r w:rsidRPr="00F95968">
        <w:rPr>
          <w:rFonts w:ascii="Tahoma" w:hAnsi="Tahoma" w:cs="Tahoma"/>
        </w:rPr>
        <w:t>Przy zastosowaniu tej metodyki (w stosunku do kryterium B) dla każdej oferty n zostanie wyliczony wskaźnik oceny oferty B</w:t>
      </w:r>
      <w:r w:rsidRPr="00F95968">
        <w:rPr>
          <w:rFonts w:ascii="Tahoma" w:hAnsi="Tahoma" w:cs="Tahoma"/>
          <w:position w:val="-4"/>
        </w:rPr>
        <w:t>n</w:t>
      </w:r>
      <w:r w:rsidRPr="00F95968">
        <w:rPr>
          <w:rFonts w:ascii="Tahoma" w:hAnsi="Tahoma" w:cs="Tahoma"/>
        </w:rPr>
        <w:t>.</w:t>
      </w:r>
    </w:p>
    <w:p w:rsidR="007A2DD7" w:rsidRPr="00F95968" w:rsidRDefault="007A2DD7" w:rsidP="00F83F7C">
      <w:pPr>
        <w:ind w:left="360"/>
        <w:jc w:val="both"/>
        <w:rPr>
          <w:rFonts w:ascii="Tahoma" w:hAnsi="Tahoma" w:cs="Tahoma"/>
        </w:rPr>
      </w:pPr>
    </w:p>
    <w:p w:rsidR="00F45B6B" w:rsidRPr="00F95968" w:rsidRDefault="00F45B6B" w:rsidP="00F83F7C">
      <w:pPr>
        <w:ind w:left="360"/>
        <w:jc w:val="both"/>
        <w:rPr>
          <w:rFonts w:ascii="Tahoma" w:hAnsi="Tahoma" w:cs="Tahoma"/>
        </w:rPr>
      </w:pPr>
    </w:p>
    <w:p w:rsidR="006E6117" w:rsidRPr="00F95968" w:rsidRDefault="006E6117" w:rsidP="00892282">
      <w:pPr>
        <w:tabs>
          <w:tab w:val="num" w:pos="1866"/>
        </w:tabs>
        <w:ind w:left="502"/>
        <w:jc w:val="both"/>
        <w:rPr>
          <w:rFonts w:ascii="Tahoma" w:hAnsi="Tahoma" w:cs="Tahoma"/>
        </w:rPr>
      </w:pPr>
      <w:r w:rsidRPr="00F95968">
        <w:rPr>
          <w:rFonts w:ascii="Tahoma" w:hAnsi="Tahoma" w:cs="Tahoma"/>
        </w:rPr>
        <w:t>W celu wyboru najkorzystniejszej oferty w powiązaniu z przedstawionym wyżej kryterium Zamawiający będzie posługiwał się następującym wzorem:</w:t>
      </w:r>
    </w:p>
    <w:p w:rsidR="006E6117" w:rsidRPr="00F95968" w:rsidRDefault="006E6117" w:rsidP="00F83F7C">
      <w:pPr>
        <w:jc w:val="both"/>
        <w:rPr>
          <w:rFonts w:ascii="Tahoma" w:hAnsi="Tahoma" w:cs="Tahoma"/>
        </w:rPr>
      </w:pPr>
    </w:p>
    <w:p w:rsidR="00253D8B" w:rsidRPr="008C7C9A" w:rsidRDefault="00253D8B" w:rsidP="00253D8B">
      <w:pPr>
        <w:ind w:left="284"/>
        <w:jc w:val="center"/>
        <w:rPr>
          <w:rFonts w:ascii="Tahoma" w:hAnsi="Tahoma" w:cs="Tahoma"/>
          <w:position w:val="2"/>
          <w:vertAlign w:val="superscript"/>
        </w:rPr>
      </w:pPr>
      <w:r w:rsidRPr="00BA44E8">
        <w:rPr>
          <w:rFonts w:ascii="Tahoma" w:hAnsi="Tahoma" w:cs="Tahoma"/>
        </w:rPr>
        <w:t>W</w:t>
      </w:r>
      <w:r w:rsidRPr="00BA44E8">
        <w:rPr>
          <w:rFonts w:ascii="Tahoma" w:hAnsi="Tahoma" w:cs="Tahoma"/>
          <w:position w:val="-4"/>
        </w:rPr>
        <w:t>on</w:t>
      </w:r>
      <w:r w:rsidRPr="00BA44E8">
        <w:rPr>
          <w:rFonts w:ascii="Tahoma" w:hAnsi="Tahoma" w:cs="Tahoma"/>
        </w:rPr>
        <w:t xml:space="preserve"> = A</w:t>
      </w:r>
      <w:r w:rsidRPr="00BA44E8">
        <w:rPr>
          <w:rFonts w:ascii="Tahoma" w:hAnsi="Tahoma" w:cs="Tahoma"/>
          <w:position w:val="-4"/>
        </w:rPr>
        <w:t>n</w:t>
      </w:r>
      <w:r w:rsidRPr="00BA44E8">
        <w:rPr>
          <w:rFonts w:ascii="Tahoma" w:hAnsi="Tahoma" w:cs="Tahoma"/>
        </w:rPr>
        <w:t xml:space="preserve"> </w:t>
      </w:r>
      <w:r w:rsidRPr="00BA44E8">
        <w:rPr>
          <w:rFonts w:ascii="Tahoma" w:hAnsi="Tahoma" w:cs="Tahoma"/>
          <w:position w:val="4"/>
        </w:rPr>
        <w:t>x</w:t>
      </w:r>
      <w:r w:rsidRPr="00BA44E8">
        <w:rPr>
          <w:rFonts w:ascii="Tahoma" w:hAnsi="Tahoma" w:cs="Tahoma"/>
        </w:rPr>
        <w:t xml:space="preserve"> 0,</w:t>
      </w:r>
      <w:r w:rsidR="002455A4" w:rsidRPr="00BA44E8">
        <w:rPr>
          <w:rFonts w:ascii="Tahoma" w:hAnsi="Tahoma" w:cs="Tahoma"/>
        </w:rPr>
        <w:t>80</w:t>
      </w:r>
      <w:r w:rsidRPr="00BA44E8">
        <w:rPr>
          <w:rFonts w:ascii="Tahoma" w:hAnsi="Tahoma" w:cs="Tahoma"/>
        </w:rPr>
        <w:t xml:space="preserve"> + B</w:t>
      </w:r>
      <w:r w:rsidRPr="00BA44E8">
        <w:rPr>
          <w:rFonts w:ascii="Tahoma" w:hAnsi="Tahoma" w:cs="Tahoma"/>
          <w:position w:val="-4"/>
        </w:rPr>
        <w:t>n</w:t>
      </w:r>
      <w:r w:rsidRPr="00BA44E8">
        <w:rPr>
          <w:rFonts w:ascii="Tahoma" w:hAnsi="Tahoma" w:cs="Tahoma"/>
        </w:rPr>
        <w:t xml:space="preserve"> </w:t>
      </w:r>
      <w:r w:rsidRPr="00BA44E8">
        <w:rPr>
          <w:rFonts w:ascii="Tahoma" w:hAnsi="Tahoma" w:cs="Tahoma"/>
          <w:position w:val="-4"/>
          <w:vertAlign w:val="subscript"/>
        </w:rPr>
        <w:t xml:space="preserve"> </w:t>
      </w:r>
      <w:r w:rsidRPr="00BA44E8">
        <w:rPr>
          <w:rFonts w:ascii="Tahoma" w:hAnsi="Tahoma" w:cs="Tahoma"/>
          <w:position w:val="4"/>
        </w:rPr>
        <w:t>x</w:t>
      </w:r>
      <w:r w:rsidRPr="00BA44E8">
        <w:rPr>
          <w:rFonts w:ascii="Tahoma" w:hAnsi="Tahoma" w:cs="Tahoma"/>
        </w:rPr>
        <w:t xml:space="preserve"> 0,</w:t>
      </w:r>
      <w:r w:rsidR="002455A4" w:rsidRPr="00BA44E8">
        <w:rPr>
          <w:rFonts w:ascii="Tahoma" w:hAnsi="Tahoma" w:cs="Tahoma"/>
        </w:rPr>
        <w:t>20</w:t>
      </w:r>
      <w:r w:rsidRPr="008C7C9A">
        <w:rPr>
          <w:rFonts w:ascii="Tahoma" w:hAnsi="Tahoma" w:cs="Tahoma"/>
        </w:rPr>
        <w:t xml:space="preserve"> </w:t>
      </w:r>
    </w:p>
    <w:p w:rsidR="0006027F" w:rsidRPr="008C7C9A" w:rsidRDefault="0006027F" w:rsidP="00F83F7C">
      <w:pPr>
        <w:ind w:left="284"/>
        <w:jc w:val="both"/>
        <w:rPr>
          <w:rFonts w:ascii="Tahoma" w:hAnsi="Tahoma" w:cs="Tahoma"/>
        </w:rPr>
      </w:pPr>
    </w:p>
    <w:p w:rsidR="006E6117" w:rsidRPr="00F576F1" w:rsidRDefault="006E6117" w:rsidP="00F83F7C">
      <w:pPr>
        <w:ind w:left="284"/>
        <w:jc w:val="both"/>
        <w:rPr>
          <w:rFonts w:ascii="Tahoma" w:hAnsi="Tahoma" w:cs="Tahoma"/>
        </w:rPr>
      </w:pPr>
      <w:r w:rsidRPr="008C7C9A">
        <w:rPr>
          <w:rFonts w:ascii="Tahoma" w:hAnsi="Tahoma" w:cs="Tahoma"/>
        </w:rPr>
        <w:t>W</w:t>
      </w:r>
      <w:r w:rsidRPr="008C7C9A">
        <w:rPr>
          <w:rFonts w:ascii="Tahoma" w:hAnsi="Tahoma" w:cs="Tahoma"/>
          <w:position w:val="-4"/>
        </w:rPr>
        <w:t>on</w:t>
      </w:r>
      <w:r w:rsidRPr="008C7C9A">
        <w:rPr>
          <w:rFonts w:ascii="Tahoma" w:hAnsi="Tahoma" w:cs="Tahoma"/>
        </w:rPr>
        <w:t xml:space="preserve"> - wskaźnik oceny oferty</w:t>
      </w:r>
      <w:r w:rsidR="004A580E" w:rsidRPr="008C7C9A">
        <w:rPr>
          <w:rFonts w:ascii="Tahoma" w:hAnsi="Tahoma" w:cs="Tahoma"/>
        </w:rPr>
        <w:t xml:space="preserve"> n</w:t>
      </w:r>
    </w:p>
    <w:p w:rsidR="00F44AAD" w:rsidRPr="00F576F1" w:rsidRDefault="00F44AAD" w:rsidP="00F83F7C">
      <w:pPr>
        <w:ind w:left="284"/>
        <w:jc w:val="both"/>
        <w:rPr>
          <w:rFonts w:ascii="Tahoma" w:hAnsi="Tahoma" w:cs="Tahoma"/>
        </w:rPr>
      </w:pPr>
    </w:p>
    <w:p w:rsidR="006E6117" w:rsidRPr="00F576F1" w:rsidRDefault="00075A20" w:rsidP="00F83F7C">
      <w:pPr>
        <w:ind w:left="284"/>
        <w:jc w:val="both"/>
        <w:rPr>
          <w:rFonts w:ascii="Tahoma" w:hAnsi="Tahoma" w:cs="Tahoma"/>
        </w:rPr>
      </w:pPr>
      <w:r w:rsidRPr="00547CFB">
        <w:rPr>
          <w:rFonts w:ascii="Tahoma" w:hAnsi="Tahoma" w:cs="Tahoma"/>
        </w:rPr>
        <w:t>(Część I Zamówienia)</w:t>
      </w:r>
      <w:r>
        <w:rPr>
          <w:rFonts w:ascii="Tahoma" w:hAnsi="Tahoma" w:cs="Tahoma"/>
        </w:rPr>
        <w:t xml:space="preserve"> </w:t>
      </w:r>
      <w:r w:rsidR="006E6117" w:rsidRPr="00F576F1">
        <w:rPr>
          <w:rFonts w:ascii="Tahoma" w:hAnsi="Tahoma" w:cs="Tahoma"/>
        </w:rPr>
        <w:t>Zamówienie publiczne zostanie udzielone wykonawcy, który uzyska największą liczbę punktów.</w:t>
      </w:r>
    </w:p>
    <w:p w:rsidR="00395113" w:rsidRDefault="00395113" w:rsidP="00F83F7C">
      <w:pPr>
        <w:ind w:left="426" w:hanging="426"/>
        <w:jc w:val="both"/>
        <w:outlineLvl w:val="0"/>
        <w:rPr>
          <w:rFonts w:ascii="Tahoma" w:hAnsi="Tahoma" w:cs="Tahoma"/>
          <w:i/>
          <w:spacing w:val="-16"/>
          <w:u w:val="single"/>
        </w:rPr>
      </w:pPr>
    </w:p>
    <w:p w:rsidR="002A0C78" w:rsidRPr="00547CFB" w:rsidRDefault="002A0C78" w:rsidP="002A0C78">
      <w:pPr>
        <w:tabs>
          <w:tab w:val="left" w:pos="5245"/>
        </w:tabs>
        <w:jc w:val="both"/>
        <w:rPr>
          <w:rFonts w:ascii="Tahoma" w:hAnsi="Tahoma" w:cs="Tahoma"/>
          <w:b/>
        </w:rPr>
      </w:pPr>
      <w:r w:rsidRPr="00547CFB">
        <w:rPr>
          <w:rFonts w:ascii="Tahoma" w:hAnsi="Tahoma" w:cs="Tahoma"/>
          <w:b/>
        </w:rPr>
        <w:t>Cześć II Zamówienia:</w:t>
      </w:r>
    </w:p>
    <w:p w:rsidR="002A0C78" w:rsidRPr="00547CFB" w:rsidRDefault="002A0C78" w:rsidP="002A0C78">
      <w:pPr>
        <w:tabs>
          <w:tab w:val="left" w:pos="5245"/>
        </w:tabs>
        <w:jc w:val="both"/>
        <w:rPr>
          <w:rFonts w:ascii="Tahoma" w:hAnsi="Tahoma" w:cs="Tahoma"/>
          <w:i/>
        </w:rPr>
      </w:pPr>
      <w:r w:rsidRPr="00547CFB">
        <w:rPr>
          <w:rFonts w:ascii="Tahoma" w:hAnsi="Tahoma" w:cs="Tahoma"/>
          <w:i/>
        </w:rPr>
        <w:t>C. Cena łą</w:t>
      </w:r>
      <w:r w:rsidR="000B7484" w:rsidRPr="00547CFB">
        <w:rPr>
          <w:rFonts w:ascii="Tahoma" w:hAnsi="Tahoma" w:cs="Tahoma"/>
          <w:i/>
        </w:rPr>
        <w:t>czna ubezpieczenia – 8</w:t>
      </w:r>
      <w:r w:rsidRPr="00547CFB">
        <w:rPr>
          <w:rFonts w:ascii="Tahoma" w:hAnsi="Tahoma" w:cs="Tahoma"/>
          <w:i/>
        </w:rPr>
        <w:t>0%</w:t>
      </w:r>
    </w:p>
    <w:p w:rsidR="002A0C78" w:rsidRPr="00547CFB" w:rsidRDefault="002A0C78" w:rsidP="002A0C78">
      <w:pPr>
        <w:tabs>
          <w:tab w:val="left" w:pos="5245"/>
        </w:tabs>
        <w:jc w:val="both"/>
        <w:rPr>
          <w:rFonts w:ascii="Tahoma" w:hAnsi="Tahoma" w:cs="Tahoma"/>
          <w:i/>
        </w:rPr>
      </w:pPr>
      <w:r w:rsidRPr="00547CFB">
        <w:rPr>
          <w:rFonts w:ascii="Tahoma" w:hAnsi="Tahoma" w:cs="Tahoma"/>
          <w:i/>
        </w:rPr>
        <w:t>D. Zaakce</w:t>
      </w:r>
      <w:r w:rsidR="000B7484" w:rsidRPr="00547CFB">
        <w:rPr>
          <w:rFonts w:ascii="Tahoma" w:hAnsi="Tahoma" w:cs="Tahoma"/>
          <w:i/>
        </w:rPr>
        <w:t>ptowanie klauzul dodatkowych – 2</w:t>
      </w:r>
      <w:r w:rsidRPr="00547CFB">
        <w:rPr>
          <w:rFonts w:ascii="Tahoma" w:hAnsi="Tahoma" w:cs="Tahoma"/>
          <w:i/>
        </w:rPr>
        <w:t>0%</w:t>
      </w:r>
    </w:p>
    <w:p w:rsidR="002A0C78" w:rsidRPr="0068616B" w:rsidRDefault="002A0C78" w:rsidP="002A0C78">
      <w:pPr>
        <w:pStyle w:val="Tekstpodstawowywcity3"/>
        <w:spacing w:line="240" w:lineRule="auto"/>
        <w:rPr>
          <w:rFonts w:ascii="Tahoma" w:hAnsi="Tahoma" w:cs="Tahoma"/>
          <w:sz w:val="20"/>
          <w:highlight w:val="green"/>
        </w:rPr>
      </w:pPr>
    </w:p>
    <w:p w:rsidR="002A0C78" w:rsidRPr="00547CFB" w:rsidRDefault="002A0C78" w:rsidP="002A0C78">
      <w:pPr>
        <w:numPr>
          <w:ilvl w:val="0"/>
          <w:numId w:val="36"/>
        </w:numPr>
        <w:jc w:val="both"/>
        <w:rPr>
          <w:rFonts w:ascii="Tahoma" w:hAnsi="Tahoma" w:cs="Tahoma"/>
        </w:rPr>
      </w:pPr>
      <w:r w:rsidRPr="00547CFB">
        <w:rPr>
          <w:rFonts w:ascii="Tahoma" w:hAnsi="Tahoma" w:cs="Tahoma"/>
          <w:b/>
        </w:rPr>
        <w:t>cena łączna ubezpieczenia w części II zamówienia</w:t>
      </w:r>
      <w:r w:rsidRPr="00547CFB">
        <w:rPr>
          <w:rFonts w:ascii="Tahoma" w:hAnsi="Tahoma" w:cs="Tahoma"/>
        </w:rPr>
        <w:t xml:space="preserve"> – suma składek za wszystkie ubezpieczenia będące przedmiotem niniejszej części zamówienia.</w:t>
      </w:r>
    </w:p>
    <w:p w:rsidR="002A0C78" w:rsidRDefault="002A0C78" w:rsidP="002A0C78">
      <w:pPr>
        <w:tabs>
          <w:tab w:val="num" w:pos="709"/>
        </w:tabs>
        <w:ind w:left="851" w:hanging="425"/>
        <w:jc w:val="both"/>
        <w:rPr>
          <w:rFonts w:ascii="Tahoma" w:hAnsi="Tahoma" w:cs="Tahoma"/>
        </w:rPr>
      </w:pPr>
      <w:r w:rsidRPr="00547CFB">
        <w:rPr>
          <w:rFonts w:ascii="Tahoma" w:hAnsi="Tahoma" w:cs="Tahoma"/>
        </w:rPr>
        <w:tab/>
        <w:t xml:space="preserve">Oferty będą podlegały ocenie w kryterium </w:t>
      </w:r>
      <w:r w:rsidR="00CC3449" w:rsidRPr="00547CFB">
        <w:rPr>
          <w:rFonts w:ascii="Tahoma" w:hAnsi="Tahoma" w:cs="Tahoma"/>
        </w:rPr>
        <w:t>C</w:t>
      </w:r>
      <w:r w:rsidRPr="00547CFB">
        <w:rPr>
          <w:rFonts w:ascii="Tahoma" w:hAnsi="Tahoma" w:cs="Tahoma"/>
        </w:rPr>
        <w:t xml:space="preserve"> według następującego wzoru:</w:t>
      </w:r>
    </w:p>
    <w:p w:rsidR="002A0C78" w:rsidRPr="00547CFB" w:rsidRDefault="002A0C78" w:rsidP="002A0C78">
      <w:pPr>
        <w:ind w:left="567"/>
        <w:jc w:val="both"/>
        <w:rPr>
          <w:rFonts w:ascii="Tahoma" w:hAnsi="Tahoma" w:cs="Tahoma"/>
        </w:rPr>
      </w:pPr>
    </w:p>
    <w:p w:rsidR="002A0C78" w:rsidRPr="00547CFB" w:rsidRDefault="002A0C78" w:rsidP="002A0C78">
      <w:pPr>
        <w:ind w:left="2836"/>
        <w:jc w:val="both"/>
        <w:rPr>
          <w:rFonts w:ascii="Tahoma" w:hAnsi="Tahoma" w:cs="Tahoma"/>
          <w:vertAlign w:val="subscript"/>
          <w:lang w:val="de-DE"/>
        </w:rPr>
      </w:pPr>
      <w:r w:rsidRPr="00547CFB">
        <w:rPr>
          <w:rFonts w:ascii="Tahoma" w:hAnsi="Tahoma" w:cs="Tahoma"/>
        </w:rPr>
        <w:t xml:space="preserve">       </w:t>
      </w:r>
      <w:r w:rsidRPr="00547CFB">
        <w:rPr>
          <w:rFonts w:ascii="Tahoma" w:hAnsi="Tahoma" w:cs="Tahoma"/>
          <w:lang w:val="de-DE"/>
        </w:rPr>
        <w:t xml:space="preserve">P </w:t>
      </w:r>
      <w:r w:rsidRPr="00547CFB">
        <w:rPr>
          <w:rFonts w:ascii="Tahoma" w:hAnsi="Tahoma" w:cs="Tahoma"/>
          <w:vertAlign w:val="subscript"/>
          <w:lang w:val="de-DE"/>
        </w:rPr>
        <w:t>min</w:t>
      </w:r>
    </w:p>
    <w:p w:rsidR="002A0C78" w:rsidRPr="00547CFB" w:rsidRDefault="002A0C78" w:rsidP="002A0C78">
      <w:pPr>
        <w:ind w:left="315"/>
        <w:jc w:val="both"/>
        <w:rPr>
          <w:rFonts w:ascii="Tahoma" w:hAnsi="Tahoma" w:cs="Tahoma"/>
          <w:position w:val="2"/>
        </w:rPr>
      </w:pPr>
      <w:r w:rsidRPr="00547CFB">
        <w:rPr>
          <w:rFonts w:ascii="Tahoma" w:hAnsi="Tahoma" w:cs="Tahoma"/>
          <w:lang w:val="de-DE"/>
        </w:rPr>
        <w:t xml:space="preserve">                                    C</w:t>
      </w:r>
      <w:r w:rsidRPr="00547CFB">
        <w:rPr>
          <w:rFonts w:ascii="Tahoma" w:hAnsi="Tahoma" w:cs="Tahoma"/>
          <w:position w:val="-4"/>
          <w:lang w:val="de-DE"/>
        </w:rPr>
        <w:t xml:space="preserve">n </w:t>
      </w:r>
      <w:r w:rsidRPr="00547CFB">
        <w:rPr>
          <w:rFonts w:ascii="Tahoma" w:hAnsi="Tahoma" w:cs="Tahoma"/>
          <w:lang w:val="de-DE"/>
        </w:rPr>
        <w:t xml:space="preserve">= </w:t>
      </w:r>
      <w:r w:rsidRPr="00547CFB">
        <w:rPr>
          <w:rFonts w:ascii="Tahoma" w:hAnsi="Tahoma" w:cs="Tahoma"/>
          <w:position w:val="14"/>
          <w:lang w:val="de-DE"/>
        </w:rPr>
        <w:t>__________</w:t>
      </w:r>
      <w:r w:rsidRPr="00547CFB">
        <w:rPr>
          <w:rFonts w:ascii="Tahoma" w:hAnsi="Tahoma" w:cs="Tahoma"/>
          <w:lang w:val="de-DE"/>
        </w:rPr>
        <w:t xml:space="preserve"> </w:t>
      </w:r>
      <w:r w:rsidRPr="00547CFB">
        <w:rPr>
          <w:rFonts w:ascii="Tahoma" w:hAnsi="Tahoma" w:cs="Tahoma"/>
          <w:position w:val="2"/>
          <w:lang w:val="de-DE"/>
        </w:rPr>
        <w:t>x</w:t>
      </w:r>
      <w:r w:rsidRPr="00547CFB">
        <w:rPr>
          <w:rFonts w:ascii="Tahoma" w:hAnsi="Tahoma" w:cs="Tahoma"/>
          <w:lang w:val="de-DE"/>
        </w:rPr>
        <w:t xml:space="preserve"> 100 pkt.</w:t>
      </w:r>
      <w:r w:rsidRPr="00547CFB">
        <w:rPr>
          <w:rFonts w:ascii="Tahoma" w:hAnsi="Tahoma" w:cs="Tahoma"/>
          <w:lang w:val="de-DE"/>
        </w:rPr>
        <w:cr/>
      </w:r>
      <w:r w:rsidRPr="00547CFB">
        <w:rPr>
          <w:rFonts w:ascii="Tahoma" w:hAnsi="Tahoma" w:cs="Tahoma"/>
          <w:position w:val="6"/>
          <w:lang w:val="de-DE"/>
        </w:rPr>
        <w:t xml:space="preserve">                                                  </w:t>
      </w:r>
      <w:r w:rsidRPr="00547CFB">
        <w:rPr>
          <w:rFonts w:ascii="Tahoma" w:hAnsi="Tahoma" w:cs="Tahoma"/>
          <w:position w:val="6"/>
        </w:rPr>
        <w:t>P</w:t>
      </w:r>
      <w:r w:rsidRPr="00547CFB">
        <w:rPr>
          <w:rFonts w:ascii="Tahoma" w:hAnsi="Tahoma" w:cs="Tahoma"/>
          <w:position w:val="2"/>
        </w:rPr>
        <w:t>n</w:t>
      </w:r>
    </w:p>
    <w:p w:rsidR="002A0C78" w:rsidRPr="00547CFB" w:rsidRDefault="002A0C78" w:rsidP="002A0C78">
      <w:pPr>
        <w:ind w:left="284"/>
        <w:rPr>
          <w:rFonts w:ascii="Tahoma" w:hAnsi="Tahoma" w:cs="Tahoma"/>
        </w:rPr>
      </w:pPr>
      <w:r w:rsidRPr="00547CFB">
        <w:rPr>
          <w:rFonts w:ascii="Tahoma" w:hAnsi="Tahoma" w:cs="Tahoma"/>
        </w:rPr>
        <w:t xml:space="preserve">  C</w:t>
      </w:r>
      <w:r w:rsidRPr="00547CFB">
        <w:rPr>
          <w:rFonts w:ascii="Tahoma" w:hAnsi="Tahoma" w:cs="Tahoma"/>
          <w:position w:val="-4"/>
        </w:rPr>
        <w:t>n</w:t>
      </w:r>
      <w:r w:rsidRPr="00547CFB">
        <w:rPr>
          <w:rFonts w:ascii="Tahoma" w:hAnsi="Tahoma" w:cs="Tahoma"/>
          <w:vertAlign w:val="subscript"/>
        </w:rPr>
        <w:t xml:space="preserve">     </w:t>
      </w:r>
      <w:r w:rsidRPr="00547CFB">
        <w:rPr>
          <w:rFonts w:ascii="Tahoma" w:hAnsi="Tahoma" w:cs="Tahoma"/>
        </w:rPr>
        <w:t>- liczba punktów przyznana ofercie n za spełnienie kryterium C</w:t>
      </w:r>
    </w:p>
    <w:p w:rsidR="002A0C78" w:rsidRPr="00547CFB" w:rsidRDefault="002A0C78" w:rsidP="002A0C78">
      <w:pPr>
        <w:ind w:left="284"/>
        <w:jc w:val="both"/>
        <w:rPr>
          <w:rFonts w:ascii="Tahoma" w:hAnsi="Tahoma" w:cs="Tahoma"/>
        </w:rPr>
      </w:pPr>
      <w:r w:rsidRPr="00547CFB">
        <w:rPr>
          <w:rFonts w:ascii="Tahoma" w:hAnsi="Tahoma" w:cs="Tahoma"/>
        </w:rPr>
        <w:t xml:space="preserve">  n    - numer oferty</w:t>
      </w:r>
    </w:p>
    <w:p w:rsidR="002A0C78" w:rsidRPr="00547CFB" w:rsidRDefault="002A0C78" w:rsidP="002A0C78">
      <w:pPr>
        <w:ind w:left="284"/>
        <w:jc w:val="both"/>
        <w:rPr>
          <w:rFonts w:ascii="Tahoma" w:hAnsi="Tahoma" w:cs="Tahoma"/>
        </w:rPr>
      </w:pPr>
      <w:r w:rsidRPr="00547CFB">
        <w:rPr>
          <w:rFonts w:ascii="Tahoma" w:hAnsi="Tahoma" w:cs="Tahoma"/>
        </w:rPr>
        <w:t xml:space="preserve">  P</w:t>
      </w:r>
      <w:r w:rsidRPr="00547CFB">
        <w:rPr>
          <w:rFonts w:ascii="Tahoma" w:hAnsi="Tahoma" w:cs="Tahoma"/>
          <w:position w:val="-4"/>
        </w:rPr>
        <w:t>min</w:t>
      </w:r>
      <w:r w:rsidRPr="00547CFB">
        <w:rPr>
          <w:rFonts w:ascii="Tahoma" w:hAnsi="Tahoma" w:cs="Tahoma"/>
        </w:rPr>
        <w:t xml:space="preserve"> - cena minimalna wśród złożonych ofert</w:t>
      </w:r>
    </w:p>
    <w:p w:rsidR="002A0C78" w:rsidRPr="00547CFB" w:rsidRDefault="002A0C78" w:rsidP="002A0C78">
      <w:pPr>
        <w:ind w:left="284"/>
        <w:rPr>
          <w:rFonts w:ascii="Tahoma" w:hAnsi="Tahoma" w:cs="Tahoma"/>
        </w:rPr>
      </w:pPr>
      <w:r w:rsidRPr="00547CFB">
        <w:rPr>
          <w:rFonts w:ascii="Tahoma" w:hAnsi="Tahoma" w:cs="Tahoma"/>
        </w:rPr>
        <w:t xml:space="preserve">  P</w:t>
      </w:r>
      <w:r w:rsidRPr="00547CFB">
        <w:rPr>
          <w:rFonts w:ascii="Tahoma" w:hAnsi="Tahoma" w:cs="Tahoma"/>
          <w:position w:val="-4"/>
        </w:rPr>
        <w:t>n</w:t>
      </w:r>
      <w:r w:rsidRPr="00547CFB">
        <w:rPr>
          <w:rFonts w:ascii="Tahoma" w:hAnsi="Tahoma" w:cs="Tahoma"/>
        </w:rPr>
        <w:t xml:space="preserve">    - cena zaproponowana przez Wykonawcę w ofercie n</w:t>
      </w:r>
    </w:p>
    <w:p w:rsidR="002A0C78" w:rsidRPr="00547CFB" w:rsidRDefault="002A0C78" w:rsidP="002A0C78">
      <w:pPr>
        <w:ind w:left="284"/>
        <w:rPr>
          <w:rFonts w:ascii="Tahoma" w:hAnsi="Tahoma" w:cs="Tahoma"/>
          <w:u w:val="single"/>
        </w:rPr>
      </w:pPr>
    </w:p>
    <w:p w:rsidR="002A0C78" w:rsidRDefault="002A0C78" w:rsidP="002A0C78">
      <w:pPr>
        <w:numPr>
          <w:ilvl w:val="0"/>
          <w:numId w:val="36"/>
        </w:numPr>
        <w:tabs>
          <w:tab w:val="num" w:pos="-76"/>
        </w:tabs>
        <w:ind w:left="644"/>
        <w:jc w:val="both"/>
        <w:rPr>
          <w:rFonts w:ascii="Tahoma" w:hAnsi="Tahoma" w:cs="Tahoma"/>
        </w:rPr>
      </w:pPr>
      <w:r w:rsidRPr="00547CFB">
        <w:rPr>
          <w:rFonts w:ascii="Tahoma" w:hAnsi="Tahoma" w:cs="Tahoma"/>
          <w:b/>
        </w:rPr>
        <w:t xml:space="preserve">zaakceptowanie klauzul dodatkowych w części II zamówienia </w:t>
      </w:r>
      <w:r w:rsidRPr="00547CFB">
        <w:rPr>
          <w:rFonts w:ascii="Tahoma" w:hAnsi="Tahoma" w:cs="Tahoma"/>
        </w:rPr>
        <w:t>– ocena kryterium polega na przyznaniu punktów za wprowadzenie do oferty dodatkowych klauzul rozszerzających ochronę ubezpieczeniową w</w:t>
      </w:r>
      <w:r w:rsidR="008E10EF">
        <w:rPr>
          <w:rFonts w:ascii="Tahoma" w:hAnsi="Tahoma" w:cs="Tahoma"/>
        </w:rPr>
        <w:t>g</w:t>
      </w:r>
      <w:r w:rsidRPr="00547CFB">
        <w:rPr>
          <w:rFonts w:ascii="Tahoma" w:hAnsi="Tahoma" w:cs="Tahoma"/>
        </w:rPr>
        <w:t>. następujących zasad:</w:t>
      </w:r>
    </w:p>
    <w:p w:rsidR="00A46D4C" w:rsidRPr="00A46D4C" w:rsidRDefault="00A46D4C" w:rsidP="002A0C78">
      <w:pPr>
        <w:numPr>
          <w:ilvl w:val="0"/>
          <w:numId w:val="36"/>
        </w:numPr>
        <w:tabs>
          <w:tab w:val="num" w:pos="-76"/>
        </w:tabs>
        <w:ind w:left="644"/>
        <w:jc w:val="both"/>
        <w:rPr>
          <w:rFonts w:ascii="Tahoma" w:hAnsi="Tahoma" w:cs="Tahoma"/>
        </w:rPr>
      </w:pPr>
    </w:p>
    <w:p w:rsidR="002A0C78" w:rsidRPr="00A46D4C" w:rsidRDefault="002A0C78" w:rsidP="002A0C78">
      <w:pPr>
        <w:numPr>
          <w:ilvl w:val="0"/>
          <w:numId w:val="3"/>
        </w:numPr>
        <w:tabs>
          <w:tab w:val="clear" w:pos="502"/>
          <w:tab w:val="num" w:pos="720"/>
          <w:tab w:val="num" w:pos="1560"/>
        </w:tabs>
        <w:suppressAutoHyphens/>
        <w:ind w:left="1560"/>
        <w:jc w:val="both"/>
        <w:rPr>
          <w:rFonts w:ascii="Tahoma" w:hAnsi="Tahoma" w:cs="Tahoma"/>
        </w:rPr>
      </w:pPr>
      <w:r w:rsidRPr="00A46D4C">
        <w:rPr>
          <w:rFonts w:ascii="Tahoma" w:hAnsi="Tahoma" w:cs="Tahoma"/>
        </w:rPr>
        <w:lastRenderedPageBreak/>
        <w:t>za rozszerzenie ochrony o klauzule o nr</w:t>
      </w:r>
      <w:r w:rsidR="00A46D4C" w:rsidRPr="00A46D4C">
        <w:rPr>
          <w:rFonts w:ascii="Tahoma" w:hAnsi="Tahoma" w:cs="Tahoma"/>
        </w:rPr>
        <w:t xml:space="preserve"> </w:t>
      </w:r>
      <w:r w:rsidR="00A46D4C" w:rsidRPr="00A46D4C">
        <w:rPr>
          <w:rFonts w:ascii="Tahoma" w:hAnsi="Tahoma" w:cs="Tahoma"/>
          <w:b/>
        </w:rPr>
        <w:t xml:space="preserve">5, </w:t>
      </w:r>
      <w:r w:rsidR="0068616B" w:rsidRPr="00A46D4C">
        <w:rPr>
          <w:rFonts w:ascii="Tahoma" w:hAnsi="Tahoma" w:cs="Tahoma"/>
          <w:b/>
        </w:rPr>
        <w:t>7</w:t>
      </w:r>
      <w:r w:rsidRPr="00A46D4C">
        <w:rPr>
          <w:rFonts w:ascii="Tahoma" w:hAnsi="Tahoma" w:cs="Tahoma"/>
          <w:b/>
        </w:rPr>
        <w:t xml:space="preserve">, </w:t>
      </w:r>
      <w:r w:rsidR="0068616B" w:rsidRPr="00A46D4C">
        <w:rPr>
          <w:rFonts w:ascii="Tahoma" w:hAnsi="Tahoma" w:cs="Tahoma"/>
          <w:b/>
        </w:rPr>
        <w:t>8, 9, 11</w:t>
      </w:r>
      <w:r w:rsidRPr="00A46D4C">
        <w:rPr>
          <w:rFonts w:ascii="Tahoma" w:hAnsi="Tahoma" w:cs="Tahoma"/>
        </w:rPr>
        <w:t xml:space="preserve"> zostanie przyznanych po 10 punktów za każdą klauzulę,</w:t>
      </w:r>
    </w:p>
    <w:p w:rsidR="002A0C78" w:rsidRPr="00A46D4C" w:rsidRDefault="002A0C78" w:rsidP="002A0C78">
      <w:pPr>
        <w:numPr>
          <w:ilvl w:val="0"/>
          <w:numId w:val="3"/>
        </w:numPr>
        <w:tabs>
          <w:tab w:val="clear" w:pos="502"/>
          <w:tab w:val="num" w:pos="720"/>
          <w:tab w:val="num" w:pos="1560"/>
        </w:tabs>
        <w:suppressAutoHyphens/>
        <w:ind w:left="1560"/>
        <w:jc w:val="both"/>
        <w:rPr>
          <w:rFonts w:ascii="Tahoma" w:hAnsi="Tahoma" w:cs="Tahoma"/>
        </w:rPr>
      </w:pPr>
      <w:r w:rsidRPr="00A46D4C">
        <w:rPr>
          <w:rFonts w:ascii="Tahoma" w:hAnsi="Tahoma" w:cs="Tahoma"/>
        </w:rPr>
        <w:t>za rozszerze</w:t>
      </w:r>
      <w:r w:rsidR="00362059" w:rsidRPr="00A46D4C">
        <w:rPr>
          <w:rFonts w:ascii="Tahoma" w:hAnsi="Tahoma" w:cs="Tahoma"/>
        </w:rPr>
        <w:t xml:space="preserve">nie ochrony o klauzule o nr </w:t>
      </w:r>
      <w:r w:rsidR="00E041C9">
        <w:rPr>
          <w:rFonts w:ascii="Tahoma" w:hAnsi="Tahoma" w:cs="Tahoma"/>
          <w:b/>
        </w:rPr>
        <w:t xml:space="preserve">6, 10 </w:t>
      </w:r>
      <w:r w:rsidRPr="00A46D4C">
        <w:rPr>
          <w:rFonts w:ascii="Tahoma" w:hAnsi="Tahoma" w:cs="Tahoma"/>
        </w:rPr>
        <w:t xml:space="preserve"> zostanie przyznanych po 15 punktów za każdą klauzulę.</w:t>
      </w:r>
    </w:p>
    <w:p w:rsidR="002A0C78" w:rsidRPr="0068616B" w:rsidRDefault="002A0C78" w:rsidP="002A0C78">
      <w:pPr>
        <w:tabs>
          <w:tab w:val="num" w:pos="1560"/>
        </w:tabs>
        <w:suppressAutoHyphens/>
        <w:ind w:left="1560"/>
        <w:jc w:val="both"/>
        <w:rPr>
          <w:rFonts w:ascii="Tahoma" w:hAnsi="Tahoma" w:cs="Tahoma"/>
          <w:highlight w:val="green"/>
        </w:rPr>
      </w:pPr>
    </w:p>
    <w:p w:rsidR="002A0C78" w:rsidRPr="0068616B" w:rsidRDefault="002A0C78" w:rsidP="002A0C78">
      <w:pPr>
        <w:tabs>
          <w:tab w:val="num" w:pos="1560"/>
        </w:tabs>
        <w:suppressAutoHyphens/>
        <w:ind w:left="1200"/>
        <w:jc w:val="both"/>
        <w:rPr>
          <w:rFonts w:ascii="Tahoma" w:hAnsi="Tahoma" w:cs="Tahoma"/>
          <w:highlight w:val="green"/>
        </w:rPr>
      </w:pPr>
    </w:p>
    <w:p w:rsidR="002A0C78" w:rsidRPr="0068616B" w:rsidRDefault="002A0C78" w:rsidP="002A0C78">
      <w:pPr>
        <w:tabs>
          <w:tab w:val="num" w:pos="709"/>
        </w:tabs>
        <w:ind w:left="851" w:hanging="425"/>
        <w:jc w:val="both"/>
        <w:rPr>
          <w:rFonts w:ascii="Tahoma" w:hAnsi="Tahoma" w:cs="Tahoma"/>
          <w:highlight w:val="green"/>
        </w:rPr>
      </w:pPr>
      <w:r w:rsidRPr="00547CFB">
        <w:rPr>
          <w:rFonts w:ascii="Tahoma" w:hAnsi="Tahoma" w:cs="Tahoma"/>
        </w:rPr>
        <w:t>Oferty będą podlegały ocenie w kryterium D według następującego wzoru:</w:t>
      </w:r>
    </w:p>
    <w:p w:rsidR="002A0C78" w:rsidRPr="0068616B" w:rsidRDefault="002A0C78" w:rsidP="002A0C78">
      <w:pPr>
        <w:ind w:left="567"/>
        <w:jc w:val="both"/>
        <w:rPr>
          <w:rFonts w:ascii="Tahoma" w:hAnsi="Tahoma" w:cs="Tahoma"/>
          <w:highlight w:val="green"/>
        </w:rPr>
      </w:pPr>
    </w:p>
    <w:p w:rsidR="002A0C78" w:rsidRPr="00547CFB" w:rsidRDefault="002A0C78" w:rsidP="002A0C78">
      <w:pPr>
        <w:ind w:left="2836"/>
        <w:jc w:val="both"/>
        <w:rPr>
          <w:rFonts w:ascii="Tahoma" w:hAnsi="Tahoma" w:cs="Tahoma"/>
          <w:vertAlign w:val="subscript"/>
          <w:lang w:val="de-DE"/>
        </w:rPr>
      </w:pPr>
      <w:r w:rsidRPr="00547CFB">
        <w:rPr>
          <w:rFonts w:ascii="Tahoma" w:hAnsi="Tahoma" w:cs="Tahoma"/>
        </w:rPr>
        <w:t xml:space="preserve">          </w:t>
      </w:r>
      <w:r w:rsidRPr="00547CFB">
        <w:rPr>
          <w:rFonts w:ascii="Tahoma" w:hAnsi="Tahoma" w:cs="Tahoma"/>
          <w:position w:val="6"/>
        </w:rPr>
        <w:t>K</w:t>
      </w:r>
      <w:r w:rsidRPr="00547CFB">
        <w:rPr>
          <w:rFonts w:ascii="Tahoma" w:hAnsi="Tahoma" w:cs="Tahoma"/>
          <w:position w:val="2"/>
        </w:rPr>
        <w:t>n</w:t>
      </w:r>
    </w:p>
    <w:p w:rsidR="00240D75" w:rsidRDefault="002A0C78" w:rsidP="00240D75">
      <w:pPr>
        <w:ind w:left="315"/>
        <w:jc w:val="both"/>
        <w:rPr>
          <w:rFonts w:ascii="Tahoma" w:hAnsi="Tahoma" w:cs="Tahoma"/>
          <w:position w:val="2"/>
        </w:rPr>
      </w:pPr>
      <w:r w:rsidRPr="00547CFB">
        <w:rPr>
          <w:rFonts w:ascii="Tahoma" w:hAnsi="Tahoma" w:cs="Tahoma"/>
          <w:lang w:val="de-DE"/>
        </w:rPr>
        <w:t xml:space="preserve">                                    D</w:t>
      </w:r>
      <w:r w:rsidRPr="00547CFB">
        <w:rPr>
          <w:rFonts w:ascii="Tahoma" w:hAnsi="Tahoma" w:cs="Tahoma"/>
          <w:position w:val="-4"/>
          <w:lang w:val="de-DE"/>
        </w:rPr>
        <w:t xml:space="preserve">n </w:t>
      </w:r>
      <w:r w:rsidRPr="00547CFB">
        <w:rPr>
          <w:rFonts w:ascii="Tahoma" w:hAnsi="Tahoma" w:cs="Tahoma"/>
          <w:lang w:val="de-DE"/>
        </w:rPr>
        <w:t xml:space="preserve">= </w:t>
      </w:r>
      <w:r w:rsidRPr="00547CFB">
        <w:rPr>
          <w:rFonts w:ascii="Tahoma" w:hAnsi="Tahoma" w:cs="Tahoma"/>
          <w:position w:val="14"/>
          <w:lang w:val="de-DE"/>
        </w:rPr>
        <w:t>__________</w:t>
      </w:r>
      <w:r w:rsidRPr="00547CFB">
        <w:rPr>
          <w:rFonts w:ascii="Tahoma" w:hAnsi="Tahoma" w:cs="Tahoma"/>
          <w:lang w:val="de-DE"/>
        </w:rPr>
        <w:t xml:space="preserve"> </w:t>
      </w:r>
      <w:r w:rsidRPr="00547CFB">
        <w:rPr>
          <w:rFonts w:ascii="Tahoma" w:hAnsi="Tahoma" w:cs="Tahoma"/>
          <w:position w:val="2"/>
          <w:lang w:val="de-DE"/>
        </w:rPr>
        <w:t>x</w:t>
      </w:r>
      <w:r w:rsidRPr="00547CFB">
        <w:rPr>
          <w:rFonts w:ascii="Tahoma" w:hAnsi="Tahoma" w:cs="Tahoma"/>
          <w:lang w:val="de-DE"/>
        </w:rPr>
        <w:t xml:space="preserve"> 100 pkt.</w:t>
      </w:r>
      <w:r w:rsidRPr="00547CFB">
        <w:rPr>
          <w:rFonts w:ascii="Tahoma" w:hAnsi="Tahoma" w:cs="Tahoma"/>
          <w:lang w:val="de-DE"/>
        </w:rPr>
        <w:cr/>
      </w:r>
      <w:r w:rsidRPr="00547CFB">
        <w:rPr>
          <w:rFonts w:ascii="Tahoma" w:hAnsi="Tahoma" w:cs="Tahoma"/>
          <w:position w:val="6"/>
          <w:lang w:val="de-DE"/>
        </w:rPr>
        <w:t xml:space="preserve">                                                  </w:t>
      </w:r>
      <w:r w:rsidRPr="00547CFB">
        <w:rPr>
          <w:rFonts w:ascii="Tahoma" w:hAnsi="Tahoma" w:cs="Tahoma"/>
          <w:position w:val="6"/>
        </w:rPr>
        <w:t>K</w:t>
      </w:r>
      <w:r w:rsidRPr="00547CFB">
        <w:rPr>
          <w:rFonts w:ascii="Tahoma" w:hAnsi="Tahoma" w:cs="Tahoma"/>
          <w:position w:val="2"/>
        </w:rPr>
        <w:t>max</w:t>
      </w:r>
    </w:p>
    <w:p w:rsidR="002A0C78" w:rsidRPr="00547CFB" w:rsidRDefault="002A0C78" w:rsidP="00240D75">
      <w:pPr>
        <w:ind w:left="315"/>
        <w:jc w:val="both"/>
        <w:rPr>
          <w:rFonts w:ascii="Tahoma" w:hAnsi="Tahoma" w:cs="Tahoma"/>
        </w:rPr>
      </w:pPr>
      <w:r w:rsidRPr="00547CFB">
        <w:rPr>
          <w:rFonts w:ascii="Tahoma" w:hAnsi="Tahoma" w:cs="Tahoma"/>
        </w:rPr>
        <w:t xml:space="preserve">  D</w:t>
      </w:r>
      <w:r w:rsidRPr="00547CFB">
        <w:rPr>
          <w:rFonts w:ascii="Tahoma" w:hAnsi="Tahoma" w:cs="Tahoma"/>
          <w:position w:val="-4"/>
        </w:rPr>
        <w:t>n</w:t>
      </w:r>
      <w:r w:rsidRPr="00547CFB">
        <w:rPr>
          <w:rFonts w:ascii="Tahoma" w:hAnsi="Tahoma" w:cs="Tahoma"/>
          <w:vertAlign w:val="subscript"/>
        </w:rPr>
        <w:t xml:space="preserve">     </w:t>
      </w:r>
      <w:r w:rsidRPr="00547CFB">
        <w:rPr>
          <w:rFonts w:ascii="Tahoma" w:hAnsi="Tahoma" w:cs="Tahoma"/>
        </w:rPr>
        <w:t xml:space="preserve">- liczba punktów przyznana ofercie n za spełnienie kryterium D </w:t>
      </w:r>
    </w:p>
    <w:p w:rsidR="002A0C78" w:rsidRPr="00547CFB" w:rsidRDefault="002A0C78" w:rsidP="002A0C78">
      <w:pPr>
        <w:ind w:left="284"/>
        <w:jc w:val="both"/>
        <w:rPr>
          <w:rFonts w:ascii="Tahoma" w:hAnsi="Tahoma" w:cs="Tahoma"/>
        </w:rPr>
      </w:pPr>
      <w:r w:rsidRPr="00547CFB">
        <w:rPr>
          <w:rFonts w:ascii="Tahoma" w:hAnsi="Tahoma" w:cs="Tahoma"/>
        </w:rPr>
        <w:t xml:space="preserve">  n    - numer oferty</w:t>
      </w:r>
    </w:p>
    <w:p w:rsidR="002A0C78" w:rsidRPr="00547CFB" w:rsidRDefault="002A0C78" w:rsidP="002A0C78">
      <w:pPr>
        <w:ind w:left="993" w:hanging="709"/>
        <w:jc w:val="both"/>
        <w:rPr>
          <w:rFonts w:ascii="Tahoma" w:hAnsi="Tahoma" w:cs="Tahoma"/>
        </w:rPr>
      </w:pPr>
      <w:r w:rsidRPr="00547CFB">
        <w:rPr>
          <w:rFonts w:ascii="Tahoma" w:hAnsi="Tahoma" w:cs="Tahoma"/>
        </w:rPr>
        <w:t xml:space="preserve">  K</w:t>
      </w:r>
      <w:r w:rsidRPr="00547CFB">
        <w:rPr>
          <w:rFonts w:ascii="Tahoma" w:hAnsi="Tahoma" w:cs="Tahoma"/>
          <w:position w:val="-4"/>
        </w:rPr>
        <w:t>max</w:t>
      </w:r>
      <w:r w:rsidRPr="00547CFB">
        <w:rPr>
          <w:rFonts w:ascii="Tahoma" w:hAnsi="Tahoma" w:cs="Tahoma"/>
        </w:rPr>
        <w:t xml:space="preserve"> – maksymalna łączna liczba punktów za zaakceptowanie klauzul dodatkowych uzyskana wśród badanych ofert</w:t>
      </w:r>
    </w:p>
    <w:p w:rsidR="002A0C78" w:rsidRPr="00547CFB" w:rsidRDefault="002A0C78" w:rsidP="002A0C78">
      <w:pPr>
        <w:ind w:left="284"/>
        <w:rPr>
          <w:rFonts w:ascii="Tahoma" w:hAnsi="Tahoma" w:cs="Tahoma"/>
        </w:rPr>
      </w:pPr>
      <w:r w:rsidRPr="00547CFB">
        <w:rPr>
          <w:rFonts w:ascii="Tahoma" w:hAnsi="Tahoma" w:cs="Tahoma"/>
        </w:rPr>
        <w:t xml:space="preserve">  K</w:t>
      </w:r>
      <w:r w:rsidRPr="00547CFB">
        <w:rPr>
          <w:rFonts w:ascii="Tahoma" w:hAnsi="Tahoma" w:cs="Tahoma"/>
          <w:position w:val="-4"/>
        </w:rPr>
        <w:t>n</w:t>
      </w:r>
      <w:r w:rsidRPr="00547CFB">
        <w:rPr>
          <w:rFonts w:ascii="Tahoma" w:hAnsi="Tahoma" w:cs="Tahoma"/>
        </w:rPr>
        <w:t xml:space="preserve">    - łączna liczba punktów za zaakceptowanie klauzul dodatkowych w ofercie n</w:t>
      </w:r>
    </w:p>
    <w:p w:rsidR="002A0C78" w:rsidRPr="0068616B" w:rsidRDefault="002A0C78" w:rsidP="002A0C78">
      <w:pPr>
        <w:ind w:left="284"/>
        <w:rPr>
          <w:rFonts w:ascii="Tahoma" w:hAnsi="Tahoma" w:cs="Tahoma"/>
          <w:highlight w:val="green"/>
          <w:u w:val="single"/>
        </w:rPr>
      </w:pPr>
    </w:p>
    <w:p w:rsidR="002A0C78" w:rsidRPr="0068616B" w:rsidRDefault="002A0C78" w:rsidP="002A0C78">
      <w:pPr>
        <w:suppressAutoHyphens/>
        <w:ind w:left="1200"/>
        <w:jc w:val="both"/>
        <w:rPr>
          <w:rFonts w:ascii="Tahoma" w:hAnsi="Tahoma" w:cs="Tahoma"/>
          <w:highlight w:val="green"/>
        </w:rPr>
      </w:pPr>
      <w:r w:rsidRPr="0068616B">
        <w:rPr>
          <w:rFonts w:ascii="Tahoma" w:hAnsi="Tahoma" w:cs="Tahoma"/>
          <w:highlight w:val="green"/>
        </w:rPr>
        <w:t xml:space="preserve"> </w:t>
      </w:r>
    </w:p>
    <w:p w:rsidR="002A0C78" w:rsidRPr="00547CFB" w:rsidRDefault="002A0C78" w:rsidP="002A0C78">
      <w:pPr>
        <w:ind w:left="709"/>
        <w:jc w:val="both"/>
        <w:rPr>
          <w:rFonts w:ascii="Tahoma" w:hAnsi="Tahoma" w:cs="Tahoma"/>
          <w:b/>
        </w:rPr>
      </w:pPr>
      <w:r w:rsidRPr="00547CFB">
        <w:rPr>
          <w:rFonts w:ascii="Tahoma" w:hAnsi="Tahoma" w:cs="Tahoma"/>
          <w:b/>
        </w:rPr>
        <w:t>UWAGA:</w:t>
      </w:r>
    </w:p>
    <w:p w:rsidR="002A0C78" w:rsidRPr="00547CFB" w:rsidRDefault="002A0C78" w:rsidP="002A0C78">
      <w:pPr>
        <w:ind w:left="709"/>
        <w:jc w:val="both"/>
        <w:rPr>
          <w:rFonts w:ascii="Tahoma" w:hAnsi="Tahoma" w:cs="Tahoma"/>
          <w:b/>
          <w:bCs/>
        </w:rPr>
      </w:pPr>
      <w:r w:rsidRPr="00547CFB">
        <w:rPr>
          <w:rFonts w:ascii="Tahoma" w:hAnsi="Tahoma" w:cs="Tahoma"/>
          <w:b/>
          <w:bCs/>
        </w:rPr>
        <w:t xml:space="preserve">Brak zgody na włączenie do zakresu ubezpieczenia bądź zmiana treści którejkolwiek </w:t>
      </w:r>
      <w:r w:rsidRPr="00547CFB">
        <w:rPr>
          <w:rFonts w:ascii="Tahoma" w:hAnsi="Tahoma" w:cs="Tahoma"/>
          <w:b/>
          <w:bCs/>
        </w:rPr>
        <w:br/>
        <w:t xml:space="preserve">z klauzul oznaczonych numerami </w:t>
      </w:r>
      <w:r w:rsidRPr="00A46D4C">
        <w:rPr>
          <w:rFonts w:ascii="Tahoma" w:hAnsi="Tahoma" w:cs="Tahoma"/>
          <w:b/>
          <w:bCs/>
        </w:rPr>
        <w:t xml:space="preserve">od 1 do 4 </w:t>
      </w:r>
      <w:r w:rsidRPr="00547CFB">
        <w:rPr>
          <w:rFonts w:ascii="Tahoma" w:hAnsi="Tahoma" w:cs="Tahoma"/>
          <w:b/>
          <w:bCs/>
        </w:rPr>
        <w:t>spowoduje odrzucenie oferty dla tej części Zamówienia.</w:t>
      </w:r>
    </w:p>
    <w:p w:rsidR="002A0C78" w:rsidRPr="0068616B" w:rsidRDefault="002A0C78" w:rsidP="002A0C78">
      <w:pPr>
        <w:ind w:left="709"/>
        <w:jc w:val="both"/>
        <w:rPr>
          <w:rFonts w:ascii="Tahoma" w:hAnsi="Tahoma" w:cs="Tahoma"/>
          <w:b/>
          <w:highlight w:val="green"/>
        </w:rPr>
      </w:pPr>
    </w:p>
    <w:p w:rsidR="002A0C78" w:rsidRPr="00547CFB" w:rsidRDefault="002A0C78" w:rsidP="002A0C78">
      <w:pPr>
        <w:ind w:left="709"/>
        <w:jc w:val="both"/>
        <w:rPr>
          <w:rFonts w:ascii="Tahoma" w:hAnsi="Tahoma" w:cs="Tahoma"/>
          <w:b/>
        </w:rPr>
      </w:pPr>
      <w:r w:rsidRPr="00547CFB">
        <w:rPr>
          <w:rFonts w:ascii="Tahoma" w:hAnsi="Tahoma" w:cs="Tahoma"/>
          <w:b/>
        </w:rPr>
        <w:t xml:space="preserve">UWAGA – w przypadku dopisków oraz zmian w treści klauzul fakultatywnych, odbiegających od treści zawartej w SIWZ, za zmienioną klauzulę przyznanych będzie 0 punktów. </w:t>
      </w:r>
    </w:p>
    <w:p w:rsidR="002A0C78" w:rsidRPr="0068616B" w:rsidRDefault="002A0C78" w:rsidP="002A0C78">
      <w:pPr>
        <w:jc w:val="both"/>
        <w:rPr>
          <w:rFonts w:ascii="Tahoma" w:hAnsi="Tahoma" w:cs="Tahoma"/>
          <w:highlight w:val="green"/>
        </w:rPr>
      </w:pPr>
    </w:p>
    <w:p w:rsidR="002A0C78" w:rsidRPr="00547CFB" w:rsidRDefault="002A0C78" w:rsidP="002A0C78">
      <w:pPr>
        <w:ind w:left="360"/>
        <w:jc w:val="both"/>
        <w:rPr>
          <w:rFonts w:ascii="Tahoma" w:hAnsi="Tahoma" w:cs="Tahoma"/>
        </w:rPr>
      </w:pPr>
      <w:r w:rsidRPr="00547CFB">
        <w:rPr>
          <w:rFonts w:ascii="Tahoma" w:hAnsi="Tahoma" w:cs="Tahoma"/>
        </w:rPr>
        <w:t>Przy zastosowaniu tej metodyki (w stosunku do kryterium D) dla każdej oferty n zostanie wyliczony wskaźnik oceny oferty D</w:t>
      </w:r>
      <w:r w:rsidRPr="00547CFB">
        <w:rPr>
          <w:rFonts w:ascii="Tahoma" w:hAnsi="Tahoma" w:cs="Tahoma"/>
          <w:position w:val="-4"/>
        </w:rPr>
        <w:t>n</w:t>
      </w:r>
      <w:r w:rsidRPr="00547CFB">
        <w:rPr>
          <w:rFonts w:ascii="Tahoma" w:hAnsi="Tahoma" w:cs="Tahoma"/>
        </w:rPr>
        <w:t>.</w:t>
      </w:r>
    </w:p>
    <w:p w:rsidR="002A0C78" w:rsidRPr="00547CFB" w:rsidRDefault="002A0C78" w:rsidP="002A0C78">
      <w:pPr>
        <w:ind w:left="360"/>
        <w:jc w:val="both"/>
        <w:rPr>
          <w:rFonts w:ascii="Tahoma" w:hAnsi="Tahoma" w:cs="Tahoma"/>
        </w:rPr>
      </w:pPr>
    </w:p>
    <w:p w:rsidR="002A0C78" w:rsidRPr="00547CFB" w:rsidRDefault="002A0C78" w:rsidP="002A0C78">
      <w:pPr>
        <w:ind w:left="360"/>
        <w:jc w:val="both"/>
        <w:rPr>
          <w:rFonts w:ascii="Tahoma" w:hAnsi="Tahoma" w:cs="Tahoma"/>
        </w:rPr>
      </w:pPr>
    </w:p>
    <w:p w:rsidR="002A0C78" w:rsidRPr="00547CFB" w:rsidRDefault="002A0C78" w:rsidP="002A0C78">
      <w:pPr>
        <w:tabs>
          <w:tab w:val="num" w:pos="1866"/>
        </w:tabs>
        <w:ind w:left="502"/>
        <w:jc w:val="both"/>
        <w:rPr>
          <w:rFonts w:ascii="Tahoma" w:hAnsi="Tahoma" w:cs="Tahoma"/>
        </w:rPr>
      </w:pPr>
      <w:r w:rsidRPr="00547CFB">
        <w:rPr>
          <w:rFonts w:ascii="Tahoma" w:hAnsi="Tahoma" w:cs="Tahoma"/>
        </w:rPr>
        <w:t>W celu wyboru najkorzystniejszej oferty w powiązaniu z przedstawionym wyżej kryterium Zamawiający będzie posługiwał się następującym wzorem:</w:t>
      </w:r>
    </w:p>
    <w:p w:rsidR="002A0C78" w:rsidRPr="00547CFB" w:rsidRDefault="002A0C78" w:rsidP="002A0C78">
      <w:pPr>
        <w:jc w:val="both"/>
        <w:rPr>
          <w:rFonts w:ascii="Tahoma" w:hAnsi="Tahoma" w:cs="Tahoma"/>
        </w:rPr>
      </w:pPr>
    </w:p>
    <w:p w:rsidR="002A0C78" w:rsidRPr="00547CFB" w:rsidRDefault="002A0C78" w:rsidP="002A0C78">
      <w:pPr>
        <w:ind w:left="284"/>
        <w:jc w:val="center"/>
        <w:rPr>
          <w:rFonts w:ascii="Tahoma" w:hAnsi="Tahoma" w:cs="Tahoma"/>
          <w:position w:val="2"/>
          <w:vertAlign w:val="superscript"/>
        </w:rPr>
      </w:pPr>
      <w:r w:rsidRPr="00547CFB">
        <w:rPr>
          <w:rFonts w:ascii="Tahoma" w:hAnsi="Tahoma" w:cs="Tahoma"/>
        </w:rPr>
        <w:t>W</w:t>
      </w:r>
      <w:r w:rsidRPr="00547CFB">
        <w:rPr>
          <w:rFonts w:ascii="Tahoma" w:hAnsi="Tahoma" w:cs="Tahoma"/>
          <w:position w:val="-4"/>
        </w:rPr>
        <w:t>on</w:t>
      </w:r>
      <w:r w:rsidRPr="00547CFB">
        <w:rPr>
          <w:rFonts w:ascii="Tahoma" w:hAnsi="Tahoma" w:cs="Tahoma"/>
        </w:rPr>
        <w:t xml:space="preserve"> = C</w:t>
      </w:r>
      <w:r w:rsidRPr="00547CFB">
        <w:rPr>
          <w:rFonts w:ascii="Tahoma" w:hAnsi="Tahoma" w:cs="Tahoma"/>
          <w:position w:val="-4"/>
        </w:rPr>
        <w:t>n</w:t>
      </w:r>
      <w:r w:rsidRPr="00547CFB">
        <w:rPr>
          <w:rFonts w:ascii="Tahoma" w:hAnsi="Tahoma" w:cs="Tahoma"/>
        </w:rPr>
        <w:t xml:space="preserve"> </w:t>
      </w:r>
      <w:r w:rsidRPr="00547CFB">
        <w:rPr>
          <w:rFonts w:ascii="Tahoma" w:hAnsi="Tahoma" w:cs="Tahoma"/>
          <w:position w:val="4"/>
        </w:rPr>
        <w:t>x</w:t>
      </w:r>
      <w:r w:rsidRPr="00547CFB">
        <w:rPr>
          <w:rFonts w:ascii="Tahoma" w:hAnsi="Tahoma" w:cs="Tahoma"/>
        </w:rPr>
        <w:t xml:space="preserve"> 0,</w:t>
      </w:r>
      <w:r w:rsidR="00994D9A" w:rsidRPr="00547CFB">
        <w:rPr>
          <w:rFonts w:ascii="Tahoma" w:hAnsi="Tahoma" w:cs="Tahoma"/>
        </w:rPr>
        <w:t>8</w:t>
      </w:r>
      <w:r w:rsidRPr="00547CFB">
        <w:rPr>
          <w:rFonts w:ascii="Tahoma" w:hAnsi="Tahoma" w:cs="Tahoma"/>
        </w:rPr>
        <w:t>0 + D</w:t>
      </w:r>
      <w:r w:rsidRPr="00547CFB">
        <w:rPr>
          <w:rFonts w:ascii="Tahoma" w:hAnsi="Tahoma" w:cs="Tahoma"/>
          <w:position w:val="-4"/>
        </w:rPr>
        <w:t>n</w:t>
      </w:r>
      <w:r w:rsidRPr="00547CFB">
        <w:rPr>
          <w:rFonts w:ascii="Tahoma" w:hAnsi="Tahoma" w:cs="Tahoma"/>
        </w:rPr>
        <w:t xml:space="preserve"> </w:t>
      </w:r>
      <w:r w:rsidRPr="00547CFB">
        <w:rPr>
          <w:rFonts w:ascii="Tahoma" w:hAnsi="Tahoma" w:cs="Tahoma"/>
          <w:position w:val="-4"/>
          <w:vertAlign w:val="subscript"/>
        </w:rPr>
        <w:t xml:space="preserve"> </w:t>
      </w:r>
      <w:r w:rsidRPr="00547CFB">
        <w:rPr>
          <w:rFonts w:ascii="Tahoma" w:hAnsi="Tahoma" w:cs="Tahoma"/>
          <w:position w:val="4"/>
        </w:rPr>
        <w:t>x</w:t>
      </w:r>
      <w:r w:rsidRPr="00547CFB">
        <w:rPr>
          <w:rFonts w:ascii="Tahoma" w:hAnsi="Tahoma" w:cs="Tahoma"/>
        </w:rPr>
        <w:t xml:space="preserve"> 0,</w:t>
      </w:r>
      <w:r w:rsidR="00994D9A" w:rsidRPr="00547CFB">
        <w:rPr>
          <w:rFonts w:ascii="Tahoma" w:hAnsi="Tahoma" w:cs="Tahoma"/>
        </w:rPr>
        <w:t>2</w:t>
      </w:r>
      <w:r w:rsidRPr="00547CFB">
        <w:rPr>
          <w:rFonts w:ascii="Tahoma" w:hAnsi="Tahoma" w:cs="Tahoma"/>
        </w:rPr>
        <w:t xml:space="preserve">0 </w:t>
      </w:r>
    </w:p>
    <w:p w:rsidR="002A0C78" w:rsidRPr="00547CFB" w:rsidRDefault="002A0C78" w:rsidP="002A0C78">
      <w:pPr>
        <w:ind w:left="284"/>
        <w:jc w:val="both"/>
        <w:rPr>
          <w:rFonts w:ascii="Tahoma" w:hAnsi="Tahoma" w:cs="Tahoma"/>
        </w:rPr>
      </w:pPr>
    </w:p>
    <w:p w:rsidR="002A0C78" w:rsidRPr="00547CFB" w:rsidRDefault="002A0C78" w:rsidP="002A0C78">
      <w:pPr>
        <w:ind w:left="284"/>
        <w:jc w:val="both"/>
        <w:rPr>
          <w:rFonts w:ascii="Tahoma" w:hAnsi="Tahoma" w:cs="Tahoma"/>
        </w:rPr>
      </w:pPr>
      <w:r w:rsidRPr="00547CFB">
        <w:rPr>
          <w:rFonts w:ascii="Tahoma" w:hAnsi="Tahoma" w:cs="Tahoma"/>
        </w:rPr>
        <w:t>W</w:t>
      </w:r>
      <w:r w:rsidRPr="00547CFB">
        <w:rPr>
          <w:rFonts w:ascii="Tahoma" w:hAnsi="Tahoma" w:cs="Tahoma"/>
          <w:position w:val="-4"/>
        </w:rPr>
        <w:t>on</w:t>
      </w:r>
      <w:r w:rsidRPr="00547CFB">
        <w:rPr>
          <w:rFonts w:ascii="Tahoma" w:hAnsi="Tahoma" w:cs="Tahoma"/>
        </w:rPr>
        <w:t xml:space="preserve"> - wskaźnik oceny oferty n</w:t>
      </w:r>
    </w:p>
    <w:p w:rsidR="002A0C78" w:rsidRPr="00547CFB" w:rsidRDefault="002A0C78" w:rsidP="002A0C78">
      <w:pPr>
        <w:ind w:left="284"/>
        <w:jc w:val="both"/>
        <w:rPr>
          <w:rFonts w:ascii="Tahoma" w:hAnsi="Tahoma" w:cs="Tahoma"/>
        </w:rPr>
      </w:pPr>
    </w:p>
    <w:p w:rsidR="002A0C78" w:rsidRPr="0085764E" w:rsidRDefault="002A0C78" w:rsidP="00240D75">
      <w:pPr>
        <w:ind w:left="284"/>
        <w:jc w:val="both"/>
        <w:rPr>
          <w:rFonts w:ascii="Tahoma" w:hAnsi="Tahoma" w:cs="Tahoma"/>
        </w:rPr>
      </w:pPr>
      <w:r w:rsidRPr="00547CFB">
        <w:rPr>
          <w:rFonts w:ascii="Tahoma" w:hAnsi="Tahoma" w:cs="Tahoma"/>
        </w:rPr>
        <w:t>Zamówienie publiczne w części II zamówienia zostanie udzielone wykonawcy, który uzyska największą liczbę punktów.</w:t>
      </w:r>
    </w:p>
    <w:p w:rsidR="00591A88" w:rsidRPr="00F576F1" w:rsidRDefault="00EE3A05" w:rsidP="00F83F7C">
      <w:pPr>
        <w:pStyle w:val="Nagwek1"/>
        <w:pBdr>
          <w:top w:val="single" w:sz="4" w:space="1" w:color="auto"/>
          <w:bottom w:val="single" w:sz="4" w:space="1" w:color="auto"/>
        </w:pBdr>
        <w:shd w:val="clear" w:color="auto" w:fill="F3F3F3"/>
        <w:tabs>
          <w:tab w:val="num" w:pos="426"/>
        </w:tabs>
        <w:ind w:left="426" w:hanging="426"/>
        <w:rPr>
          <w:rFonts w:ascii="Tahoma" w:hAnsi="Tahoma" w:cs="Tahoma"/>
          <w:color w:val="FF0000"/>
          <w:sz w:val="20"/>
          <w:u w:val="none"/>
        </w:rPr>
      </w:pPr>
      <w:r>
        <w:rPr>
          <w:rFonts w:ascii="Tahoma" w:hAnsi="Tahoma" w:cs="Tahoma"/>
          <w:sz w:val="20"/>
          <w:u w:val="none"/>
        </w:rPr>
        <w:t>20</w:t>
      </w:r>
      <w:r w:rsidR="00F70290" w:rsidRPr="00F576F1">
        <w:rPr>
          <w:rFonts w:ascii="Tahoma" w:hAnsi="Tahoma" w:cs="Tahoma"/>
          <w:sz w:val="20"/>
          <w:u w:val="none"/>
        </w:rPr>
        <w:t>. CZYNNOŚCI WYKONYWANE PRZY OTWARCIU I OCENIE OFERT</w:t>
      </w:r>
      <w:r w:rsidR="00EB68D6" w:rsidRPr="00F576F1">
        <w:rPr>
          <w:rFonts w:ascii="Tahoma" w:hAnsi="Tahoma" w:cs="Tahoma"/>
          <w:sz w:val="20"/>
          <w:u w:val="none"/>
        </w:rPr>
        <w:t>.</w:t>
      </w:r>
      <w:r w:rsidR="00591A88" w:rsidRPr="00F576F1">
        <w:rPr>
          <w:rFonts w:ascii="Tahoma" w:hAnsi="Tahoma" w:cs="Tahoma"/>
          <w:color w:val="FF0000"/>
          <w:sz w:val="20"/>
          <w:u w:val="none"/>
        </w:rPr>
        <w:t xml:space="preserve"> </w:t>
      </w:r>
    </w:p>
    <w:p w:rsidR="00F70290" w:rsidRPr="00F576F1" w:rsidRDefault="00F70290" w:rsidP="00F83F7C">
      <w:pPr>
        <w:pStyle w:val="Tekstpodstawowywcity3"/>
        <w:spacing w:line="240" w:lineRule="auto"/>
        <w:ind w:left="993" w:hanging="709"/>
        <w:rPr>
          <w:rFonts w:ascii="Tahoma" w:hAnsi="Tahoma" w:cs="Tahoma"/>
          <w:sz w:val="20"/>
        </w:rPr>
      </w:pPr>
    </w:p>
    <w:p w:rsidR="00591A88" w:rsidRPr="00B11414" w:rsidRDefault="00591A88" w:rsidP="003B4D5D">
      <w:pPr>
        <w:pStyle w:val="Tekstpodstawowywcity3"/>
        <w:numPr>
          <w:ilvl w:val="0"/>
          <w:numId w:val="22"/>
        </w:numPr>
        <w:spacing w:line="240" w:lineRule="auto"/>
        <w:ind w:left="709" w:hanging="567"/>
        <w:rPr>
          <w:rFonts w:ascii="Tahoma" w:hAnsi="Tahoma" w:cs="Tahoma"/>
          <w:sz w:val="20"/>
        </w:rPr>
      </w:pPr>
      <w:r w:rsidRPr="00B11414">
        <w:rPr>
          <w:rFonts w:ascii="Tahoma" w:hAnsi="Tahoma" w:cs="Tahoma"/>
          <w:sz w:val="20"/>
        </w:rPr>
        <w:t>Otwarcie ofert jest jawne</w:t>
      </w:r>
      <w:r w:rsidR="004817D2" w:rsidRPr="00B11414">
        <w:rPr>
          <w:rFonts w:ascii="Tahoma" w:hAnsi="Tahoma" w:cs="Tahoma"/>
          <w:sz w:val="20"/>
        </w:rPr>
        <w:t xml:space="preserve"> i następuje po upływie </w:t>
      </w:r>
      <w:r w:rsidR="003F2B32">
        <w:rPr>
          <w:rFonts w:ascii="Tahoma" w:hAnsi="Tahoma" w:cs="Tahoma"/>
          <w:sz w:val="20"/>
        </w:rPr>
        <w:t>terminu do ich składania, z tym</w:t>
      </w:r>
      <w:r w:rsidR="004817D2" w:rsidRPr="00B11414">
        <w:rPr>
          <w:rFonts w:ascii="Tahoma" w:hAnsi="Tahoma" w:cs="Tahoma"/>
          <w:sz w:val="20"/>
        </w:rPr>
        <w:t xml:space="preserve"> że dzień, w którym upływa termin składania ofert, jest dniem ich otwarcia</w:t>
      </w:r>
      <w:r w:rsidRPr="00B11414">
        <w:rPr>
          <w:rFonts w:ascii="Tahoma" w:hAnsi="Tahoma" w:cs="Tahoma"/>
          <w:sz w:val="20"/>
        </w:rPr>
        <w:t xml:space="preserve"> (art. 86</w:t>
      </w:r>
      <w:r w:rsidR="00802D42" w:rsidRPr="00B11414">
        <w:rPr>
          <w:rFonts w:ascii="Tahoma" w:hAnsi="Tahoma" w:cs="Tahoma"/>
          <w:sz w:val="20"/>
        </w:rPr>
        <w:t xml:space="preserve"> ust. 2 </w:t>
      </w:r>
      <w:r w:rsidR="00AE7E69">
        <w:rPr>
          <w:rFonts w:ascii="Tahoma" w:hAnsi="Tahoma" w:cs="Tahoma"/>
          <w:sz w:val="20"/>
        </w:rPr>
        <w:t>U</w:t>
      </w:r>
      <w:r w:rsidR="00422EB0" w:rsidRPr="00B11414">
        <w:rPr>
          <w:rFonts w:ascii="Tahoma" w:hAnsi="Tahoma" w:cs="Tahoma"/>
          <w:sz w:val="20"/>
        </w:rPr>
        <w:t>stawy</w:t>
      </w:r>
      <w:r w:rsidRPr="00B11414">
        <w:rPr>
          <w:rFonts w:ascii="Tahoma" w:hAnsi="Tahoma" w:cs="Tahoma"/>
          <w:sz w:val="20"/>
        </w:rPr>
        <w:t>);</w:t>
      </w:r>
    </w:p>
    <w:p w:rsidR="00B63D92" w:rsidRPr="00B11414" w:rsidRDefault="00B63D92" w:rsidP="003B4D5D">
      <w:pPr>
        <w:pStyle w:val="Tekstpodstawowywcity3"/>
        <w:numPr>
          <w:ilvl w:val="0"/>
          <w:numId w:val="22"/>
        </w:numPr>
        <w:spacing w:line="240" w:lineRule="auto"/>
        <w:ind w:left="709" w:hanging="567"/>
        <w:rPr>
          <w:rFonts w:ascii="Tahoma" w:hAnsi="Tahoma" w:cs="Tahoma"/>
          <w:sz w:val="20"/>
        </w:rPr>
      </w:pPr>
      <w:r w:rsidRPr="00B11414">
        <w:rPr>
          <w:rFonts w:ascii="Tahoma" w:hAnsi="Tahoma" w:cs="Tahoma"/>
          <w:sz w:val="20"/>
        </w:rPr>
        <w:t>Bezpośrednio przed otwarciem ofert  Zamawiający poda kwotę, jaką zamierza przeznaczyć na sfinansowanie zamówienia</w:t>
      </w:r>
      <w:r w:rsidR="00C51C7C" w:rsidRPr="00B11414">
        <w:rPr>
          <w:rFonts w:ascii="Tahoma" w:hAnsi="Tahoma" w:cs="Tahoma"/>
          <w:sz w:val="20"/>
        </w:rPr>
        <w:t>;</w:t>
      </w:r>
    </w:p>
    <w:p w:rsidR="00591A88" w:rsidRPr="004540A5" w:rsidRDefault="00970C49" w:rsidP="003B4D5D">
      <w:pPr>
        <w:pStyle w:val="Tekstpodstawowywcity3"/>
        <w:numPr>
          <w:ilvl w:val="0"/>
          <w:numId w:val="22"/>
        </w:numPr>
        <w:spacing w:line="240" w:lineRule="auto"/>
        <w:ind w:left="709" w:hanging="567"/>
        <w:rPr>
          <w:rFonts w:ascii="Tahoma" w:hAnsi="Tahoma" w:cs="Tahoma"/>
          <w:sz w:val="20"/>
        </w:rPr>
      </w:pPr>
      <w:r w:rsidRPr="004540A5">
        <w:rPr>
          <w:rFonts w:ascii="Tahoma" w:hAnsi="Tahoma" w:cs="Tahoma"/>
          <w:sz w:val="20"/>
        </w:rPr>
        <w:t xml:space="preserve">Podczas otwarcia ofert </w:t>
      </w:r>
      <w:r w:rsidR="00591A88" w:rsidRPr="004540A5">
        <w:rPr>
          <w:rFonts w:ascii="Tahoma" w:hAnsi="Tahoma" w:cs="Tahoma"/>
          <w:sz w:val="20"/>
        </w:rPr>
        <w:t xml:space="preserve">zostaną ogłoszone nazwy (firmy), adresy </w:t>
      </w:r>
      <w:r w:rsidR="00A856D2" w:rsidRPr="004540A5">
        <w:rPr>
          <w:rFonts w:ascii="Tahoma" w:hAnsi="Tahoma" w:cs="Tahoma"/>
          <w:sz w:val="20"/>
        </w:rPr>
        <w:t>W</w:t>
      </w:r>
      <w:r w:rsidR="005317D4" w:rsidRPr="004540A5">
        <w:rPr>
          <w:rFonts w:ascii="Tahoma" w:hAnsi="Tahoma" w:cs="Tahoma"/>
          <w:sz w:val="20"/>
        </w:rPr>
        <w:t>ykonawców, ceny i</w:t>
      </w:r>
      <w:r w:rsidR="00591A88" w:rsidRPr="004540A5">
        <w:rPr>
          <w:rFonts w:ascii="Tahoma" w:hAnsi="Tahoma" w:cs="Tahoma"/>
          <w:sz w:val="20"/>
        </w:rPr>
        <w:t xml:space="preserve"> terminy wykonania</w:t>
      </w:r>
      <w:r w:rsidR="005317D4" w:rsidRPr="004540A5">
        <w:rPr>
          <w:rFonts w:ascii="Tahoma" w:hAnsi="Tahoma" w:cs="Tahoma"/>
          <w:sz w:val="20"/>
        </w:rPr>
        <w:t xml:space="preserve"> Zamówienia oraz</w:t>
      </w:r>
      <w:r w:rsidR="00591A88" w:rsidRPr="004540A5">
        <w:rPr>
          <w:rFonts w:ascii="Tahoma" w:hAnsi="Tahoma" w:cs="Tahoma"/>
          <w:sz w:val="20"/>
        </w:rPr>
        <w:t xml:space="preserve"> warunki płatności zawarte </w:t>
      </w:r>
      <w:r w:rsidR="00FB1C55" w:rsidRPr="004540A5">
        <w:rPr>
          <w:rFonts w:ascii="Tahoma" w:hAnsi="Tahoma" w:cs="Tahoma"/>
          <w:sz w:val="20"/>
        </w:rPr>
        <w:t xml:space="preserve">w złożonych ofertach </w:t>
      </w:r>
      <w:r w:rsidR="0050184C" w:rsidRPr="004540A5">
        <w:rPr>
          <w:rFonts w:ascii="Tahoma" w:hAnsi="Tahoma" w:cs="Tahoma"/>
          <w:sz w:val="20"/>
        </w:rPr>
        <w:t>(art. 86</w:t>
      </w:r>
      <w:r w:rsidR="00591A88" w:rsidRPr="004540A5">
        <w:rPr>
          <w:rFonts w:ascii="Tahoma" w:hAnsi="Tahoma" w:cs="Tahoma"/>
          <w:sz w:val="20"/>
        </w:rPr>
        <w:t xml:space="preserve"> ust. 4</w:t>
      </w:r>
      <w:r w:rsidR="00AC7240" w:rsidRPr="004540A5">
        <w:rPr>
          <w:rFonts w:ascii="Tahoma" w:hAnsi="Tahoma" w:cs="Tahoma"/>
          <w:sz w:val="20"/>
        </w:rPr>
        <w:t xml:space="preserve"> </w:t>
      </w:r>
      <w:r w:rsidR="00AE7E69" w:rsidRPr="004540A5">
        <w:rPr>
          <w:rFonts w:ascii="Tahoma" w:hAnsi="Tahoma" w:cs="Tahoma"/>
          <w:sz w:val="20"/>
        </w:rPr>
        <w:t>U</w:t>
      </w:r>
      <w:r w:rsidR="00422EB0" w:rsidRPr="004540A5">
        <w:rPr>
          <w:rFonts w:ascii="Tahoma" w:hAnsi="Tahoma" w:cs="Tahoma"/>
          <w:sz w:val="20"/>
        </w:rPr>
        <w:t>stawy</w:t>
      </w:r>
      <w:r w:rsidR="00591A88" w:rsidRPr="004540A5">
        <w:rPr>
          <w:rFonts w:ascii="Tahoma" w:hAnsi="Tahoma" w:cs="Tahoma"/>
          <w:sz w:val="20"/>
        </w:rPr>
        <w:t>);</w:t>
      </w:r>
    </w:p>
    <w:p w:rsidR="00591A88" w:rsidRPr="008C7C9A" w:rsidRDefault="00591A88" w:rsidP="003B4D5D">
      <w:pPr>
        <w:pStyle w:val="Tekstpodstawowywcity3"/>
        <w:numPr>
          <w:ilvl w:val="0"/>
          <w:numId w:val="22"/>
        </w:numPr>
        <w:spacing w:line="240" w:lineRule="auto"/>
        <w:ind w:left="709" w:hanging="567"/>
        <w:rPr>
          <w:rFonts w:ascii="Tahoma" w:hAnsi="Tahoma" w:cs="Tahoma"/>
          <w:sz w:val="20"/>
        </w:rPr>
      </w:pPr>
      <w:r w:rsidRPr="004540A5">
        <w:rPr>
          <w:rFonts w:ascii="Tahoma" w:hAnsi="Tahoma" w:cs="Tahoma"/>
          <w:sz w:val="20"/>
        </w:rPr>
        <w:t>Z</w:t>
      </w:r>
      <w:r w:rsidR="00342B1C" w:rsidRPr="004540A5">
        <w:rPr>
          <w:rFonts w:ascii="Tahoma" w:hAnsi="Tahoma" w:cs="Tahoma"/>
          <w:sz w:val="20"/>
        </w:rPr>
        <w:t>amawiający</w:t>
      </w:r>
      <w:r w:rsidR="00342B1C" w:rsidRPr="00B11414">
        <w:rPr>
          <w:rFonts w:ascii="Tahoma" w:hAnsi="Tahoma" w:cs="Tahoma"/>
          <w:sz w:val="20"/>
        </w:rPr>
        <w:t xml:space="preserve"> </w:t>
      </w:r>
      <w:r w:rsidRPr="00B11414">
        <w:rPr>
          <w:rFonts w:ascii="Tahoma" w:hAnsi="Tahoma" w:cs="Tahoma"/>
          <w:sz w:val="20"/>
        </w:rPr>
        <w:t xml:space="preserve">sprawdzi czy </w:t>
      </w:r>
      <w:r w:rsidR="00A856D2" w:rsidRPr="00B11414">
        <w:rPr>
          <w:rFonts w:ascii="Tahoma" w:hAnsi="Tahoma" w:cs="Tahoma"/>
          <w:sz w:val="20"/>
        </w:rPr>
        <w:t>W</w:t>
      </w:r>
      <w:r w:rsidRPr="00B11414">
        <w:rPr>
          <w:rFonts w:ascii="Tahoma" w:hAnsi="Tahoma" w:cs="Tahoma"/>
          <w:sz w:val="20"/>
        </w:rPr>
        <w:t xml:space="preserve">ykonawcy spełniają warunki </w:t>
      </w:r>
      <w:r w:rsidRPr="008C7C9A">
        <w:rPr>
          <w:rFonts w:ascii="Tahoma" w:hAnsi="Tahoma" w:cs="Tahoma"/>
          <w:sz w:val="20"/>
        </w:rPr>
        <w:t xml:space="preserve">określone </w:t>
      </w:r>
      <w:r w:rsidR="00B53C64" w:rsidRPr="008C7C9A">
        <w:rPr>
          <w:rFonts w:ascii="Tahoma" w:hAnsi="Tahoma" w:cs="Tahoma"/>
          <w:sz w:val="20"/>
        </w:rPr>
        <w:t xml:space="preserve">w </w:t>
      </w:r>
      <w:r w:rsidR="00F229BE" w:rsidRPr="008C7C9A">
        <w:rPr>
          <w:rFonts w:ascii="Tahoma" w:hAnsi="Tahoma" w:cs="Tahoma"/>
          <w:sz w:val="20"/>
        </w:rPr>
        <w:t>SIWZ</w:t>
      </w:r>
      <w:r w:rsidR="00B53C64" w:rsidRPr="008C7C9A">
        <w:rPr>
          <w:rFonts w:ascii="Tahoma" w:hAnsi="Tahoma" w:cs="Tahoma"/>
          <w:sz w:val="20"/>
        </w:rPr>
        <w:t xml:space="preserve"> </w:t>
      </w:r>
      <w:r w:rsidR="00970C49" w:rsidRPr="008C7C9A">
        <w:rPr>
          <w:rFonts w:ascii="Tahoma" w:hAnsi="Tahoma" w:cs="Tahoma"/>
          <w:sz w:val="20"/>
        </w:rPr>
        <w:t xml:space="preserve">oraz </w:t>
      </w:r>
      <w:r w:rsidRPr="008C7C9A">
        <w:rPr>
          <w:rFonts w:ascii="Tahoma" w:hAnsi="Tahoma" w:cs="Tahoma"/>
          <w:sz w:val="20"/>
        </w:rPr>
        <w:t>w ustawie Prawo zamówień</w:t>
      </w:r>
      <w:r w:rsidR="00A81515" w:rsidRPr="008C7C9A">
        <w:rPr>
          <w:rFonts w:ascii="Tahoma" w:hAnsi="Tahoma" w:cs="Tahoma"/>
          <w:sz w:val="20"/>
        </w:rPr>
        <w:t xml:space="preserve"> publicznych;</w:t>
      </w:r>
      <w:r w:rsidRPr="008C7C9A">
        <w:rPr>
          <w:rFonts w:ascii="Tahoma" w:hAnsi="Tahoma" w:cs="Tahoma"/>
          <w:sz w:val="20"/>
        </w:rPr>
        <w:t xml:space="preserve"> </w:t>
      </w:r>
    </w:p>
    <w:p w:rsidR="00591A88" w:rsidRPr="00B11414" w:rsidRDefault="00591A88" w:rsidP="003B4D5D">
      <w:pPr>
        <w:pStyle w:val="Tekstpodstawowywcity3"/>
        <w:numPr>
          <w:ilvl w:val="0"/>
          <w:numId w:val="22"/>
        </w:numPr>
        <w:spacing w:line="240" w:lineRule="auto"/>
        <w:ind w:left="709" w:hanging="567"/>
        <w:rPr>
          <w:rFonts w:ascii="Tahoma" w:hAnsi="Tahoma" w:cs="Tahoma"/>
          <w:sz w:val="20"/>
        </w:rPr>
      </w:pPr>
      <w:r w:rsidRPr="00B11414">
        <w:rPr>
          <w:rFonts w:ascii="Tahoma" w:hAnsi="Tahoma" w:cs="Tahoma"/>
          <w:sz w:val="20"/>
        </w:rPr>
        <w:t>W toku badania i</w:t>
      </w:r>
      <w:r w:rsidR="00BB312E" w:rsidRPr="00B11414">
        <w:rPr>
          <w:rFonts w:ascii="Tahoma" w:hAnsi="Tahoma" w:cs="Tahoma"/>
          <w:sz w:val="20"/>
        </w:rPr>
        <w:t xml:space="preserve"> oceny złożonych ofert Z</w:t>
      </w:r>
      <w:r w:rsidRPr="00B11414">
        <w:rPr>
          <w:rFonts w:ascii="Tahoma" w:hAnsi="Tahoma" w:cs="Tahoma"/>
          <w:sz w:val="20"/>
        </w:rPr>
        <w:t xml:space="preserve">amawiający może żądać udzielenia przez </w:t>
      </w:r>
      <w:r w:rsidR="00A856D2" w:rsidRPr="00B11414">
        <w:rPr>
          <w:rFonts w:ascii="Tahoma" w:hAnsi="Tahoma" w:cs="Tahoma"/>
          <w:sz w:val="20"/>
        </w:rPr>
        <w:t>W</w:t>
      </w:r>
      <w:r w:rsidRPr="00B11414">
        <w:rPr>
          <w:rFonts w:ascii="Tahoma" w:hAnsi="Tahoma" w:cs="Tahoma"/>
          <w:sz w:val="20"/>
        </w:rPr>
        <w:t xml:space="preserve">ykonawców wyjaśnień dotyczących treści złożonych przez </w:t>
      </w:r>
      <w:r w:rsidR="00A81515" w:rsidRPr="00B11414">
        <w:rPr>
          <w:rFonts w:ascii="Tahoma" w:hAnsi="Tahoma" w:cs="Tahoma"/>
          <w:sz w:val="20"/>
        </w:rPr>
        <w:t>nich ofert;</w:t>
      </w:r>
    </w:p>
    <w:p w:rsidR="00591A88" w:rsidRDefault="00591A88" w:rsidP="003B4D5D">
      <w:pPr>
        <w:pStyle w:val="Tekstpodstawowywcity3"/>
        <w:numPr>
          <w:ilvl w:val="0"/>
          <w:numId w:val="22"/>
        </w:numPr>
        <w:spacing w:line="240" w:lineRule="auto"/>
        <w:ind w:left="709" w:hanging="567"/>
        <w:rPr>
          <w:rFonts w:ascii="Tahoma" w:hAnsi="Tahoma" w:cs="Tahoma"/>
          <w:sz w:val="20"/>
        </w:rPr>
      </w:pPr>
      <w:r w:rsidRPr="00B11414">
        <w:rPr>
          <w:rFonts w:ascii="Tahoma" w:hAnsi="Tahoma" w:cs="Tahoma"/>
          <w:sz w:val="20"/>
        </w:rPr>
        <w:t>Komisja Przetargowa proponuje wybór oferty najkorzystniejszej, przez co należy rozumieć ofertę</w:t>
      </w:r>
      <w:r w:rsidR="00014E25" w:rsidRPr="00B11414">
        <w:rPr>
          <w:rFonts w:ascii="Tahoma" w:hAnsi="Tahoma" w:cs="Tahoma"/>
          <w:sz w:val="20"/>
        </w:rPr>
        <w:t xml:space="preserve">, która otrzymała </w:t>
      </w:r>
      <w:r w:rsidR="0050184C" w:rsidRPr="00B11414">
        <w:rPr>
          <w:rFonts w:ascii="Tahoma" w:hAnsi="Tahoma" w:cs="Tahoma"/>
          <w:sz w:val="20"/>
        </w:rPr>
        <w:t>łącznie</w:t>
      </w:r>
      <w:r w:rsidR="00014E25" w:rsidRPr="00B11414">
        <w:rPr>
          <w:rFonts w:ascii="Tahoma" w:hAnsi="Tahoma" w:cs="Tahoma"/>
          <w:sz w:val="20"/>
        </w:rPr>
        <w:t xml:space="preserve"> za wszystkie kryteria najwyższą liczbę punktów.</w:t>
      </w:r>
    </w:p>
    <w:p w:rsidR="00376884" w:rsidRPr="00662139" w:rsidRDefault="00376884" w:rsidP="00376884">
      <w:pPr>
        <w:pStyle w:val="Nagwek1"/>
        <w:pBdr>
          <w:top w:val="single" w:sz="4" w:space="1" w:color="auto"/>
          <w:bottom w:val="single" w:sz="4" w:space="1" w:color="auto"/>
        </w:pBdr>
        <w:shd w:val="clear" w:color="auto" w:fill="F3F3F3"/>
        <w:tabs>
          <w:tab w:val="num" w:pos="426"/>
        </w:tabs>
        <w:ind w:left="426" w:hanging="426"/>
        <w:rPr>
          <w:rFonts w:ascii="Tahoma" w:hAnsi="Tahoma" w:cs="Tahoma"/>
          <w:color w:val="FF0000"/>
          <w:sz w:val="20"/>
          <w:u w:val="none"/>
        </w:rPr>
      </w:pPr>
      <w:r w:rsidRPr="00662139">
        <w:rPr>
          <w:rFonts w:ascii="Tahoma" w:hAnsi="Tahoma" w:cs="Tahoma"/>
          <w:sz w:val="20"/>
          <w:u w:val="none"/>
        </w:rPr>
        <w:lastRenderedPageBreak/>
        <w:t>2</w:t>
      </w:r>
      <w:r w:rsidR="00794114" w:rsidRPr="00662139">
        <w:rPr>
          <w:rFonts w:ascii="Tahoma" w:hAnsi="Tahoma" w:cs="Tahoma"/>
          <w:sz w:val="20"/>
          <w:u w:val="none"/>
        </w:rPr>
        <w:t>1</w:t>
      </w:r>
      <w:r w:rsidRPr="00662139">
        <w:rPr>
          <w:rFonts w:ascii="Tahoma" w:hAnsi="Tahoma" w:cs="Tahoma"/>
          <w:sz w:val="20"/>
          <w:u w:val="none"/>
        </w:rPr>
        <w:t xml:space="preserve">. </w:t>
      </w:r>
      <w:r w:rsidR="00794114" w:rsidRPr="00662139">
        <w:rPr>
          <w:rFonts w:ascii="Tahoma" w:hAnsi="Tahoma" w:cs="Tahoma"/>
          <w:sz w:val="20"/>
          <w:u w:val="none"/>
        </w:rPr>
        <w:t>ODRZUCENIE OFERTY, UNIEWAŻNIENIE POSTĘPOWANIA</w:t>
      </w:r>
      <w:r w:rsidRPr="00662139">
        <w:rPr>
          <w:rFonts w:ascii="Tahoma" w:hAnsi="Tahoma" w:cs="Tahoma"/>
          <w:sz w:val="20"/>
          <w:u w:val="none"/>
        </w:rPr>
        <w:t>.</w:t>
      </w:r>
      <w:r w:rsidRPr="00662139">
        <w:rPr>
          <w:rFonts w:ascii="Tahoma" w:hAnsi="Tahoma" w:cs="Tahoma"/>
          <w:color w:val="FF0000"/>
          <w:sz w:val="20"/>
          <w:u w:val="none"/>
        </w:rPr>
        <w:t xml:space="preserve"> </w:t>
      </w:r>
    </w:p>
    <w:p w:rsidR="00794114" w:rsidRPr="00662139" w:rsidRDefault="00794114" w:rsidP="00794114">
      <w:pPr>
        <w:jc w:val="both"/>
        <w:rPr>
          <w:rFonts w:ascii="Tahoma" w:hAnsi="Tahoma" w:cs="Courier New"/>
          <w:sz w:val="18"/>
          <w:u w:val="single"/>
          <w:lang w:eastAsia="ar-SA"/>
        </w:rPr>
      </w:pPr>
    </w:p>
    <w:p w:rsidR="00794114" w:rsidRPr="00662139" w:rsidRDefault="00794114" w:rsidP="00794114">
      <w:pPr>
        <w:jc w:val="both"/>
        <w:rPr>
          <w:rFonts w:ascii="Tahoma" w:hAnsi="Tahoma" w:cs="Courier New"/>
          <w:u w:val="single"/>
          <w:lang w:eastAsia="ar-SA"/>
        </w:rPr>
      </w:pPr>
      <w:r w:rsidRPr="00662139">
        <w:rPr>
          <w:rFonts w:ascii="Tahoma" w:hAnsi="Tahoma" w:cs="Courier New"/>
          <w:u w:val="single"/>
          <w:lang w:eastAsia="ar-SA"/>
        </w:rPr>
        <w:t>Zamawiający odrzuci ofertę, jeżeli:</w:t>
      </w:r>
    </w:p>
    <w:p w:rsidR="00794114" w:rsidRPr="00662139" w:rsidRDefault="00794114" w:rsidP="003B4D5D">
      <w:pPr>
        <w:numPr>
          <w:ilvl w:val="0"/>
          <w:numId w:val="17"/>
        </w:numPr>
        <w:tabs>
          <w:tab w:val="clear" w:pos="2136"/>
        </w:tabs>
        <w:ind w:left="1418"/>
        <w:jc w:val="both"/>
        <w:rPr>
          <w:rFonts w:ascii="Tahoma" w:hAnsi="Tahoma" w:cs="Tahoma"/>
        </w:rPr>
      </w:pPr>
      <w:r w:rsidRPr="00662139">
        <w:rPr>
          <w:rFonts w:ascii="Tahoma" w:hAnsi="Tahoma" w:cs="Tahoma"/>
        </w:rPr>
        <w:t xml:space="preserve">jest niezgodna z </w:t>
      </w:r>
      <w:r w:rsidR="00F229BE">
        <w:rPr>
          <w:rFonts w:ascii="Tahoma" w:hAnsi="Tahoma" w:cs="Tahoma"/>
        </w:rPr>
        <w:t>U</w:t>
      </w:r>
      <w:r w:rsidRPr="00662139">
        <w:rPr>
          <w:rFonts w:ascii="Tahoma" w:hAnsi="Tahoma" w:cs="Tahoma"/>
        </w:rPr>
        <w:t>stawą;</w:t>
      </w:r>
    </w:p>
    <w:p w:rsidR="00794114" w:rsidRPr="008C7C9A" w:rsidRDefault="00794114" w:rsidP="003B4D5D">
      <w:pPr>
        <w:numPr>
          <w:ilvl w:val="0"/>
          <w:numId w:val="17"/>
        </w:numPr>
        <w:tabs>
          <w:tab w:val="clear" w:pos="2136"/>
        </w:tabs>
        <w:ind w:left="1418"/>
        <w:jc w:val="both"/>
        <w:rPr>
          <w:rFonts w:ascii="Tahoma" w:hAnsi="Tahoma" w:cs="Tahoma"/>
        </w:rPr>
      </w:pPr>
      <w:r w:rsidRPr="00662139">
        <w:rPr>
          <w:rFonts w:ascii="Tahoma" w:hAnsi="Tahoma" w:cs="Tahoma"/>
        </w:rPr>
        <w:t xml:space="preserve">jej treść nie odpowiada </w:t>
      </w:r>
      <w:r w:rsidRPr="008C7C9A">
        <w:rPr>
          <w:rFonts w:ascii="Tahoma" w:hAnsi="Tahoma" w:cs="Tahoma"/>
        </w:rPr>
        <w:t xml:space="preserve">treści </w:t>
      </w:r>
      <w:r w:rsidR="00990057" w:rsidRPr="008C7C9A">
        <w:rPr>
          <w:rFonts w:ascii="Tahoma" w:hAnsi="Tahoma" w:cs="Tahoma"/>
        </w:rPr>
        <w:t>SIWZ</w:t>
      </w:r>
      <w:r w:rsidRPr="008C7C9A">
        <w:rPr>
          <w:rFonts w:ascii="Tahoma" w:hAnsi="Tahoma" w:cs="Tahoma"/>
        </w:rPr>
        <w:t xml:space="preserve">, z zastrzeżeniem art. 87 ust. 2 pkt 3 </w:t>
      </w:r>
      <w:r w:rsidR="008D7157" w:rsidRPr="008C7C9A">
        <w:rPr>
          <w:rFonts w:ascii="Tahoma" w:hAnsi="Tahoma" w:cs="Tahoma"/>
        </w:rPr>
        <w:t>Ustawy</w:t>
      </w:r>
    </w:p>
    <w:p w:rsidR="00794114" w:rsidRPr="008C7C9A" w:rsidRDefault="00794114" w:rsidP="003B4D5D">
      <w:pPr>
        <w:numPr>
          <w:ilvl w:val="0"/>
          <w:numId w:val="17"/>
        </w:numPr>
        <w:tabs>
          <w:tab w:val="clear" w:pos="2136"/>
        </w:tabs>
        <w:ind w:left="1418"/>
        <w:jc w:val="both"/>
        <w:rPr>
          <w:rFonts w:ascii="Tahoma" w:hAnsi="Tahoma" w:cs="Tahoma"/>
        </w:rPr>
      </w:pPr>
      <w:r w:rsidRPr="008C7C9A">
        <w:rPr>
          <w:rFonts w:ascii="Tahoma" w:hAnsi="Tahoma" w:cs="Tahoma"/>
        </w:rPr>
        <w:t>jej złożenie stanowi czyn nieuczciwej konkurencji w rozumieniu przepisów o zwalczaniu nieuczciwej konkurencji;</w:t>
      </w:r>
    </w:p>
    <w:p w:rsidR="00794114" w:rsidRPr="008C7C9A" w:rsidRDefault="00794114" w:rsidP="003B4D5D">
      <w:pPr>
        <w:numPr>
          <w:ilvl w:val="0"/>
          <w:numId w:val="17"/>
        </w:numPr>
        <w:tabs>
          <w:tab w:val="clear" w:pos="2136"/>
        </w:tabs>
        <w:ind w:left="1418"/>
        <w:jc w:val="both"/>
        <w:rPr>
          <w:rFonts w:ascii="Tahoma" w:hAnsi="Tahoma" w:cs="Tahoma"/>
        </w:rPr>
      </w:pPr>
      <w:r w:rsidRPr="008C7C9A">
        <w:rPr>
          <w:rFonts w:ascii="Tahoma" w:hAnsi="Tahoma" w:cs="Tahoma"/>
        </w:rPr>
        <w:t>zawiera rażąco niską cenę w stosunku do przedmiotu zamówienia;</w:t>
      </w:r>
    </w:p>
    <w:p w:rsidR="00794114" w:rsidRPr="008C7C9A" w:rsidRDefault="00794114" w:rsidP="003B4D5D">
      <w:pPr>
        <w:numPr>
          <w:ilvl w:val="0"/>
          <w:numId w:val="17"/>
        </w:numPr>
        <w:tabs>
          <w:tab w:val="clear" w:pos="2136"/>
        </w:tabs>
        <w:ind w:left="1418"/>
        <w:jc w:val="both"/>
        <w:rPr>
          <w:rFonts w:ascii="Tahoma" w:hAnsi="Tahoma" w:cs="Tahoma"/>
        </w:rPr>
      </w:pPr>
      <w:r w:rsidRPr="008C7C9A">
        <w:rPr>
          <w:rFonts w:ascii="Tahoma" w:hAnsi="Tahoma" w:cs="Tahoma"/>
        </w:rPr>
        <w:t>została złożona przez wykonawcę wykluczonego z  udziału w postępowaniu o udzielenie  zamówienia;</w:t>
      </w:r>
    </w:p>
    <w:p w:rsidR="00794114" w:rsidRPr="008C7C9A" w:rsidRDefault="00794114" w:rsidP="003B4D5D">
      <w:pPr>
        <w:numPr>
          <w:ilvl w:val="0"/>
          <w:numId w:val="17"/>
        </w:numPr>
        <w:tabs>
          <w:tab w:val="clear" w:pos="2136"/>
        </w:tabs>
        <w:ind w:left="1418"/>
        <w:jc w:val="both"/>
        <w:rPr>
          <w:rFonts w:ascii="Tahoma" w:hAnsi="Tahoma" w:cs="Tahoma"/>
        </w:rPr>
      </w:pPr>
      <w:r w:rsidRPr="008C7C9A">
        <w:rPr>
          <w:rFonts w:ascii="Tahoma" w:hAnsi="Tahoma" w:cs="Tahoma"/>
        </w:rPr>
        <w:t>zawiera błędy w obliczeniu ceny;</w:t>
      </w:r>
    </w:p>
    <w:p w:rsidR="00794114" w:rsidRPr="008C7C9A" w:rsidRDefault="002C2C24" w:rsidP="003B4D5D">
      <w:pPr>
        <w:numPr>
          <w:ilvl w:val="0"/>
          <w:numId w:val="17"/>
        </w:numPr>
        <w:tabs>
          <w:tab w:val="clear" w:pos="2136"/>
        </w:tabs>
        <w:ind w:left="1418"/>
        <w:jc w:val="both"/>
        <w:rPr>
          <w:rFonts w:ascii="Tahoma" w:hAnsi="Tahoma" w:cs="Tahoma"/>
        </w:rPr>
      </w:pPr>
      <w:r>
        <w:rPr>
          <w:rFonts w:ascii="Tahoma" w:hAnsi="Tahoma" w:cs="Tahoma"/>
        </w:rPr>
        <w:t>W</w:t>
      </w:r>
      <w:r w:rsidR="00794114" w:rsidRPr="008C7C9A">
        <w:rPr>
          <w:rFonts w:ascii="Tahoma" w:hAnsi="Tahoma" w:cs="Tahoma"/>
        </w:rPr>
        <w:t xml:space="preserve">ykonawca w terminie 3 dni od dnia doręczenia zawiadomienia nie zgodził się na poprawienie omyłki, o której mowa w art. 87 ust. 2 pkt 3 </w:t>
      </w:r>
      <w:r w:rsidR="008D7157" w:rsidRPr="008C7C9A">
        <w:rPr>
          <w:rFonts w:ascii="Tahoma" w:hAnsi="Tahoma" w:cs="Tahoma"/>
        </w:rPr>
        <w:t>Ustawy</w:t>
      </w:r>
    </w:p>
    <w:p w:rsidR="00794114" w:rsidRPr="00662139" w:rsidRDefault="00794114" w:rsidP="003B4D5D">
      <w:pPr>
        <w:numPr>
          <w:ilvl w:val="0"/>
          <w:numId w:val="17"/>
        </w:numPr>
        <w:tabs>
          <w:tab w:val="clear" w:pos="2136"/>
        </w:tabs>
        <w:ind w:left="1418"/>
        <w:jc w:val="both"/>
        <w:rPr>
          <w:rFonts w:ascii="Tahoma" w:hAnsi="Tahoma" w:cs="Tahoma"/>
        </w:rPr>
      </w:pPr>
      <w:r w:rsidRPr="00662139">
        <w:rPr>
          <w:rFonts w:ascii="Tahoma" w:hAnsi="Tahoma" w:cs="Tahoma"/>
        </w:rPr>
        <w:t>jest nieważna na podstawie odrębnych przepisów;</w:t>
      </w:r>
    </w:p>
    <w:p w:rsidR="00794114" w:rsidRPr="00662139" w:rsidRDefault="00794114" w:rsidP="00794114">
      <w:pPr>
        <w:tabs>
          <w:tab w:val="left" w:pos="1353"/>
        </w:tabs>
        <w:ind w:left="993"/>
        <w:jc w:val="both"/>
        <w:rPr>
          <w:rFonts w:ascii="Tahoma" w:hAnsi="Tahoma" w:cs="Courier New"/>
          <w:lang w:eastAsia="ar-SA"/>
        </w:rPr>
      </w:pPr>
    </w:p>
    <w:p w:rsidR="00794114" w:rsidRPr="00662139" w:rsidRDefault="00794114" w:rsidP="00794114">
      <w:pPr>
        <w:tabs>
          <w:tab w:val="left" w:pos="1353"/>
        </w:tabs>
        <w:jc w:val="both"/>
        <w:rPr>
          <w:rFonts w:ascii="Tahoma" w:hAnsi="Tahoma" w:cs="Courier New"/>
          <w:u w:val="single"/>
          <w:lang w:eastAsia="ar-SA"/>
        </w:rPr>
      </w:pPr>
      <w:r w:rsidRPr="00662139">
        <w:rPr>
          <w:rFonts w:ascii="Tahoma" w:hAnsi="Tahoma" w:cs="Courier New"/>
          <w:u w:val="single"/>
          <w:lang w:eastAsia="ar-SA"/>
        </w:rPr>
        <w:t>Unieważnienie postępowania:</w:t>
      </w:r>
    </w:p>
    <w:p w:rsidR="00794114" w:rsidRPr="00662139" w:rsidRDefault="00794114" w:rsidP="00794114">
      <w:pPr>
        <w:tabs>
          <w:tab w:val="left" w:pos="1353"/>
        </w:tabs>
        <w:jc w:val="both"/>
        <w:rPr>
          <w:rFonts w:ascii="Tahoma" w:hAnsi="Tahoma" w:cs="Courier New"/>
          <w:lang w:eastAsia="ar-SA"/>
        </w:rPr>
      </w:pPr>
      <w:r w:rsidRPr="00662139">
        <w:rPr>
          <w:rFonts w:ascii="Tahoma" w:hAnsi="Tahoma" w:cs="Courier New"/>
          <w:lang w:eastAsia="ar-SA"/>
        </w:rPr>
        <w:t>Zamawiający unieważnia postępowanie o udzielenie zamówienia, jeżeli:</w:t>
      </w:r>
    </w:p>
    <w:p w:rsidR="00794114" w:rsidRPr="00662139" w:rsidRDefault="00794114" w:rsidP="003B4D5D">
      <w:pPr>
        <w:numPr>
          <w:ilvl w:val="0"/>
          <w:numId w:val="28"/>
        </w:numPr>
        <w:tabs>
          <w:tab w:val="left" w:pos="1440"/>
        </w:tabs>
        <w:autoSpaceDE w:val="0"/>
        <w:rPr>
          <w:rFonts w:ascii="Tahoma" w:hAnsi="Tahoma" w:cs="Courier New"/>
          <w:lang w:eastAsia="ar-SA"/>
        </w:rPr>
      </w:pPr>
      <w:r w:rsidRPr="00662139">
        <w:rPr>
          <w:rFonts w:ascii="Tahoma" w:hAnsi="Tahoma" w:cs="Courier New"/>
          <w:lang w:eastAsia="ar-SA"/>
        </w:rPr>
        <w:t xml:space="preserve">nie złożono żadnej oferty nie podlegającej odrzuceniu albo nie wpłynął żaden  wniosek o dopuszczenie do udziału w postępowaniu od </w:t>
      </w:r>
      <w:r w:rsidR="002C2C24">
        <w:rPr>
          <w:rFonts w:ascii="Tahoma" w:hAnsi="Tahoma" w:cs="Courier New"/>
          <w:lang w:eastAsia="ar-SA"/>
        </w:rPr>
        <w:t>W</w:t>
      </w:r>
      <w:r w:rsidRPr="00662139">
        <w:rPr>
          <w:rFonts w:ascii="Tahoma" w:hAnsi="Tahoma" w:cs="Courier New"/>
          <w:lang w:eastAsia="ar-SA"/>
        </w:rPr>
        <w:t xml:space="preserve">ykonawcy nie podlegającego wykluczeniu, </w:t>
      </w:r>
    </w:p>
    <w:p w:rsidR="00794114" w:rsidRPr="00662139" w:rsidRDefault="00794114" w:rsidP="003B4D5D">
      <w:pPr>
        <w:numPr>
          <w:ilvl w:val="0"/>
          <w:numId w:val="28"/>
        </w:numPr>
        <w:tabs>
          <w:tab w:val="left" w:pos="1440"/>
        </w:tabs>
        <w:autoSpaceDE w:val="0"/>
        <w:rPr>
          <w:rFonts w:ascii="Tahoma" w:hAnsi="Tahoma" w:cs="Courier New"/>
          <w:lang w:eastAsia="ar-SA"/>
        </w:rPr>
      </w:pPr>
      <w:r w:rsidRPr="00662139">
        <w:rPr>
          <w:rFonts w:ascii="Tahoma" w:hAnsi="Tahoma" w:cs="Courier New"/>
          <w:lang w:eastAsia="ar-SA"/>
        </w:rPr>
        <w:t xml:space="preserve">cena najkorzystniejszej oferty lub oferta z najniższą ceną przewyższa kwotę, którą </w:t>
      </w:r>
      <w:r w:rsidR="00860966">
        <w:rPr>
          <w:rFonts w:ascii="Tahoma" w:hAnsi="Tahoma" w:cs="Courier New"/>
          <w:lang w:eastAsia="ar-SA"/>
        </w:rPr>
        <w:t>Zamawiając</w:t>
      </w:r>
      <w:r w:rsidRPr="00662139">
        <w:rPr>
          <w:rFonts w:ascii="Tahoma" w:hAnsi="Tahoma" w:cs="Courier New"/>
          <w:lang w:eastAsia="ar-SA"/>
        </w:rPr>
        <w:t xml:space="preserve">y zamierza przeznaczyć na sfinansowanie zamówienia, chyba że </w:t>
      </w:r>
      <w:r w:rsidR="00860966">
        <w:rPr>
          <w:rFonts w:ascii="Tahoma" w:hAnsi="Tahoma" w:cs="Courier New"/>
          <w:lang w:eastAsia="ar-SA"/>
        </w:rPr>
        <w:t>Zamawiając</w:t>
      </w:r>
      <w:r w:rsidRPr="00662139">
        <w:rPr>
          <w:rFonts w:ascii="Tahoma" w:hAnsi="Tahoma" w:cs="Courier New"/>
          <w:lang w:eastAsia="ar-SA"/>
        </w:rPr>
        <w:t>y może zwiększyć tę kwotę do ceny najkorzystniejszej oferty,</w:t>
      </w:r>
    </w:p>
    <w:p w:rsidR="00794114" w:rsidRPr="00662139" w:rsidRDefault="00794114" w:rsidP="003B4D5D">
      <w:pPr>
        <w:numPr>
          <w:ilvl w:val="0"/>
          <w:numId w:val="29"/>
        </w:numPr>
        <w:tabs>
          <w:tab w:val="left" w:pos="1440"/>
        </w:tabs>
        <w:autoSpaceDE w:val="0"/>
        <w:rPr>
          <w:rFonts w:ascii="Tahoma" w:hAnsi="Tahoma" w:cs="Courier New"/>
          <w:lang w:eastAsia="ar-SA"/>
        </w:rPr>
      </w:pPr>
      <w:r w:rsidRPr="00662139">
        <w:rPr>
          <w:rFonts w:ascii="Tahoma" w:hAnsi="Tahoma" w:cs="Courier New"/>
          <w:lang w:eastAsia="ar-SA"/>
        </w:rPr>
        <w:t>w przypadkach, o których mowa w art. 91 ust. 5 Ustawy, zostały złożone oferty dodatkowe o takiej samej cenie,</w:t>
      </w:r>
    </w:p>
    <w:p w:rsidR="00794114" w:rsidRPr="00662139" w:rsidRDefault="00794114" w:rsidP="003B4D5D">
      <w:pPr>
        <w:numPr>
          <w:ilvl w:val="0"/>
          <w:numId w:val="29"/>
        </w:numPr>
        <w:tabs>
          <w:tab w:val="left" w:pos="1440"/>
        </w:tabs>
        <w:autoSpaceDE w:val="0"/>
        <w:rPr>
          <w:rFonts w:ascii="Tahoma" w:hAnsi="Tahoma" w:cs="Courier New"/>
          <w:lang w:eastAsia="ar-SA"/>
        </w:rPr>
      </w:pPr>
      <w:r w:rsidRPr="00662139">
        <w:rPr>
          <w:rFonts w:ascii="Tahoma" w:hAnsi="Tahoma" w:cs="Courier New"/>
          <w:lang w:eastAsia="ar-SA"/>
        </w:rPr>
        <w:t xml:space="preserve">wystąpiła istotna zmiana </w:t>
      </w:r>
      <w:r w:rsidR="005317D4">
        <w:rPr>
          <w:rFonts w:ascii="Tahoma" w:hAnsi="Tahoma" w:cs="Courier New"/>
          <w:lang w:eastAsia="ar-SA"/>
        </w:rPr>
        <w:t>okoliczności powodująca, że pro</w:t>
      </w:r>
      <w:r w:rsidRPr="00662139">
        <w:rPr>
          <w:rFonts w:ascii="Tahoma" w:hAnsi="Tahoma" w:cs="Courier New"/>
          <w:lang w:eastAsia="ar-SA"/>
        </w:rPr>
        <w:t>wadzenie postępowania lub wykonanie zamówienia nie leży w interesie publicznym, czego nie można było wcześniej przewidzieć,</w:t>
      </w:r>
    </w:p>
    <w:p w:rsidR="00794114" w:rsidRPr="00662139" w:rsidRDefault="00794114" w:rsidP="003B4D5D">
      <w:pPr>
        <w:numPr>
          <w:ilvl w:val="0"/>
          <w:numId w:val="29"/>
        </w:numPr>
        <w:tabs>
          <w:tab w:val="left" w:pos="1440"/>
        </w:tabs>
        <w:autoSpaceDE w:val="0"/>
        <w:rPr>
          <w:rFonts w:ascii="Tahoma" w:hAnsi="Tahoma" w:cs="Courier New"/>
          <w:lang w:eastAsia="ar-SA"/>
        </w:rPr>
      </w:pPr>
      <w:r w:rsidRPr="00662139">
        <w:rPr>
          <w:rFonts w:ascii="Tahoma" w:hAnsi="Tahoma" w:cs="Courier New"/>
          <w:lang w:eastAsia="ar-SA"/>
        </w:rPr>
        <w:t>postępowanie obarczone jest niemożliwą do usunięcia wadą uniemożliwiającą zawarcie niepodlegającej unieważnieniu  umowy w sprawie zamówienia publicznego.</w:t>
      </w:r>
    </w:p>
    <w:p w:rsidR="00F70290" w:rsidRPr="00F576F1" w:rsidRDefault="00EE3A05" w:rsidP="00F83F7C">
      <w:pPr>
        <w:pStyle w:val="Nagwek1"/>
        <w:pBdr>
          <w:top w:val="single" w:sz="4" w:space="1" w:color="auto"/>
          <w:bottom w:val="single" w:sz="4" w:space="1" w:color="auto"/>
        </w:pBdr>
        <w:shd w:val="clear" w:color="auto" w:fill="F3F3F3"/>
        <w:tabs>
          <w:tab w:val="num" w:pos="426"/>
        </w:tabs>
        <w:ind w:left="426" w:hanging="426"/>
        <w:jc w:val="both"/>
        <w:rPr>
          <w:rFonts w:ascii="Tahoma" w:hAnsi="Tahoma" w:cs="Tahoma"/>
          <w:sz w:val="20"/>
          <w:u w:val="none"/>
        </w:rPr>
      </w:pPr>
      <w:r>
        <w:rPr>
          <w:rFonts w:ascii="Tahoma" w:hAnsi="Tahoma" w:cs="Tahoma"/>
          <w:sz w:val="20"/>
          <w:u w:val="none"/>
        </w:rPr>
        <w:t>2</w:t>
      </w:r>
      <w:r w:rsidR="00794114">
        <w:rPr>
          <w:rFonts w:ascii="Tahoma" w:hAnsi="Tahoma" w:cs="Tahoma"/>
          <w:sz w:val="20"/>
          <w:u w:val="none"/>
        </w:rPr>
        <w:t>2</w:t>
      </w:r>
      <w:r w:rsidR="00F70290" w:rsidRPr="00F576F1">
        <w:rPr>
          <w:rFonts w:ascii="Tahoma" w:hAnsi="Tahoma" w:cs="Tahoma"/>
          <w:sz w:val="20"/>
          <w:u w:val="none"/>
        </w:rPr>
        <w:t>. INFORMACJA O FORMALNOŚCIACH, JAKIE POWINNY ZOSTAĆ DOPEŁNIONE PO WYBORZE OFERTY W CELU ZAWARCIA UMOWY W SPRAWIE ZAMÓWIENIA PUBLICZNEGO.</w:t>
      </w:r>
    </w:p>
    <w:p w:rsidR="00F70290" w:rsidRPr="00F576F1" w:rsidRDefault="00F70290" w:rsidP="00F83F7C">
      <w:pPr>
        <w:ind w:left="426" w:hanging="426"/>
        <w:jc w:val="both"/>
        <w:outlineLvl w:val="0"/>
        <w:rPr>
          <w:rFonts w:ascii="Tahoma" w:hAnsi="Tahoma" w:cs="Tahoma"/>
          <w:i/>
          <w:u w:val="single"/>
        </w:rPr>
      </w:pPr>
    </w:p>
    <w:p w:rsidR="009611D6" w:rsidRPr="007703FA" w:rsidRDefault="009611D6" w:rsidP="00F83F7C">
      <w:pPr>
        <w:ind w:left="426"/>
        <w:jc w:val="both"/>
        <w:rPr>
          <w:rFonts w:ascii="Tahoma" w:hAnsi="Tahoma" w:cs="Tahoma"/>
        </w:rPr>
      </w:pPr>
      <w:r w:rsidRPr="007703FA">
        <w:rPr>
          <w:rFonts w:ascii="Tahoma" w:hAnsi="Tahoma" w:cs="Tahoma"/>
        </w:rPr>
        <w:t xml:space="preserve">Niezwłocznie po wyborze najkorzystniejszej oferty Zamawiający zawiadamia </w:t>
      </w:r>
      <w:r w:rsidR="00245CAB">
        <w:rPr>
          <w:rFonts w:ascii="Tahoma" w:hAnsi="Tahoma" w:cs="Tahoma"/>
        </w:rPr>
        <w:t>W</w:t>
      </w:r>
      <w:r w:rsidRPr="007703FA">
        <w:rPr>
          <w:rFonts w:ascii="Tahoma" w:hAnsi="Tahoma" w:cs="Tahoma"/>
        </w:rPr>
        <w:t>ykonawców, którzy złożyli oferty, o:</w:t>
      </w:r>
    </w:p>
    <w:p w:rsidR="009611D6" w:rsidRPr="007703FA" w:rsidRDefault="009611D6" w:rsidP="00075A20">
      <w:pPr>
        <w:ind w:left="709" w:hanging="283"/>
        <w:jc w:val="both"/>
        <w:rPr>
          <w:rFonts w:ascii="Tahoma" w:hAnsi="Tahoma" w:cs="Tahoma"/>
        </w:rPr>
      </w:pPr>
      <w:r w:rsidRPr="007703FA">
        <w:rPr>
          <w:rFonts w:ascii="Tahoma" w:hAnsi="Tahoma" w:cs="Tahoma"/>
        </w:rPr>
        <w:t>1) wyborze najkorzystniejszej oferty, podając nazwę (firmę)</w:t>
      </w:r>
      <w:r w:rsidR="00971BFC" w:rsidRPr="007703FA">
        <w:rPr>
          <w:rFonts w:ascii="Tahoma" w:hAnsi="Tahoma" w:cs="Tahoma"/>
        </w:rPr>
        <w:t xml:space="preserve"> albo imię i nazwisko,</w:t>
      </w:r>
      <w:r w:rsidRPr="007703FA">
        <w:rPr>
          <w:rFonts w:ascii="Tahoma" w:hAnsi="Tahoma" w:cs="Tahoma"/>
        </w:rPr>
        <w:t xml:space="preserve"> siedzibę </w:t>
      </w:r>
      <w:r w:rsidR="00971BFC" w:rsidRPr="007703FA">
        <w:rPr>
          <w:rFonts w:ascii="Tahoma" w:hAnsi="Tahoma" w:cs="Tahoma"/>
        </w:rPr>
        <w:t xml:space="preserve">albo miejsce zamieszkania </w:t>
      </w:r>
      <w:r w:rsidRPr="007703FA">
        <w:rPr>
          <w:rFonts w:ascii="Tahoma" w:hAnsi="Tahoma" w:cs="Tahoma"/>
        </w:rPr>
        <w:t xml:space="preserve">i adres </w:t>
      </w:r>
      <w:r w:rsidR="00245CAB">
        <w:rPr>
          <w:rFonts w:ascii="Tahoma" w:hAnsi="Tahoma" w:cs="Tahoma"/>
        </w:rPr>
        <w:t>W</w:t>
      </w:r>
      <w:r w:rsidRPr="007703FA">
        <w:rPr>
          <w:rFonts w:ascii="Tahoma" w:hAnsi="Tahoma" w:cs="Tahoma"/>
        </w:rPr>
        <w:t>ykona</w:t>
      </w:r>
      <w:r w:rsidR="00971BFC" w:rsidRPr="007703FA">
        <w:rPr>
          <w:rFonts w:ascii="Tahoma" w:hAnsi="Tahoma" w:cs="Tahoma"/>
        </w:rPr>
        <w:t>wcy, którego ofertę wybrano,</w:t>
      </w:r>
      <w:r w:rsidRPr="007703FA">
        <w:rPr>
          <w:rFonts w:ascii="Tahoma" w:hAnsi="Tahoma" w:cs="Tahoma"/>
        </w:rPr>
        <w:t xml:space="preserve"> uzasadnienie jej wyboru</w:t>
      </w:r>
      <w:r w:rsidR="00971BFC" w:rsidRPr="007703FA">
        <w:rPr>
          <w:rFonts w:ascii="Tahoma" w:hAnsi="Tahoma" w:cs="Tahoma"/>
        </w:rPr>
        <w:t xml:space="preserve"> oraz nazwy (firmy)</w:t>
      </w:r>
      <w:r w:rsidRPr="007703FA">
        <w:rPr>
          <w:rFonts w:ascii="Tahoma" w:hAnsi="Tahoma" w:cs="Tahoma"/>
        </w:rPr>
        <w:t>, a</w:t>
      </w:r>
      <w:r w:rsidR="00971BFC" w:rsidRPr="007703FA">
        <w:rPr>
          <w:rFonts w:ascii="Tahoma" w:hAnsi="Tahoma" w:cs="Tahoma"/>
        </w:rPr>
        <w:t xml:space="preserve">lbo imiona i nazwiska, siedziby albo miejsca zamieszkania i adresy </w:t>
      </w:r>
      <w:r w:rsidR="00245CAB">
        <w:rPr>
          <w:rFonts w:ascii="Tahoma" w:hAnsi="Tahoma" w:cs="Tahoma"/>
        </w:rPr>
        <w:t>W</w:t>
      </w:r>
      <w:r w:rsidR="00971BFC" w:rsidRPr="007703FA">
        <w:rPr>
          <w:rFonts w:ascii="Tahoma" w:hAnsi="Tahoma" w:cs="Tahoma"/>
        </w:rPr>
        <w:t>ykonawców, który złożyli oferty, a także punktację przyznaną ofertom w każdym kryterium oceny ofert i łączna punktację</w:t>
      </w:r>
      <w:r w:rsidRPr="007703FA">
        <w:rPr>
          <w:rFonts w:ascii="Tahoma" w:hAnsi="Tahoma" w:cs="Tahoma"/>
        </w:rPr>
        <w:t>,</w:t>
      </w:r>
    </w:p>
    <w:p w:rsidR="00971BFC" w:rsidRPr="007703FA" w:rsidRDefault="009611D6" w:rsidP="00971BFC">
      <w:pPr>
        <w:ind w:left="426"/>
        <w:jc w:val="both"/>
        <w:rPr>
          <w:rFonts w:ascii="Tahoma" w:hAnsi="Tahoma" w:cs="Tahoma"/>
        </w:rPr>
      </w:pPr>
      <w:r w:rsidRPr="007703FA">
        <w:rPr>
          <w:rFonts w:ascii="Tahoma" w:hAnsi="Tahoma" w:cs="Tahoma"/>
        </w:rPr>
        <w:t xml:space="preserve">2) </w:t>
      </w:r>
      <w:r w:rsidR="00245CAB">
        <w:rPr>
          <w:rFonts w:ascii="Tahoma" w:hAnsi="Tahoma" w:cs="Tahoma"/>
        </w:rPr>
        <w:t>W</w:t>
      </w:r>
      <w:r w:rsidRPr="007703FA">
        <w:rPr>
          <w:rFonts w:ascii="Tahoma" w:hAnsi="Tahoma" w:cs="Tahoma"/>
        </w:rPr>
        <w:t>ykonawcach, których oferty zostały odrzucone, podając uzasadnienie faktyczne i prawne,</w:t>
      </w:r>
    </w:p>
    <w:p w:rsidR="009611D6" w:rsidRPr="007703FA" w:rsidRDefault="009611D6" w:rsidP="00075A20">
      <w:pPr>
        <w:ind w:left="709" w:hanging="283"/>
        <w:jc w:val="both"/>
        <w:rPr>
          <w:rFonts w:ascii="Tahoma" w:hAnsi="Tahoma" w:cs="Tahoma"/>
        </w:rPr>
      </w:pPr>
      <w:r w:rsidRPr="007703FA">
        <w:rPr>
          <w:rFonts w:ascii="Tahoma" w:hAnsi="Tahoma" w:cs="Tahoma"/>
        </w:rPr>
        <w:t xml:space="preserve">3) </w:t>
      </w:r>
      <w:r w:rsidR="00245CAB">
        <w:rPr>
          <w:rFonts w:ascii="Tahoma" w:hAnsi="Tahoma" w:cs="Tahoma"/>
        </w:rPr>
        <w:t>W</w:t>
      </w:r>
      <w:r w:rsidRPr="007703FA">
        <w:rPr>
          <w:rFonts w:ascii="Tahoma" w:hAnsi="Tahoma" w:cs="Tahoma"/>
        </w:rPr>
        <w:t xml:space="preserve">ykonawcach, którzy zostali wykluczeni z postępowania o udzielenie zamówienia, podając </w:t>
      </w:r>
      <w:r w:rsidR="00971BFC" w:rsidRPr="007703FA">
        <w:rPr>
          <w:rFonts w:ascii="Tahoma" w:hAnsi="Tahoma" w:cs="Tahoma"/>
        </w:rPr>
        <w:t>uzasadnienie faktyczne i prawne,</w:t>
      </w:r>
    </w:p>
    <w:p w:rsidR="00971BFC" w:rsidRPr="007703FA" w:rsidRDefault="00971BFC" w:rsidP="00075A20">
      <w:pPr>
        <w:ind w:left="709" w:hanging="283"/>
        <w:jc w:val="both"/>
        <w:rPr>
          <w:rFonts w:ascii="Tahoma" w:hAnsi="Tahoma" w:cs="Tahoma"/>
        </w:rPr>
      </w:pPr>
      <w:r w:rsidRPr="007703FA">
        <w:rPr>
          <w:rFonts w:ascii="Tahoma" w:hAnsi="Tahoma" w:cs="Tahoma"/>
        </w:rPr>
        <w:t>4) terminie, określonym zgodnie z art. 94 ust 1 lub 2 Ustawy, po którego upływie umowa w sprawie zam</w:t>
      </w:r>
      <w:r w:rsidR="00D36EAA" w:rsidRPr="007703FA">
        <w:rPr>
          <w:rFonts w:ascii="Tahoma" w:hAnsi="Tahoma" w:cs="Tahoma"/>
        </w:rPr>
        <w:t>ów</w:t>
      </w:r>
      <w:r w:rsidRPr="007703FA">
        <w:rPr>
          <w:rFonts w:ascii="Tahoma" w:hAnsi="Tahoma" w:cs="Tahoma"/>
        </w:rPr>
        <w:t>ienia publicznego może być zawarta.</w:t>
      </w:r>
    </w:p>
    <w:p w:rsidR="009611D6" w:rsidRPr="007703FA" w:rsidRDefault="009611D6" w:rsidP="00F83F7C">
      <w:pPr>
        <w:ind w:left="426"/>
        <w:jc w:val="both"/>
        <w:rPr>
          <w:rFonts w:ascii="Tahoma" w:hAnsi="Tahoma" w:cs="Tahoma"/>
        </w:rPr>
      </w:pPr>
      <w:r w:rsidRPr="007703FA">
        <w:rPr>
          <w:rFonts w:ascii="Tahoma" w:hAnsi="Tahoma" w:cs="Tahoma"/>
        </w:rPr>
        <w:t xml:space="preserve">Niezwłocznie po wyborze najkorzystniejszej oferty Zamawiający zamieszcza informacje, o których mowa w </w:t>
      </w:r>
      <w:r w:rsidR="006611BC" w:rsidRPr="007703FA">
        <w:rPr>
          <w:rFonts w:ascii="Tahoma" w:hAnsi="Tahoma" w:cs="Tahoma"/>
        </w:rPr>
        <w:t xml:space="preserve">art. 92 </w:t>
      </w:r>
      <w:r w:rsidRPr="007703FA">
        <w:rPr>
          <w:rFonts w:ascii="Tahoma" w:hAnsi="Tahoma" w:cs="Tahoma"/>
        </w:rPr>
        <w:t>ust. 1 pkt 1</w:t>
      </w:r>
      <w:r w:rsidR="00422EB0" w:rsidRPr="007703FA">
        <w:rPr>
          <w:rFonts w:ascii="Tahoma" w:hAnsi="Tahoma" w:cs="Tahoma"/>
        </w:rPr>
        <w:t xml:space="preserve"> </w:t>
      </w:r>
      <w:r w:rsidR="00971BFC" w:rsidRPr="007703FA">
        <w:rPr>
          <w:rFonts w:ascii="Tahoma" w:hAnsi="Tahoma" w:cs="Tahoma"/>
        </w:rPr>
        <w:t>U</w:t>
      </w:r>
      <w:r w:rsidR="00422EB0" w:rsidRPr="007703FA">
        <w:rPr>
          <w:rFonts w:ascii="Tahoma" w:hAnsi="Tahoma" w:cs="Tahoma"/>
        </w:rPr>
        <w:t>stawy</w:t>
      </w:r>
      <w:r w:rsidRPr="007703FA">
        <w:rPr>
          <w:rFonts w:ascii="Tahoma" w:hAnsi="Tahoma" w:cs="Tahoma"/>
        </w:rPr>
        <w:t>, na stronie internetowej oraz w miejscu publicznie dostępnym w swojej siedzibie.</w:t>
      </w:r>
    </w:p>
    <w:p w:rsidR="00285D49" w:rsidRPr="007703FA" w:rsidRDefault="00285D49" w:rsidP="00F83F7C">
      <w:pPr>
        <w:ind w:left="426"/>
        <w:jc w:val="both"/>
        <w:rPr>
          <w:rFonts w:ascii="Tahoma" w:hAnsi="Tahoma" w:cs="Tahoma"/>
        </w:rPr>
      </w:pPr>
    </w:p>
    <w:p w:rsidR="00FB3F76" w:rsidRPr="007703FA" w:rsidRDefault="00C118AB" w:rsidP="00F83F7C">
      <w:pPr>
        <w:ind w:left="426"/>
        <w:jc w:val="both"/>
        <w:rPr>
          <w:rFonts w:ascii="Tahoma" w:hAnsi="Tahoma" w:cs="Tahoma"/>
        </w:rPr>
      </w:pPr>
      <w:r w:rsidRPr="007703FA">
        <w:rPr>
          <w:rFonts w:ascii="Tahoma" w:hAnsi="Tahoma" w:cs="Tahoma"/>
        </w:rPr>
        <w:t>T</w:t>
      </w:r>
      <w:r w:rsidR="00BE3DEA" w:rsidRPr="007703FA">
        <w:rPr>
          <w:rFonts w:ascii="Tahoma" w:hAnsi="Tahoma" w:cs="Tahoma"/>
        </w:rPr>
        <w:t xml:space="preserve">ermin zawarcia umowy nie może być krótszy niż </w:t>
      </w:r>
      <w:r w:rsidR="00FB3F76" w:rsidRPr="007703FA">
        <w:rPr>
          <w:rFonts w:ascii="Tahoma" w:hAnsi="Tahoma" w:cs="Tahoma"/>
        </w:rPr>
        <w:t>5</w:t>
      </w:r>
      <w:r w:rsidR="00BE3DEA" w:rsidRPr="007703FA">
        <w:rPr>
          <w:rFonts w:ascii="Tahoma" w:hAnsi="Tahoma" w:cs="Tahoma"/>
        </w:rPr>
        <w:t xml:space="preserve"> dni</w:t>
      </w:r>
      <w:r w:rsidR="000D3EF4" w:rsidRPr="007703FA">
        <w:rPr>
          <w:rFonts w:ascii="Tahoma" w:hAnsi="Tahoma" w:cs="Tahoma"/>
        </w:rPr>
        <w:t xml:space="preserve"> </w:t>
      </w:r>
      <w:r w:rsidR="00BE3DEA" w:rsidRPr="007703FA">
        <w:rPr>
          <w:rFonts w:ascii="Tahoma" w:hAnsi="Tahoma" w:cs="Tahoma"/>
        </w:rPr>
        <w:t xml:space="preserve">od dnia przekazania zawiadomienia o wyborze </w:t>
      </w:r>
      <w:r w:rsidR="00FB3F76" w:rsidRPr="007703FA">
        <w:rPr>
          <w:rFonts w:ascii="Tahoma" w:hAnsi="Tahoma" w:cs="Tahoma"/>
        </w:rPr>
        <w:t xml:space="preserve">najkorzystniejszej </w:t>
      </w:r>
      <w:r w:rsidR="00BE3DEA" w:rsidRPr="007703FA">
        <w:rPr>
          <w:rFonts w:ascii="Tahoma" w:hAnsi="Tahoma" w:cs="Tahoma"/>
        </w:rPr>
        <w:t>oferty</w:t>
      </w:r>
      <w:r w:rsidR="00FB3F76" w:rsidRPr="007703FA">
        <w:rPr>
          <w:rFonts w:ascii="Tahoma" w:hAnsi="Tahoma" w:cs="Tahoma"/>
        </w:rPr>
        <w:t>, jeżeli zawiadomienie to zostało przesłane faxem lub drogą elektroniczną,</w:t>
      </w:r>
      <w:r w:rsidR="008738A0" w:rsidRPr="007703FA">
        <w:rPr>
          <w:rFonts w:ascii="Tahoma" w:hAnsi="Tahoma" w:cs="Tahoma"/>
        </w:rPr>
        <w:t xml:space="preserve"> albo 10 dni –</w:t>
      </w:r>
      <w:r w:rsidR="00FB3F76" w:rsidRPr="007703FA">
        <w:rPr>
          <w:rFonts w:ascii="Tahoma" w:hAnsi="Tahoma" w:cs="Tahoma"/>
        </w:rPr>
        <w:t xml:space="preserve"> jeżeli zostało przesłane w inny sposób.</w:t>
      </w:r>
    </w:p>
    <w:p w:rsidR="00FB3F76" w:rsidRPr="007703FA" w:rsidRDefault="006611BC" w:rsidP="00FB3F76">
      <w:pPr>
        <w:ind w:left="426"/>
        <w:jc w:val="both"/>
        <w:rPr>
          <w:rFonts w:ascii="Tahoma" w:hAnsi="Tahoma" w:cs="Tahoma"/>
        </w:rPr>
      </w:pPr>
      <w:r w:rsidRPr="007703FA">
        <w:rPr>
          <w:rFonts w:ascii="Tahoma" w:hAnsi="Tahoma" w:cs="Tahoma"/>
        </w:rPr>
        <w:t xml:space="preserve">Termin zawarcia umowy o udzielenie zamówienia publicznego może być krótszy jeżeli w postępowaniu </w:t>
      </w:r>
      <w:r w:rsidR="00002BD9" w:rsidRPr="007703FA">
        <w:rPr>
          <w:rFonts w:ascii="Tahoma" w:hAnsi="Tahoma" w:cs="Tahoma"/>
        </w:rPr>
        <w:br/>
      </w:r>
      <w:r w:rsidRPr="007703FA">
        <w:rPr>
          <w:rFonts w:ascii="Tahoma" w:hAnsi="Tahoma" w:cs="Tahoma"/>
        </w:rPr>
        <w:t>o udzielenie zamówienia</w:t>
      </w:r>
      <w:r w:rsidR="00FB3F76" w:rsidRPr="007703FA">
        <w:rPr>
          <w:rFonts w:ascii="Tahoma" w:hAnsi="Tahoma" w:cs="Tahoma"/>
        </w:rPr>
        <w:t>:</w:t>
      </w:r>
    </w:p>
    <w:p w:rsidR="006611BC" w:rsidRPr="007703FA" w:rsidRDefault="00FB3F76" w:rsidP="00FB3F76">
      <w:pPr>
        <w:ind w:left="426"/>
        <w:jc w:val="both"/>
        <w:rPr>
          <w:rFonts w:ascii="Tahoma" w:hAnsi="Tahoma" w:cs="Tahoma"/>
        </w:rPr>
      </w:pPr>
      <w:r w:rsidRPr="007703FA">
        <w:rPr>
          <w:rFonts w:ascii="Tahoma" w:hAnsi="Tahoma" w:cs="Tahoma"/>
        </w:rPr>
        <w:t>-</w:t>
      </w:r>
      <w:r w:rsidR="006611BC" w:rsidRPr="007703FA">
        <w:rPr>
          <w:rFonts w:ascii="Tahoma" w:hAnsi="Tahoma" w:cs="Tahoma"/>
        </w:rPr>
        <w:t xml:space="preserve"> zost</w:t>
      </w:r>
      <w:r w:rsidRPr="007703FA">
        <w:rPr>
          <w:rFonts w:ascii="Tahoma" w:hAnsi="Tahoma" w:cs="Tahoma"/>
        </w:rPr>
        <w:t>ała złożona tylko jedna oferta</w:t>
      </w:r>
      <w:r w:rsidR="008738A0" w:rsidRPr="007703FA">
        <w:rPr>
          <w:rFonts w:ascii="Tahoma" w:hAnsi="Tahoma" w:cs="Tahoma"/>
        </w:rPr>
        <w:t>; lub,</w:t>
      </w:r>
    </w:p>
    <w:p w:rsidR="008738A0" w:rsidRPr="007703FA" w:rsidRDefault="008738A0" w:rsidP="00FB3F76">
      <w:pPr>
        <w:ind w:left="426"/>
        <w:jc w:val="both"/>
        <w:rPr>
          <w:rFonts w:ascii="Tahoma" w:hAnsi="Tahoma" w:cs="Tahoma"/>
        </w:rPr>
      </w:pPr>
      <w:r w:rsidRPr="007703FA">
        <w:rPr>
          <w:rFonts w:ascii="Tahoma" w:hAnsi="Tahoma" w:cs="Tahoma"/>
        </w:rPr>
        <w:t xml:space="preserve">- w postępowaniu o udzielenie zamówienia o wartości mniejszej niż kwoty określone w przepisach wydanych na podstawie art. 11 ust. 8 </w:t>
      </w:r>
      <w:r w:rsidRPr="005317D4">
        <w:rPr>
          <w:rFonts w:ascii="Tahoma" w:hAnsi="Tahoma" w:cs="Tahoma"/>
        </w:rPr>
        <w:t>Ustawy nie odrzucono żadnej oferty</w:t>
      </w:r>
      <w:r w:rsidRPr="007703FA">
        <w:rPr>
          <w:rFonts w:ascii="Tahoma" w:hAnsi="Tahoma" w:cs="Tahoma"/>
        </w:rPr>
        <w:t xml:space="preserve"> oraz nie wykluczono żadnego </w:t>
      </w:r>
      <w:r w:rsidR="00245CAB">
        <w:rPr>
          <w:rFonts w:ascii="Tahoma" w:hAnsi="Tahoma" w:cs="Tahoma"/>
        </w:rPr>
        <w:t>W</w:t>
      </w:r>
      <w:r w:rsidRPr="007703FA">
        <w:rPr>
          <w:rFonts w:ascii="Tahoma" w:hAnsi="Tahoma" w:cs="Tahoma"/>
        </w:rPr>
        <w:t>ykonawcy.</w:t>
      </w:r>
    </w:p>
    <w:p w:rsidR="006611BC" w:rsidRPr="007703FA" w:rsidRDefault="006611BC" w:rsidP="00F83F7C">
      <w:pPr>
        <w:ind w:left="426"/>
        <w:jc w:val="both"/>
        <w:rPr>
          <w:rFonts w:ascii="Tahoma" w:hAnsi="Tahoma" w:cs="Tahoma"/>
        </w:rPr>
      </w:pPr>
    </w:p>
    <w:p w:rsidR="007C4127" w:rsidRPr="007703FA" w:rsidRDefault="007C4127" w:rsidP="00F83F7C">
      <w:pPr>
        <w:ind w:left="426"/>
        <w:jc w:val="both"/>
        <w:rPr>
          <w:rFonts w:ascii="Tahoma" w:hAnsi="Tahoma" w:cs="Tahoma"/>
        </w:rPr>
      </w:pPr>
      <w:r w:rsidRPr="007703FA">
        <w:rPr>
          <w:rFonts w:ascii="Tahoma" w:hAnsi="Tahoma" w:cs="Tahoma"/>
        </w:rPr>
        <w:t xml:space="preserve">Przyjęcie warunków przetargu jest jednoznaczne z przyjęciem </w:t>
      </w:r>
      <w:r w:rsidR="00285D49" w:rsidRPr="007703FA">
        <w:rPr>
          <w:rFonts w:ascii="Tahoma" w:hAnsi="Tahoma" w:cs="Tahoma"/>
        </w:rPr>
        <w:t>wzoru</w:t>
      </w:r>
      <w:r w:rsidR="008559D5" w:rsidRPr="007703FA">
        <w:rPr>
          <w:rFonts w:ascii="Tahoma" w:hAnsi="Tahoma" w:cs="Tahoma"/>
        </w:rPr>
        <w:t xml:space="preserve"> umowy proponowanego przez Z</w:t>
      </w:r>
      <w:r w:rsidRPr="007703FA">
        <w:rPr>
          <w:rFonts w:ascii="Tahoma" w:hAnsi="Tahoma" w:cs="Tahoma"/>
        </w:rPr>
        <w:t>amawiającego.</w:t>
      </w:r>
    </w:p>
    <w:p w:rsidR="00F70290" w:rsidRPr="00F576F1" w:rsidRDefault="00F70290" w:rsidP="00F83F7C">
      <w:pPr>
        <w:pStyle w:val="Nagwek1"/>
        <w:pBdr>
          <w:top w:val="single" w:sz="4" w:space="1" w:color="auto"/>
          <w:bottom w:val="single" w:sz="4" w:space="1" w:color="auto"/>
        </w:pBdr>
        <w:shd w:val="clear" w:color="auto" w:fill="F3F3F3"/>
        <w:tabs>
          <w:tab w:val="num" w:pos="426"/>
        </w:tabs>
        <w:ind w:left="426" w:hanging="426"/>
        <w:rPr>
          <w:rFonts w:ascii="Tahoma" w:hAnsi="Tahoma" w:cs="Tahoma"/>
          <w:sz w:val="20"/>
          <w:u w:val="none"/>
        </w:rPr>
      </w:pPr>
      <w:r w:rsidRPr="00F576F1">
        <w:rPr>
          <w:rFonts w:ascii="Tahoma" w:hAnsi="Tahoma" w:cs="Tahoma"/>
          <w:sz w:val="20"/>
          <w:u w:val="none"/>
        </w:rPr>
        <w:lastRenderedPageBreak/>
        <w:t>2</w:t>
      </w:r>
      <w:r w:rsidR="00794114">
        <w:rPr>
          <w:rFonts w:ascii="Tahoma" w:hAnsi="Tahoma" w:cs="Tahoma"/>
          <w:sz w:val="20"/>
          <w:u w:val="none"/>
        </w:rPr>
        <w:t>3</w:t>
      </w:r>
      <w:r w:rsidRPr="00F576F1">
        <w:rPr>
          <w:rFonts w:ascii="Tahoma" w:hAnsi="Tahoma" w:cs="Tahoma"/>
          <w:sz w:val="20"/>
          <w:u w:val="none"/>
        </w:rPr>
        <w:t>. WYMAGANIA DOTYCZĄCE ZABEZPIECZENIA NALEŻYTEGO WYKONANIA UMOWY.</w:t>
      </w:r>
    </w:p>
    <w:p w:rsidR="00F70290" w:rsidRPr="00F576F1" w:rsidRDefault="00F70290" w:rsidP="00F83F7C">
      <w:pPr>
        <w:tabs>
          <w:tab w:val="num" w:pos="993"/>
        </w:tabs>
        <w:jc w:val="both"/>
        <w:rPr>
          <w:rFonts w:ascii="Tahoma" w:hAnsi="Tahoma" w:cs="Tahoma"/>
          <w:i/>
          <w:u w:val="single"/>
        </w:rPr>
      </w:pPr>
    </w:p>
    <w:p w:rsidR="00240D75" w:rsidRDefault="00DD7242" w:rsidP="00240D75">
      <w:pPr>
        <w:tabs>
          <w:tab w:val="num" w:pos="993"/>
        </w:tabs>
        <w:ind w:firstLine="426"/>
        <w:jc w:val="both"/>
        <w:rPr>
          <w:rFonts w:ascii="Tahoma" w:hAnsi="Tahoma" w:cs="Tahoma"/>
        </w:rPr>
      </w:pPr>
      <w:r w:rsidRPr="00F576F1">
        <w:rPr>
          <w:rFonts w:ascii="Tahoma" w:hAnsi="Tahoma" w:cs="Tahoma"/>
        </w:rPr>
        <w:t>Zamawiający nie wymaga zabezpieczenia należytego wykonania umowy.</w:t>
      </w:r>
    </w:p>
    <w:p w:rsidR="00F70290" w:rsidRPr="00F576F1" w:rsidRDefault="00F70290" w:rsidP="00240D75">
      <w:pPr>
        <w:pStyle w:val="Nagwek1"/>
        <w:pBdr>
          <w:top w:val="single" w:sz="4" w:space="1" w:color="auto"/>
          <w:bottom w:val="single" w:sz="4" w:space="1" w:color="auto"/>
        </w:pBdr>
        <w:shd w:val="clear" w:color="auto" w:fill="F3F3F3"/>
        <w:tabs>
          <w:tab w:val="num" w:pos="426"/>
        </w:tabs>
        <w:ind w:left="426" w:hanging="426"/>
        <w:rPr>
          <w:rFonts w:ascii="Tahoma" w:hAnsi="Tahoma" w:cs="Tahoma"/>
          <w:sz w:val="20"/>
          <w:u w:val="none"/>
        </w:rPr>
      </w:pPr>
      <w:r w:rsidRPr="00F576F1">
        <w:rPr>
          <w:rFonts w:ascii="Tahoma" w:hAnsi="Tahoma" w:cs="Tahoma"/>
          <w:sz w:val="20"/>
          <w:u w:val="none"/>
        </w:rPr>
        <w:t>2</w:t>
      </w:r>
      <w:r w:rsidR="00794114">
        <w:rPr>
          <w:rFonts w:ascii="Tahoma" w:hAnsi="Tahoma" w:cs="Tahoma"/>
          <w:sz w:val="20"/>
          <w:u w:val="none"/>
        </w:rPr>
        <w:t>4</w:t>
      </w:r>
      <w:r w:rsidRPr="00F576F1">
        <w:rPr>
          <w:rFonts w:ascii="Tahoma" w:hAnsi="Tahoma" w:cs="Tahoma"/>
          <w:sz w:val="20"/>
          <w:u w:val="none"/>
        </w:rPr>
        <w:t>. ISTOTNE DLA STRON POSTANOWIENIA, KTÓRE ZOSTANĄ WPROWADZONE DO TREŚCI ZAWIERANEJ UMOWY W SPRAWIE ZAMÓWIENIA PUBLICZNEGO, WZÓR UMOWY.</w:t>
      </w:r>
    </w:p>
    <w:p w:rsidR="00F70290" w:rsidRPr="00F576F1" w:rsidRDefault="00F70290" w:rsidP="00F83F7C">
      <w:pPr>
        <w:ind w:left="284" w:hanging="284"/>
        <w:jc w:val="both"/>
        <w:outlineLvl w:val="0"/>
        <w:rPr>
          <w:rFonts w:ascii="Tahoma" w:hAnsi="Tahoma" w:cs="Tahoma"/>
          <w:i/>
          <w:u w:val="single"/>
        </w:rPr>
      </w:pPr>
    </w:p>
    <w:p w:rsidR="005A5584" w:rsidRDefault="007C2F01" w:rsidP="00F83F7C">
      <w:pPr>
        <w:ind w:left="284" w:right="-1"/>
        <w:jc w:val="both"/>
        <w:rPr>
          <w:rFonts w:ascii="Tahoma" w:hAnsi="Tahoma" w:cs="Tahoma"/>
          <w:b/>
          <w:i/>
        </w:rPr>
      </w:pPr>
      <w:r w:rsidRPr="00F576F1">
        <w:rPr>
          <w:rFonts w:ascii="Tahoma" w:hAnsi="Tahoma" w:cs="Tahoma"/>
        </w:rPr>
        <w:t xml:space="preserve">Postanowienia oraz zobowiązania przyjęte przez </w:t>
      </w:r>
      <w:r w:rsidR="006746A1" w:rsidRPr="00F576F1">
        <w:rPr>
          <w:rFonts w:ascii="Tahoma" w:hAnsi="Tahoma" w:cs="Tahoma"/>
        </w:rPr>
        <w:t xml:space="preserve">wykonawcę </w:t>
      </w:r>
      <w:r w:rsidRPr="00F576F1">
        <w:rPr>
          <w:rFonts w:ascii="Tahoma" w:hAnsi="Tahoma" w:cs="Tahoma"/>
        </w:rPr>
        <w:t xml:space="preserve">poprzez złożenie oferty odpowiadającej </w:t>
      </w:r>
      <w:r w:rsidR="0074519C">
        <w:rPr>
          <w:rFonts w:ascii="Tahoma" w:hAnsi="Tahoma" w:cs="Tahoma"/>
        </w:rPr>
        <w:t>SIWZ</w:t>
      </w:r>
      <w:r w:rsidRPr="00F576F1">
        <w:rPr>
          <w:rFonts w:ascii="Tahoma" w:hAnsi="Tahoma" w:cs="Tahoma"/>
        </w:rPr>
        <w:t xml:space="preserve">, </w:t>
      </w:r>
      <w:r w:rsidR="0074519C">
        <w:rPr>
          <w:rFonts w:ascii="Tahoma" w:hAnsi="Tahoma" w:cs="Tahoma"/>
        </w:rPr>
        <w:br/>
      </w:r>
      <w:r w:rsidRPr="00F576F1">
        <w:rPr>
          <w:rFonts w:ascii="Tahoma" w:hAnsi="Tahoma" w:cs="Tahoma"/>
        </w:rPr>
        <w:t>a także wybór</w:t>
      </w:r>
      <w:r w:rsidR="004A63F7" w:rsidRPr="00F576F1">
        <w:rPr>
          <w:rFonts w:ascii="Tahoma" w:hAnsi="Tahoma" w:cs="Tahoma"/>
        </w:rPr>
        <w:t xml:space="preserve"> </w:t>
      </w:r>
      <w:r w:rsidRPr="00F576F1">
        <w:rPr>
          <w:rFonts w:ascii="Tahoma" w:hAnsi="Tahoma" w:cs="Tahoma"/>
        </w:rPr>
        <w:t>t</w:t>
      </w:r>
      <w:r w:rsidR="008559D5" w:rsidRPr="00F576F1">
        <w:rPr>
          <w:rFonts w:ascii="Tahoma" w:hAnsi="Tahoma" w:cs="Tahoma"/>
        </w:rPr>
        <w:t>ak skonstruowanej oferty przez Z</w:t>
      </w:r>
      <w:r w:rsidRPr="00F576F1">
        <w:rPr>
          <w:rFonts w:ascii="Tahoma" w:hAnsi="Tahoma" w:cs="Tahoma"/>
        </w:rPr>
        <w:t xml:space="preserve">amawiającego stanowią integralną część umowy na </w:t>
      </w:r>
      <w:r w:rsidR="002165B3" w:rsidRPr="00F576F1">
        <w:rPr>
          <w:rFonts w:ascii="Tahoma" w:hAnsi="Tahoma" w:cs="Tahoma"/>
          <w:b/>
          <w:i/>
        </w:rPr>
        <w:t xml:space="preserve">ubezpieczenie mienia </w:t>
      </w:r>
      <w:r w:rsidR="005A5584">
        <w:rPr>
          <w:rFonts w:ascii="Tahoma" w:hAnsi="Tahoma" w:cs="Tahoma"/>
          <w:b/>
          <w:i/>
        </w:rPr>
        <w:t xml:space="preserve">i odpowiedzialności </w:t>
      </w:r>
      <w:r w:rsidR="002165B3" w:rsidRPr="00F576F1">
        <w:rPr>
          <w:rFonts w:ascii="Tahoma" w:hAnsi="Tahoma" w:cs="Tahoma"/>
          <w:b/>
          <w:i/>
        </w:rPr>
        <w:t>Zamawiającego</w:t>
      </w:r>
      <w:r w:rsidR="005A5584">
        <w:rPr>
          <w:rFonts w:ascii="Tahoma" w:hAnsi="Tahoma" w:cs="Tahoma"/>
          <w:b/>
          <w:i/>
        </w:rPr>
        <w:t>.</w:t>
      </w:r>
    </w:p>
    <w:p w:rsidR="007C2F01" w:rsidRPr="00F576F1" w:rsidRDefault="002165B3" w:rsidP="00F83F7C">
      <w:pPr>
        <w:ind w:left="284" w:right="-1"/>
        <w:jc w:val="both"/>
        <w:rPr>
          <w:rFonts w:ascii="Tahoma" w:hAnsi="Tahoma" w:cs="Tahoma"/>
          <w:u w:val="single"/>
        </w:rPr>
      </w:pPr>
      <w:r w:rsidRPr="00F576F1">
        <w:rPr>
          <w:rFonts w:ascii="Tahoma" w:hAnsi="Tahoma" w:cs="Tahoma"/>
          <w:b/>
          <w:i/>
        </w:rPr>
        <w:t xml:space="preserve"> </w:t>
      </w:r>
      <w:r w:rsidR="005F6A6C" w:rsidRPr="00F576F1">
        <w:rPr>
          <w:rFonts w:ascii="Tahoma" w:hAnsi="Tahoma" w:cs="Tahoma"/>
          <w:u w:val="single"/>
        </w:rPr>
        <w:t>Wzór</w:t>
      </w:r>
      <w:r w:rsidR="00C50C11">
        <w:rPr>
          <w:rFonts w:ascii="Tahoma" w:hAnsi="Tahoma" w:cs="Tahoma"/>
          <w:u w:val="single"/>
        </w:rPr>
        <w:t xml:space="preserve">  umowy </w:t>
      </w:r>
      <w:r w:rsidR="00C50C11" w:rsidRPr="008C7C9A">
        <w:rPr>
          <w:rFonts w:ascii="Tahoma" w:hAnsi="Tahoma" w:cs="Tahoma"/>
          <w:u w:val="single"/>
        </w:rPr>
        <w:t>stanowi załącznik nr 2</w:t>
      </w:r>
    </w:p>
    <w:p w:rsidR="005F6A6C" w:rsidRPr="00F576F1" w:rsidRDefault="005F6A6C" w:rsidP="00F83F7C">
      <w:pPr>
        <w:ind w:left="284" w:right="-1"/>
        <w:jc w:val="both"/>
        <w:rPr>
          <w:rFonts w:ascii="Tahoma" w:hAnsi="Tahoma" w:cs="Tahoma"/>
          <w:u w:val="single"/>
        </w:rPr>
      </w:pPr>
    </w:p>
    <w:p w:rsidR="005F6A6C" w:rsidRPr="004540A5" w:rsidRDefault="005F6A6C" w:rsidP="00F83F7C">
      <w:pPr>
        <w:ind w:left="284" w:right="-1"/>
        <w:jc w:val="both"/>
        <w:rPr>
          <w:rFonts w:ascii="Tahoma" w:hAnsi="Tahoma" w:cs="Tahoma"/>
        </w:rPr>
      </w:pPr>
      <w:r w:rsidRPr="00F576F1">
        <w:rPr>
          <w:rFonts w:ascii="Tahoma" w:hAnsi="Tahoma" w:cs="Tahoma"/>
        </w:rPr>
        <w:t xml:space="preserve">Zamawiający przewiduje możliwość wprowadzenia niżej wymienionych zmian postanowień zawartej umowy w </w:t>
      </w:r>
      <w:r w:rsidRPr="004540A5">
        <w:rPr>
          <w:rFonts w:ascii="Tahoma" w:hAnsi="Tahoma" w:cs="Tahoma"/>
        </w:rPr>
        <w:t>stosunku do treści oferty, na podstawie której dokonano wyboru wykonawcy</w:t>
      </w:r>
      <w:r w:rsidR="00EA64D1" w:rsidRPr="004540A5">
        <w:rPr>
          <w:rFonts w:ascii="Tahoma" w:hAnsi="Tahoma" w:cs="Tahoma"/>
        </w:rPr>
        <w:t>:</w:t>
      </w:r>
      <w:r w:rsidR="00B12E38" w:rsidRPr="004540A5">
        <w:rPr>
          <w:rFonts w:ascii="Tahoma" w:hAnsi="Tahoma" w:cs="Tahoma"/>
        </w:rPr>
        <w:t xml:space="preserve"> </w:t>
      </w:r>
    </w:p>
    <w:p w:rsidR="00E50739" w:rsidRPr="004540A5" w:rsidRDefault="00E50739" w:rsidP="003B213E">
      <w:pPr>
        <w:numPr>
          <w:ilvl w:val="0"/>
          <w:numId w:val="40"/>
        </w:numPr>
        <w:ind w:right="-1"/>
        <w:jc w:val="both"/>
        <w:rPr>
          <w:rFonts w:ascii="Tahoma" w:hAnsi="Tahoma" w:cs="Tahoma"/>
        </w:rPr>
      </w:pPr>
      <w:r w:rsidRPr="004540A5">
        <w:rPr>
          <w:rFonts w:ascii="Tahoma" w:hAnsi="Tahoma" w:cs="Tahoma"/>
        </w:rPr>
        <w:t>zmiany terminów płatności, wysokości i liczby rat składki – taka zmiana zostanie dokonana, bez dodatkowej zwyżki składki, na pisemny wniosek Zamawiającego złożony przed upływem terminu płatności składki przewidzianym w umowie oraz dokumentach ubezpieczenia po uprzedniej zgodzie Wykonawcy;</w:t>
      </w:r>
    </w:p>
    <w:p w:rsidR="00E50739" w:rsidRPr="007D5104" w:rsidRDefault="00E50739" w:rsidP="003B213E">
      <w:pPr>
        <w:numPr>
          <w:ilvl w:val="0"/>
          <w:numId w:val="40"/>
        </w:numPr>
        <w:ind w:right="-1"/>
        <w:jc w:val="both"/>
        <w:rPr>
          <w:rFonts w:ascii="Tahoma" w:hAnsi="Tahoma" w:cs="Tahoma"/>
        </w:rPr>
      </w:pPr>
      <w:r w:rsidRPr="004540A5">
        <w:rPr>
          <w:rFonts w:ascii="Tahoma" w:hAnsi="Tahoma" w:cs="Tahoma"/>
        </w:rPr>
        <w:t xml:space="preserve">zmiany wysokości składki lub raty składki w ubezpieczeniach majątkowych w przypadku zmiany sumy    ubezpieczenia – w przypadku zmiany wartości majątku w okresie ubezpieczenia oraz </w:t>
      </w:r>
      <w:r w:rsidRPr="004540A5">
        <w:rPr>
          <w:rFonts w:ascii="Tahoma" w:hAnsi="Tahoma" w:cs="Tahoma"/>
        </w:rPr>
        <w:br/>
        <w:t xml:space="preserve">w wyniku nabycia składników majątkowych w okresie pomiędzy zebraniem danych </w:t>
      </w:r>
      <w:r w:rsidRPr="004540A5">
        <w:rPr>
          <w:rFonts w:ascii="Tahoma" w:hAnsi="Tahoma" w:cs="Tahoma"/>
        </w:rPr>
        <w:br/>
      </w:r>
      <w:r w:rsidRPr="007D5104">
        <w:rPr>
          <w:rFonts w:ascii="Tahoma" w:hAnsi="Tahoma" w:cs="Tahoma"/>
        </w:rPr>
        <w:t>a rozpoczęciem okresu ubezpieczenia. Skł</w:t>
      </w:r>
      <w:r w:rsidR="005317D4" w:rsidRPr="007D5104">
        <w:rPr>
          <w:rFonts w:ascii="Tahoma" w:hAnsi="Tahoma" w:cs="Tahoma"/>
        </w:rPr>
        <w:t>adka będzie rozlicz</w:t>
      </w:r>
      <w:r w:rsidR="00ED020D" w:rsidRPr="007D5104">
        <w:rPr>
          <w:rFonts w:ascii="Tahoma" w:hAnsi="Tahoma" w:cs="Tahoma"/>
        </w:rPr>
        <w:t>a</w:t>
      </w:r>
      <w:r w:rsidR="005317D4" w:rsidRPr="007D5104">
        <w:rPr>
          <w:rFonts w:ascii="Tahoma" w:hAnsi="Tahoma" w:cs="Tahoma"/>
        </w:rPr>
        <w:t>na zgodnie z określonymi w specyfikacji</w:t>
      </w:r>
      <w:r w:rsidRPr="007D5104">
        <w:rPr>
          <w:rFonts w:ascii="Tahoma" w:hAnsi="Tahoma" w:cs="Tahoma"/>
        </w:rPr>
        <w:t xml:space="preserve"> zapisami klauzuli warunków i taryf oraz klauzul automatycznego pokrycia;</w:t>
      </w:r>
    </w:p>
    <w:p w:rsidR="00420D7B" w:rsidRPr="007D5104" w:rsidRDefault="00420D7B" w:rsidP="003B213E">
      <w:pPr>
        <w:numPr>
          <w:ilvl w:val="0"/>
          <w:numId w:val="40"/>
        </w:numPr>
        <w:ind w:right="-1"/>
        <w:jc w:val="both"/>
        <w:rPr>
          <w:rFonts w:ascii="Tahoma" w:hAnsi="Tahoma" w:cs="Tahoma"/>
        </w:rPr>
      </w:pPr>
      <w:r w:rsidRPr="007D5104">
        <w:rPr>
          <w:rFonts w:ascii="Tahoma" w:hAnsi="Tahoma" w:cs="Tahoma"/>
        </w:rPr>
        <w:t>zmiany wysokości składki lub raty składki w ubezpieczeniu odpowiedzialności cywilnej i ubezpieczeniach na zawartych w systemie na pierwsze ryzyko w wyniku podwyższenia wysokości sumy gwarancyjnej i zmiany limitów odpowiedzialności. Składka będzie rozliczana zgodnie z, określonymi w specyfikacji, zapisami klauzuli warunków i taryf;</w:t>
      </w:r>
    </w:p>
    <w:p w:rsidR="00E50739" w:rsidRPr="00BA44E8" w:rsidRDefault="00E50739" w:rsidP="003B213E">
      <w:pPr>
        <w:numPr>
          <w:ilvl w:val="0"/>
          <w:numId w:val="40"/>
        </w:numPr>
        <w:ind w:right="-1"/>
        <w:jc w:val="both"/>
        <w:rPr>
          <w:rFonts w:ascii="Tahoma" w:hAnsi="Tahoma" w:cs="Tahoma"/>
        </w:rPr>
      </w:pPr>
      <w:r w:rsidRPr="004540A5">
        <w:rPr>
          <w:rFonts w:ascii="Tahoma" w:hAnsi="Tahoma" w:cs="Tahoma"/>
        </w:rPr>
        <w:t>zmiany wysokości składki w ubezpieczeniu mienia od ognia i innych zdarzeń losowych w przypadku zmiany sumy ubezpieczenia budynków i budowli – w przypadku</w:t>
      </w:r>
      <w:r w:rsidR="005317D4" w:rsidRPr="004540A5">
        <w:rPr>
          <w:rFonts w:ascii="Tahoma" w:hAnsi="Tahoma" w:cs="Tahoma"/>
        </w:rPr>
        <w:t xml:space="preserve"> zmiany rodzaju wartości budynków</w:t>
      </w:r>
      <w:r w:rsidRPr="004540A5">
        <w:rPr>
          <w:rFonts w:ascii="Tahoma" w:hAnsi="Tahoma" w:cs="Tahoma"/>
        </w:rPr>
        <w:t>/budowli (np. z wartości księgowej brutto na wartość odtworzeniową). Składka będzie rozlicz</w:t>
      </w:r>
      <w:r w:rsidR="00ED020D">
        <w:rPr>
          <w:rFonts w:ascii="Tahoma" w:hAnsi="Tahoma" w:cs="Tahoma"/>
        </w:rPr>
        <w:t>a</w:t>
      </w:r>
      <w:r w:rsidRPr="004540A5">
        <w:rPr>
          <w:rFonts w:ascii="Tahoma" w:hAnsi="Tahoma" w:cs="Tahoma"/>
        </w:rPr>
        <w:t xml:space="preserve">na zgodnie z, określonymi w specyfikacji, zapisami klauzuli </w:t>
      </w:r>
      <w:r w:rsidRPr="00BA44E8">
        <w:rPr>
          <w:rFonts w:ascii="Tahoma" w:hAnsi="Tahoma" w:cs="Tahoma"/>
        </w:rPr>
        <w:t>warunków i taryf;</w:t>
      </w:r>
    </w:p>
    <w:p w:rsidR="00E50739" w:rsidRDefault="00E50739" w:rsidP="003B213E">
      <w:pPr>
        <w:numPr>
          <w:ilvl w:val="0"/>
          <w:numId w:val="40"/>
        </w:numPr>
        <w:ind w:right="-1"/>
        <w:jc w:val="both"/>
        <w:rPr>
          <w:rFonts w:ascii="Tahoma" w:hAnsi="Tahoma" w:cs="Tahoma"/>
        </w:rPr>
      </w:pPr>
      <w:r w:rsidRPr="00BA44E8">
        <w:rPr>
          <w:rFonts w:ascii="Tahoma" w:hAnsi="Tahoma" w:cs="Tahoma"/>
        </w:rPr>
        <w:t xml:space="preserve">zmiany wysokości składki w ubezpieczeniach komunikacyjnych </w:t>
      </w:r>
      <w:r w:rsidR="007F2EEA" w:rsidRPr="00BA44E8">
        <w:rPr>
          <w:rFonts w:ascii="Tahoma" w:hAnsi="Tahoma" w:cs="Tahoma"/>
        </w:rPr>
        <w:t xml:space="preserve">w przypadku zmiany sumy ubezpieczenia </w:t>
      </w:r>
      <w:r w:rsidR="007F2EEA" w:rsidRPr="00BA44E8">
        <w:rPr>
          <w:rFonts w:ascii="Tahoma" w:hAnsi="Tahoma" w:cs="Tahoma"/>
        </w:rPr>
        <w:br/>
        <w:t xml:space="preserve">w ubezpieczeniu autocasco oraz </w:t>
      </w:r>
      <w:r w:rsidRPr="00BA44E8">
        <w:rPr>
          <w:rFonts w:ascii="Tahoma" w:hAnsi="Tahoma" w:cs="Tahoma"/>
        </w:rPr>
        <w:t>w przypadku ubezpieczenia pojazdów nabywanych</w:t>
      </w:r>
      <w:r w:rsidRPr="004540A5">
        <w:rPr>
          <w:rFonts w:ascii="Tahoma" w:hAnsi="Tahoma" w:cs="Tahoma"/>
        </w:rPr>
        <w:t xml:space="preserve"> przez Zamawiającego (jednostki </w:t>
      </w:r>
      <w:r w:rsidRPr="00050769">
        <w:rPr>
          <w:rFonts w:ascii="Tahoma" w:hAnsi="Tahoma" w:cs="Tahoma"/>
        </w:rPr>
        <w:t>Zamawiającego) w trakcie trwania umowy o udzielenie zamówienia publicznego oraz sprzedaży lub likwidacji pojazdów przez Zamawiającego (jednostki Zamawiającego) i zmiany posiadacza pojazdów w tym okresie</w:t>
      </w:r>
      <w:r w:rsidR="004540A5" w:rsidRPr="00050769">
        <w:rPr>
          <w:rFonts w:ascii="Tahoma" w:hAnsi="Tahoma" w:cs="Tahoma"/>
        </w:rPr>
        <w:t xml:space="preserve">. </w:t>
      </w:r>
      <w:r w:rsidRPr="00050769">
        <w:rPr>
          <w:rFonts w:ascii="Tahoma" w:hAnsi="Tahoma" w:cs="Tahoma"/>
        </w:rPr>
        <w:t>Ostatnim dniem umożliwiającym</w:t>
      </w:r>
      <w:r w:rsidRPr="004540A5">
        <w:rPr>
          <w:rFonts w:ascii="Tahoma" w:hAnsi="Tahoma" w:cs="Tahoma"/>
        </w:rPr>
        <w:t xml:space="preserve"> ubezpieczenie pojazdu na warunkach umowy o udzielenie zamówienia publicznego jest ostatni dzień obowiązywania umowy to jest </w:t>
      </w:r>
      <w:r w:rsidR="00547CFB" w:rsidRPr="00547CFB">
        <w:rPr>
          <w:rFonts w:ascii="Tahoma" w:hAnsi="Tahoma" w:cs="Tahoma"/>
        </w:rPr>
        <w:t>31.12.201</w:t>
      </w:r>
      <w:r w:rsidR="008A2EA5">
        <w:rPr>
          <w:rFonts w:ascii="Tahoma" w:hAnsi="Tahoma" w:cs="Tahoma"/>
        </w:rPr>
        <w:t>9</w:t>
      </w:r>
      <w:r w:rsidR="00547CFB" w:rsidRPr="00547CFB">
        <w:rPr>
          <w:rFonts w:ascii="Tahoma" w:hAnsi="Tahoma" w:cs="Tahoma"/>
        </w:rPr>
        <w:t xml:space="preserve"> r.</w:t>
      </w:r>
      <w:r w:rsidRPr="004540A5">
        <w:rPr>
          <w:rFonts w:ascii="Tahoma" w:hAnsi="Tahoma" w:cs="Tahoma"/>
          <w:b/>
        </w:rPr>
        <w:t xml:space="preserve"> </w:t>
      </w:r>
      <w:r w:rsidRPr="004540A5">
        <w:rPr>
          <w:rFonts w:ascii="Tahoma" w:hAnsi="Tahoma" w:cs="Tahoma"/>
        </w:rPr>
        <w:t xml:space="preserve">Maksymalnie okres ubezpieczenia pojazdów zakończy się dnia  </w:t>
      </w:r>
      <w:r w:rsidR="008A2EA5">
        <w:rPr>
          <w:rFonts w:ascii="Tahoma" w:hAnsi="Tahoma" w:cs="Tahoma"/>
        </w:rPr>
        <w:t>30.12.2020</w:t>
      </w:r>
      <w:r w:rsidRPr="00547CFB">
        <w:rPr>
          <w:rFonts w:ascii="Tahoma" w:hAnsi="Tahoma" w:cs="Tahoma"/>
        </w:rPr>
        <w:t xml:space="preserve"> r.</w:t>
      </w:r>
      <w:r w:rsidRPr="004540A5">
        <w:rPr>
          <w:rFonts w:ascii="Tahoma" w:hAnsi="Tahoma" w:cs="Tahoma"/>
        </w:rPr>
        <w:t xml:space="preserve"> Składka będzie </w:t>
      </w:r>
      <w:r w:rsidR="00ED020D">
        <w:rPr>
          <w:rFonts w:ascii="Tahoma" w:hAnsi="Tahoma" w:cs="Tahoma"/>
        </w:rPr>
        <w:t>rozliczana</w:t>
      </w:r>
      <w:r w:rsidRPr="004540A5">
        <w:rPr>
          <w:rFonts w:ascii="Tahoma" w:hAnsi="Tahoma" w:cs="Tahoma"/>
        </w:rPr>
        <w:t xml:space="preserve"> zgodnie z zapisami klauzuli warunków i taryf;</w:t>
      </w:r>
    </w:p>
    <w:p w:rsidR="00F23DCE" w:rsidRPr="00620D44" w:rsidRDefault="00F23DCE" w:rsidP="003B213E">
      <w:pPr>
        <w:numPr>
          <w:ilvl w:val="0"/>
          <w:numId w:val="40"/>
        </w:numPr>
        <w:ind w:right="-1"/>
        <w:jc w:val="both"/>
        <w:rPr>
          <w:rFonts w:ascii="Tahoma" w:hAnsi="Tahoma" w:cs="Tahoma"/>
        </w:rPr>
      </w:pPr>
      <w:r w:rsidRPr="00620D44">
        <w:rPr>
          <w:rFonts w:ascii="Tahoma" w:hAnsi="Tahoma" w:cs="Tahoma"/>
        </w:rPr>
        <w:t xml:space="preserve">zmiany wysokości składki w przypadku wprowadzenia na usługi ubezpieczeniowe podatku od towarów i usług (VAT) lub zmiany stawki tego podatku, jeżeli będzie miał zastosowanie do usług ubezpieczeniowych. Składka ulega podwyższeniu o kwotę naliczonego podatku VAT; </w:t>
      </w:r>
    </w:p>
    <w:p w:rsidR="00253D8B" w:rsidRPr="00BA44E8" w:rsidRDefault="00253D8B" w:rsidP="003B213E">
      <w:pPr>
        <w:numPr>
          <w:ilvl w:val="0"/>
          <w:numId w:val="40"/>
        </w:numPr>
        <w:ind w:right="-1"/>
        <w:jc w:val="both"/>
        <w:rPr>
          <w:rFonts w:ascii="Tahoma" w:hAnsi="Tahoma" w:cs="Tahoma"/>
        </w:rPr>
      </w:pPr>
      <w:r w:rsidRPr="006B7B87">
        <w:rPr>
          <w:rFonts w:ascii="Tahoma" w:hAnsi="Tahoma" w:cs="Tahoma"/>
        </w:rPr>
        <w:t xml:space="preserve">zmiany dotyczące liczby jednostek organizacyjnych </w:t>
      </w:r>
      <w:r w:rsidRPr="00BA44E8">
        <w:rPr>
          <w:rFonts w:ascii="Tahoma" w:hAnsi="Tahoma" w:cs="Tahoma"/>
        </w:rPr>
        <w:t>Zamawiającego podlegających ubezpieczeniu i ich formy prawnej - w przypadku:</w:t>
      </w:r>
    </w:p>
    <w:p w:rsidR="00253D8B" w:rsidRPr="00BA44E8" w:rsidRDefault="00253D8B" w:rsidP="003B213E">
      <w:pPr>
        <w:numPr>
          <w:ilvl w:val="0"/>
          <w:numId w:val="42"/>
        </w:numPr>
        <w:ind w:right="-1"/>
        <w:jc w:val="both"/>
        <w:rPr>
          <w:rFonts w:ascii="Tahoma" w:hAnsi="Tahoma" w:cs="Tahoma"/>
        </w:rPr>
      </w:pPr>
      <w:r w:rsidRPr="00BA44E8">
        <w:rPr>
          <w:rFonts w:ascii="Tahoma" w:hAnsi="Tahoma" w:cs="Tahoma"/>
        </w:rPr>
        <w:t xml:space="preserve">powstania nowych jednostek (w wyniku utworzenia, połączenia lub wyodrębniania) - składka będzie </w:t>
      </w:r>
      <w:r w:rsidR="00ED020D">
        <w:rPr>
          <w:rFonts w:ascii="Tahoma" w:hAnsi="Tahoma" w:cs="Tahoma"/>
        </w:rPr>
        <w:t>rozliczana</w:t>
      </w:r>
      <w:r w:rsidRPr="00BA44E8">
        <w:rPr>
          <w:rFonts w:ascii="Tahoma" w:hAnsi="Tahoma" w:cs="Tahoma"/>
        </w:rPr>
        <w:t xml:space="preserve"> bądź naliczana zgodnie z, określonymi w specyfikacjami, zapisami klauzuli warunków i taryf;</w:t>
      </w:r>
    </w:p>
    <w:p w:rsidR="00253D8B" w:rsidRPr="00BA44E8" w:rsidRDefault="00253D8B" w:rsidP="003B213E">
      <w:pPr>
        <w:numPr>
          <w:ilvl w:val="0"/>
          <w:numId w:val="42"/>
        </w:numPr>
        <w:tabs>
          <w:tab w:val="clear" w:pos="1060"/>
          <w:tab w:val="num" w:pos="993"/>
          <w:tab w:val="num" w:pos="1134"/>
        </w:tabs>
        <w:ind w:left="993" w:right="-1" w:hanging="284"/>
        <w:jc w:val="both"/>
        <w:rPr>
          <w:rFonts w:ascii="Tahoma" w:hAnsi="Tahoma" w:cs="Tahoma"/>
        </w:rPr>
      </w:pPr>
      <w:r w:rsidRPr="00BA44E8">
        <w:rPr>
          <w:rFonts w:ascii="Tahoma" w:hAnsi="Tahoma" w:cs="Tahoma"/>
        </w:rPr>
        <w:t xml:space="preserve">przekształcenia jednostki – warunki ubezpieczenia będą nie gorsze jak dla jednostki pierwotnej;  </w:t>
      </w:r>
    </w:p>
    <w:p w:rsidR="00253D8B" w:rsidRPr="00BA44E8" w:rsidRDefault="00253D8B" w:rsidP="003B213E">
      <w:pPr>
        <w:numPr>
          <w:ilvl w:val="0"/>
          <w:numId w:val="42"/>
        </w:numPr>
        <w:tabs>
          <w:tab w:val="num" w:pos="1134"/>
        </w:tabs>
        <w:ind w:right="-1"/>
        <w:jc w:val="both"/>
        <w:rPr>
          <w:rFonts w:ascii="Tahoma" w:hAnsi="Tahoma" w:cs="Tahoma"/>
        </w:rPr>
      </w:pPr>
      <w:r w:rsidRPr="00BA44E8">
        <w:rPr>
          <w:rFonts w:ascii="Tahoma" w:hAnsi="Tahoma" w:cs="Tahoma"/>
        </w:rPr>
        <w:t>likwidacji jednostki – jednostka zostanie wyłączona z ochrony ubezpieczeniowej, a jeżeli jej mienie zostanie przekazane innym jednostkom organizacyjnym Zamawiającego, to zostanie ono objęte ochroną przez Wykonawcę na warunkach ubezpieczenia nie gorszych jak dla jednostki zlikwidowanej.</w:t>
      </w:r>
    </w:p>
    <w:p w:rsidR="00253D8B" w:rsidRPr="00BA44E8" w:rsidRDefault="00253D8B" w:rsidP="003B213E">
      <w:pPr>
        <w:numPr>
          <w:ilvl w:val="0"/>
          <w:numId w:val="42"/>
        </w:numPr>
        <w:tabs>
          <w:tab w:val="num" w:pos="1134"/>
        </w:tabs>
        <w:ind w:right="-1"/>
        <w:jc w:val="both"/>
        <w:rPr>
          <w:rFonts w:ascii="Tahoma" w:hAnsi="Tahoma" w:cs="Tahoma"/>
        </w:rPr>
      </w:pPr>
      <w:r w:rsidRPr="00BA44E8">
        <w:rPr>
          <w:rFonts w:ascii="Tahoma" w:hAnsi="Tahoma" w:cs="Tahoma"/>
        </w:rPr>
        <w:t>włączenia dodatkowych jednostek do ubezpieczenia w okresie realizacji zamówienia, na wniosek Zamawiającego i za zgodą Wykonawcy – dotyczy to jednostek, które nie były wykazane do ubezpieczenia w chwili udzielenia z</w:t>
      </w:r>
      <w:r w:rsidR="00A15BD5">
        <w:rPr>
          <w:rFonts w:ascii="Tahoma" w:hAnsi="Tahoma" w:cs="Tahoma"/>
        </w:rPr>
        <w:t>amówienia publicznego Wykonawcy;</w:t>
      </w:r>
    </w:p>
    <w:p w:rsidR="00E50739" w:rsidRPr="004540A5" w:rsidRDefault="00E50739" w:rsidP="003B213E">
      <w:pPr>
        <w:numPr>
          <w:ilvl w:val="0"/>
          <w:numId w:val="40"/>
        </w:numPr>
        <w:tabs>
          <w:tab w:val="num" w:pos="1134"/>
        </w:tabs>
        <w:ind w:right="-1"/>
        <w:jc w:val="both"/>
        <w:rPr>
          <w:rFonts w:ascii="Tahoma" w:hAnsi="Tahoma" w:cs="Tahoma"/>
        </w:rPr>
      </w:pPr>
      <w:r w:rsidRPr="00BA44E8">
        <w:rPr>
          <w:rFonts w:ascii="Tahoma" w:hAnsi="Tahoma" w:cs="Tahoma"/>
        </w:rPr>
        <w:t>korzystnej dla Zamawiającego zmiany zakresu ubezpieczenia wynikające ze zmian OWU Wykonawcy</w:t>
      </w:r>
      <w:r w:rsidRPr="004540A5">
        <w:rPr>
          <w:rFonts w:ascii="Tahoma" w:hAnsi="Tahoma" w:cs="Tahoma"/>
        </w:rPr>
        <w:t xml:space="preserve"> oraz wprowadzenia nowych klauzul za zgodą Zamawiającego i Wykonawcy</w:t>
      </w:r>
      <w:r w:rsidR="00A15BD5">
        <w:rPr>
          <w:rFonts w:ascii="Tahoma" w:hAnsi="Tahoma" w:cs="Tahoma"/>
        </w:rPr>
        <w:t xml:space="preserve"> bez dodatkowej zwyżki składki;</w:t>
      </w:r>
    </w:p>
    <w:p w:rsidR="000B7BBD" w:rsidRPr="004540A5" w:rsidRDefault="00E50739" w:rsidP="003B213E">
      <w:pPr>
        <w:numPr>
          <w:ilvl w:val="0"/>
          <w:numId w:val="40"/>
        </w:numPr>
        <w:ind w:left="709" w:right="-1"/>
        <w:jc w:val="both"/>
        <w:rPr>
          <w:rFonts w:ascii="Tahoma" w:hAnsi="Tahoma" w:cs="Tahoma"/>
        </w:rPr>
      </w:pPr>
      <w:r w:rsidRPr="004540A5">
        <w:rPr>
          <w:rFonts w:ascii="Tahoma" w:hAnsi="Tahoma" w:cs="Tahoma"/>
        </w:rPr>
        <w:t>zmiany zakresu ubezpieczenia wynikająca ze zmian przepisów prawnych.</w:t>
      </w:r>
    </w:p>
    <w:p w:rsidR="00F70290" w:rsidRPr="00F576F1" w:rsidRDefault="00F70290" w:rsidP="00F83F7C">
      <w:pPr>
        <w:pStyle w:val="Nagwek1"/>
        <w:pBdr>
          <w:top w:val="single" w:sz="4" w:space="1" w:color="auto"/>
          <w:bottom w:val="single" w:sz="4" w:space="1" w:color="auto"/>
        </w:pBdr>
        <w:shd w:val="clear" w:color="auto" w:fill="F3F3F3"/>
        <w:tabs>
          <w:tab w:val="num" w:pos="426"/>
        </w:tabs>
        <w:ind w:left="426" w:hanging="426"/>
        <w:rPr>
          <w:rFonts w:ascii="Tahoma" w:hAnsi="Tahoma" w:cs="Tahoma"/>
          <w:sz w:val="20"/>
          <w:u w:val="none"/>
        </w:rPr>
      </w:pPr>
      <w:r w:rsidRPr="00F576F1">
        <w:rPr>
          <w:rFonts w:ascii="Tahoma" w:hAnsi="Tahoma" w:cs="Tahoma"/>
          <w:sz w:val="20"/>
          <w:u w:val="none"/>
        </w:rPr>
        <w:lastRenderedPageBreak/>
        <w:t>2</w:t>
      </w:r>
      <w:r w:rsidR="00794114">
        <w:rPr>
          <w:rFonts w:ascii="Tahoma" w:hAnsi="Tahoma" w:cs="Tahoma"/>
          <w:sz w:val="20"/>
          <w:u w:val="none"/>
        </w:rPr>
        <w:t>5</w:t>
      </w:r>
      <w:r w:rsidRPr="00F576F1">
        <w:rPr>
          <w:rFonts w:ascii="Tahoma" w:hAnsi="Tahoma" w:cs="Tahoma"/>
          <w:sz w:val="20"/>
          <w:u w:val="none"/>
        </w:rPr>
        <w:t>. POUCZENIE O ŚRODKACH OCHRONY PRAWNEJ PRZYSŁUGUJĄCYCH WYKONAWCY W TOKU POSTĘPOWANIA O UDZIELENIE ZAMÓWIENIA.</w:t>
      </w:r>
    </w:p>
    <w:p w:rsidR="007175BC" w:rsidRPr="00F576F1" w:rsidRDefault="007175BC" w:rsidP="00F83F7C">
      <w:pPr>
        <w:jc w:val="both"/>
        <w:rPr>
          <w:rFonts w:ascii="Tahoma" w:hAnsi="Tahoma" w:cs="Tahoma"/>
        </w:rPr>
      </w:pPr>
    </w:p>
    <w:p w:rsidR="00B53A49" w:rsidRDefault="008C2705" w:rsidP="008C2705">
      <w:pPr>
        <w:widowControl w:val="0"/>
        <w:tabs>
          <w:tab w:val="left" w:pos="0"/>
          <w:tab w:val="left" w:pos="360"/>
        </w:tabs>
        <w:suppressAutoHyphens/>
        <w:autoSpaceDE w:val="0"/>
        <w:ind w:left="704" w:hanging="562"/>
        <w:jc w:val="both"/>
        <w:rPr>
          <w:rFonts w:ascii="Tahoma" w:eastAsia="TimesNewRoman" w:hAnsi="Tahoma" w:cs="Courier New"/>
          <w:lang w:eastAsia="ar-SA"/>
        </w:rPr>
      </w:pPr>
      <w:r>
        <w:rPr>
          <w:rFonts w:ascii="Tahoma" w:eastAsia="TimesNewRoman" w:hAnsi="Tahoma" w:cs="Courier New"/>
          <w:lang w:eastAsia="ar-SA"/>
        </w:rPr>
        <w:t>25.1</w:t>
      </w:r>
      <w:r>
        <w:rPr>
          <w:rFonts w:ascii="Tahoma" w:eastAsia="TimesNewRoman" w:hAnsi="Tahoma" w:cs="Courier New"/>
          <w:lang w:eastAsia="ar-SA"/>
        </w:rPr>
        <w:tab/>
      </w:r>
      <w:r w:rsidR="006A1ECE" w:rsidRPr="001166B5">
        <w:rPr>
          <w:rFonts w:ascii="Tahoma" w:eastAsia="TimesNewRoman" w:hAnsi="Tahoma" w:cs="Courier New"/>
          <w:lang w:eastAsia="ar-SA"/>
        </w:rPr>
        <w:t>Wykonawcy, a także innemu podmiotowi</w:t>
      </w:r>
      <w:r w:rsidR="001653C6" w:rsidRPr="001166B5">
        <w:rPr>
          <w:rFonts w:ascii="Tahoma" w:eastAsia="TimesNewRoman" w:hAnsi="Tahoma" w:cs="Courier New"/>
          <w:lang w:eastAsia="ar-SA"/>
        </w:rPr>
        <w:t xml:space="preserve">, </w:t>
      </w:r>
      <w:r w:rsidR="006A1ECE" w:rsidRPr="001166B5">
        <w:rPr>
          <w:rFonts w:ascii="Tahoma" w:eastAsia="TimesNewRoman" w:hAnsi="Tahoma" w:cs="Courier New"/>
          <w:lang w:eastAsia="ar-SA"/>
        </w:rPr>
        <w:t>jeżeli ma lub miał</w:t>
      </w:r>
      <w:r w:rsidR="001653C6" w:rsidRPr="001166B5">
        <w:rPr>
          <w:rFonts w:ascii="Tahoma" w:eastAsia="TimesNewRoman" w:hAnsi="Tahoma" w:cs="Courier New"/>
          <w:lang w:eastAsia="ar-SA"/>
        </w:rPr>
        <w:t xml:space="preserve"> interes w uzyskaniu </w:t>
      </w:r>
      <w:r w:rsidR="006A1ECE" w:rsidRPr="001166B5">
        <w:rPr>
          <w:rFonts w:ascii="Tahoma" w:eastAsia="TimesNewRoman" w:hAnsi="Tahoma" w:cs="Courier New"/>
          <w:lang w:eastAsia="ar-SA"/>
        </w:rPr>
        <w:t xml:space="preserve">danego </w:t>
      </w:r>
      <w:r w:rsidR="001653C6" w:rsidRPr="001166B5">
        <w:rPr>
          <w:rFonts w:ascii="Tahoma" w:eastAsia="TimesNewRoman" w:hAnsi="Tahoma" w:cs="Courier New"/>
          <w:lang w:eastAsia="ar-SA"/>
        </w:rPr>
        <w:t xml:space="preserve">zamówienia </w:t>
      </w:r>
      <w:r w:rsidR="006A1ECE" w:rsidRPr="001166B5">
        <w:rPr>
          <w:rFonts w:ascii="Tahoma" w:eastAsia="TimesNewRoman" w:hAnsi="Tahoma" w:cs="Courier New"/>
          <w:lang w:eastAsia="ar-SA"/>
        </w:rPr>
        <w:t xml:space="preserve">oraz poniósł lub może ponieść szkodzę w wyniku </w:t>
      </w:r>
      <w:r w:rsidR="001653C6" w:rsidRPr="001166B5">
        <w:rPr>
          <w:rFonts w:ascii="Tahoma" w:eastAsia="TimesNewRoman" w:hAnsi="Tahoma" w:cs="Courier New"/>
          <w:lang w:eastAsia="ar-SA"/>
        </w:rPr>
        <w:t xml:space="preserve">naruszenia przez </w:t>
      </w:r>
      <w:r w:rsidR="00860966" w:rsidRPr="001166B5">
        <w:rPr>
          <w:rFonts w:ascii="Tahoma" w:eastAsia="TimesNewRoman" w:hAnsi="Tahoma" w:cs="Courier New"/>
          <w:lang w:eastAsia="ar-SA"/>
        </w:rPr>
        <w:t>Zamawiając</w:t>
      </w:r>
      <w:r w:rsidR="001653C6" w:rsidRPr="001166B5">
        <w:rPr>
          <w:rFonts w:ascii="Tahoma" w:eastAsia="TimesNewRoman" w:hAnsi="Tahoma" w:cs="Courier New"/>
          <w:lang w:eastAsia="ar-SA"/>
        </w:rPr>
        <w:t xml:space="preserve">ego przepisów </w:t>
      </w:r>
      <w:r w:rsidR="006A1ECE" w:rsidRPr="001166B5">
        <w:rPr>
          <w:rFonts w:ascii="Tahoma" w:eastAsia="TimesNewRoman" w:hAnsi="Tahoma" w:cs="Courier New"/>
          <w:lang w:eastAsia="ar-SA"/>
        </w:rPr>
        <w:t>Ustawy</w:t>
      </w:r>
      <w:r w:rsidR="001653C6" w:rsidRPr="001166B5">
        <w:rPr>
          <w:rFonts w:ascii="Tahoma" w:eastAsia="TimesNewRoman" w:hAnsi="Tahoma" w:cs="Courier New"/>
          <w:lang w:eastAsia="ar-SA"/>
        </w:rPr>
        <w:t>, przysługują środki ochrony prawnej</w:t>
      </w:r>
      <w:r w:rsidR="006A1ECE" w:rsidRPr="001166B5">
        <w:rPr>
          <w:rFonts w:ascii="Tahoma" w:eastAsia="TimesNewRoman" w:hAnsi="Tahoma" w:cs="Courier New"/>
          <w:lang w:eastAsia="ar-SA"/>
        </w:rPr>
        <w:t xml:space="preserve"> określone</w:t>
      </w:r>
      <w:r w:rsidR="001653C6" w:rsidRPr="001166B5">
        <w:rPr>
          <w:rFonts w:ascii="Tahoma" w:eastAsia="TimesNewRoman" w:hAnsi="Tahoma" w:cs="Courier New"/>
          <w:lang w:eastAsia="ar-SA"/>
        </w:rPr>
        <w:t xml:space="preserve"> w Dziale VI „Środki ochrony prawnej”  </w:t>
      </w:r>
      <w:r w:rsidR="003E7BD0" w:rsidRPr="001166B5">
        <w:rPr>
          <w:rFonts w:ascii="Tahoma" w:eastAsia="TimesNewRoman" w:hAnsi="Tahoma" w:cs="Courier New"/>
          <w:lang w:eastAsia="ar-SA"/>
        </w:rPr>
        <w:t>U</w:t>
      </w:r>
      <w:r w:rsidR="001653C6" w:rsidRPr="001166B5">
        <w:rPr>
          <w:rFonts w:ascii="Tahoma" w:eastAsia="TimesNewRoman" w:hAnsi="Tahoma" w:cs="Courier New"/>
          <w:lang w:eastAsia="ar-SA"/>
        </w:rPr>
        <w:t>stawy</w:t>
      </w:r>
      <w:r w:rsidR="00B53A49" w:rsidRPr="001166B5">
        <w:rPr>
          <w:rFonts w:ascii="Tahoma" w:eastAsia="TimesNewRoman" w:hAnsi="Tahoma" w:cs="Courier New"/>
          <w:lang w:eastAsia="ar-SA"/>
        </w:rPr>
        <w:t>.</w:t>
      </w:r>
    </w:p>
    <w:p w:rsidR="003E7BD0" w:rsidRPr="00662139" w:rsidRDefault="008C2705" w:rsidP="008C2705">
      <w:pPr>
        <w:widowControl w:val="0"/>
        <w:tabs>
          <w:tab w:val="left" w:pos="0"/>
          <w:tab w:val="left" w:pos="360"/>
        </w:tabs>
        <w:suppressAutoHyphens/>
        <w:autoSpaceDE w:val="0"/>
        <w:ind w:left="704" w:hanging="562"/>
        <w:jc w:val="both"/>
        <w:rPr>
          <w:rFonts w:ascii="Tahoma" w:eastAsia="TimesNewRoman" w:hAnsi="Tahoma" w:cs="Courier New"/>
          <w:lang w:eastAsia="ar-SA"/>
        </w:rPr>
      </w:pPr>
      <w:r>
        <w:rPr>
          <w:rFonts w:ascii="Tahoma" w:eastAsia="TimesNewRoman" w:hAnsi="Tahoma" w:cs="Arial"/>
        </w:rPr>
        <w:t>25.2</w:t>
      </w:r>
      <w:r>
        <w:rPr>
          <w:rFonts w:ascii="Tahoma" w:eastAsia="TimesNewRoman" w:hAnsi="Tahoma" w:cs="Arial"/>
        </w:rPr>
        <w:tab/>
        <w:t>Śr</w:t>
      </w:r>
      <w:r w:rsidR="001653C6" w:rsidRPr="00662139">
        <w:rPr>
          <w:rFonts w:ascii="Tahoma" w:eastAsia="Arial" w:hAnsi="Tahoma" w:cs="Arial"/>
        </w:rPr>
        <w:t xml:space="preserve">odki ochrony prawnej wobec ogłoszenia o zamówieniu oraz </w:t>
      </w:r>
      <w:r w:rsidR="0074519C">
        <w:rPr>
          <w:rFonts w:ascii="Tahoma" w:eastAsia="Arial" w:hAnsi="Tahoma" w:cs="Arial"/>
        </w:rPr>
        <w:t>SIWZ</w:t>
      </w:r>
      <w:r w:rsidR="001653C6" w:rsidRPr="00662139">
        <w:rPr>
          <w:rFonts w:ascii="Tahoma" w:eastAsia="Arial" w:hAnsi="Tahoma" w:cs="Arial"/>
        </w:rPr>
        <w:t xml:space="preserve"> przysługuj</w:t>
      </w:r>
      <w:r w:rsidR="001653C6" w:rsidRPr="00662139">
        <w:rPr>
          <w:rFonts w:ascii="Tahoma" w:eastAsia="TimesNewRoman" w:hAnsi="Tahoma" w:cs="Arial"/>
        </w:rPr>
        <w:t xml:space="preserve">ą </w:t>
      </w:r>
      <w:r w:rsidR="001653C6" w:rsidRPr="00662139">
        <w:rPr>
          <w:rFonts w:ascii="Tahoma" w:eastAsia="Arial" w:hAnsi="Tahoma" w:cs="Arial"/>
        </w:rPr>
        <w:t>równie</w:t>
      </w:r>
      <w:r w:rsidR="001653C6" w:rsidRPr="00662139">
        <w:rPr>
          <w:rFonts w:ascii="Tahoma" w:eastAsia="TimesNewRoman" w:hAnsi="Tahoma" w:cs="Arial"/>
        </w:rPr>
        <w:t xml:space="preserve">ż </w:t>
      </w:r>
      <w:r w:rsidR="001653C6" w:rsidRPr="00662139">
        <w:rPr>
          <w:rFonts w:ascii="Tahoma" w:eastAsia="Arial" w:hAnsi="Tahoma" w:cs="Arial"/>
        </w:rPr>
        <w:t>organizacjom wpisanym na list</w:t>
      </w:r>
      <w:r w:rsidR="001653C6" w:rsidRPr="00662139">
        <w:rPr>
          <w:rFonts w:ascii="Tahoma" w:eastAsia="TimesNewRoman" w:hAnsi="Tahoma" w:cs="Arial"/>
        </w:rPr>
        <w:t>ę</w:t>
      </w:r>
      <w:r w:rsidR="001653C6" w:rsidRPr="00662139">
        <w:rPr>
          <w:rFonts w:ascii="Tahoma" w:eastAsia="Arial" w:hAnsi="Tahoma" w:cs="Arial"/>
        </w:rPr>
        <w:t>, o której mowa w art. 154 pkt. 5 Ustawy.</w:t>
      </w:r>
    </w:p>
    <w:p w:rsidR="003E7BD0" w:rsidRPr="00662139" w:rsidRDefault="008C2705" w:rsidP="008C2705">
      <w:pPr>
        <w:widowControl w:val="0"/>
        <w:tabs>
          <w:tab w:val="left" w:pos="0"/>
          <w:tab w:val="left" w:pos="360"/>
        </w:tabs>
        <w:suppressAutoHyphens/>
        <w:autoSpaceDE w:val="0"/>
        <w:ind w:left="704" w:hanging="562"/>
        <w:jc w:val="both"/>
        <w:rPr>
          <w:rFonts w:ascii="Tahoma" w:eastAsia="TimesNewRoman" w:hAnsi="Tahoma" w:cs="Courier New"/>
          <w:lang w:eastAsia="ar-SA"/>
        </w:rPr>
      </w:pPr>
      <w:r>
        <w:rPr>
          <w:rFonts w:ascii="Tahoma" w:eastAsia="TimesNewRoman" w:hAnsi="Tahoma" w:cs="Arial"/>
        </w:rPr>
        <w:t>25.3</w:t>
      </w:r>
      <w:r>
        <w:rPr>
          <w:rFonts w:ascii="Tahoma" w:eastAsia="TimesNewRoman" w:hAnsi="Tahoma" w:cs="Arial"/>
        </w:rPr>
        <w:tab/>
      </w:r>
      <w:r w:rsidR="001653C6" w:rsidRPr="00662139">
        <w:rPr>
          <w:rFonts w:ascii="Tahoma" w:eastAsia="Arial" w:hAnsi="Tahoma" w:cs="Arial"/>
        </w:rPr>
        <w:t>Odwołanie przysługuje wył</w:t>
      </w:r>
      <w:r w:rsidR="001653C6" w:rsidRPr="00662139">
        <w:rPr>
          <w:rFonts w:ascii="Tahoma" w:eastAsia="TimesNewRoman" w:hAnsi="Tahoma" w:cs="Arial"/>
        </w:rPr>
        <w:t>ą</w:t>
      </w:r>
      <w:r w:rsidR="001653C6" w:rsidRPr="00662139">
        <w:rPr>
          <w:rFonts w:ascii="Tahoma" w:eastAsia="Arial" w:hAnsi="Tahoma" w:cs="Arial"/>
        </w:rPr>
        <w:t>cznie od niezgodnej z przepisami Ustawy czynno</w:t>
      </w:r>
      <w:r w:rsidR="001653C6" w:rsidRPr="00662139">
        <w:rPr>
          <w:rFonts w:ascii="Tahoma" w:eastAsia="TimesNewRoman" w:hAnsi="Tahoma" w:cs="Arial"/>
        </w:rPr>
        <w:t>ś</w:t>
      </w:r>
      <w:r w:rsidR="001653C6" w:rsidRPr="00662139">
        <w:rPr>
          <w:rFonts w:ascii="Tahoma" w:eastAsia="Arial" w:hAnsi="Tahoma" w:cs="Arial"/>
        </w:rPr>
        <w:t>ci Zamawiaj</w:t>
      </w:r>
      <w:r w:rsidR="001653C6" w:rsidRPr="00662139">
        <w:rPr>
          <w:rFonts w:ascii="Tahoma" w:eastAsia="TimesNewRoman" w:hAnsi="Tahoma" w:cs="Arial"/>
        </w:rPr>
        <w:t>ą</w:t>
      </w:r>
      <w:r w:rsidR="001653C6" w:rsidRPr="00662139">
        <w:rPr>
          <w:rFonts w:ascii="Tahoma" w:eastAsia="Arial" w:hAnsi="Tahoma" w:cs="Arial"/>
        </w:rPr>
        <w:t>cego podj</w:t>
      </w:r>
      <w:r w:rsidR="001653C6" w:rsidRPr="00662139">
        <w:rPr>
          <w:rFonts w:ascii="Tahoma" w:eastAsia="TimesNewRoman" w:hAnsi="Tahoma" w:cs="Arial"/>
        </w:rPr>
        <w:t>ę</w:t>
      </w:r>
      <w:r w:rsidR="001653C6" w:rsidRPr="00662139">
        <w:rPr>
          <w:rFonts w:ascii="Tahoma" w:eastAsia="Arial" w:hAnsi="Tahoma" w:cs="Arial"/>
        </w:rPr>
        <w:t>tej w post</w:t>
      </w:r>
      <w:r w:rsidR="001653C6" w:rsidRPr="00662139">
        <w:rPr>
          <w:rFonts w:ascii="Tahoma" w:eastAsia="TimesNewRoman" w:hAnsi="Tahoma" w:cs="Arial"/>
        </w:rPr>
        <w:t>ę</w:t>
      </w:r>
      <w:r w:rsidR="001653C6" w:rsidRPr="00662139">
        <w:rPr>
          <w:rFonts w:ascii="Tahoma" w:eastAsia="Arial" w:hAnsi="Tahoma" w:cs="Arial"/>
        </w:rPr>
        <w:t>powaniu o udzielenie zamówienia lub zaniechania czynno</w:t>
      </w:r>
      <w:r w:rsidR="001653C6" w:rsidRPr="00662139">
        <w:rPr>
          <w:rFonts w:ascii="Tahoma" w:eastAsia="TimesNewRoman" w:hAnsi="Tahoma" w:cs="Arial"/>
        </w:rPr>
        <w:t>ś</w:t>
      </w:r>
      <w:r w:rsidR="001653C6" w:rsidRPr="00662139">
        <w:rPr>
          <w:rFonts w:ascii="Tahoma" w:eastAsia="Arial" w:hAnsi="Tahoma" w:cs="Arial"/>
        </w:rPr>
        <w:t>ci, do której Zamawiaj</w:t>
      </w:r>
      <w:r w:rsidR="001653C6" w:rsidRPr="00662139">
        <w:rPr>
          <w:rFonts w:ascii="Tahoma" w:eastAsia="TimesNewRoman" w:hAnsi="Tahoma" w:cs="Arial"/>
        </w:rPr>
        <w:t>ą</w:t>
      </w:r>
      <w:r w:rsidR="001653C6" w:rsidRPr="00662139">
        <w:rPr>
          <w:rFonts w:ascii="Tahoma" w:eastAsia="Arial" w:hAnsi="Tahoma" w:cs="Arial"/>
        </w:rPr>
        <w:t>cy jest zobowi</w:t>
      </w:r>
      <w:r w:rsidR="001653C6" w:rsidRPr="00662139">
        <w:rPr>
          <w:rFonts w:ascii="Tahoma" w:eastAsia="TimesNewRoman" w:hAnsi="Tahoma" w:cs="Arial"/>
        </w:rPr>
        <w:t>ą</w:t>
      </w:r>
      <w:r w:rsidR="001653C6" w:rsidRPr="00662139">
        <w:rPr>
          <w:rFonts w:ascii="Tahoma" w:eastAsia="Arial" w:hAnsi="Tahoma" w:cs="Arial"/>
        </w:rPr>
        <w:t>zany na podstawie Ustawy.</w:t>
      </w:r>
    </w:p>
    <w:p w:rsidR="001653C6" w:rsidRPr="00662139" w:rsidRDefault="008C2705" w:rsidP="008C2705">
      <w:pPr>
        <w:widowControl w:val="0"/>
        <w:tabs>
          <w:tab w:val="left" w:pos="0"/>
          <w:tab w:val="left" w:pos="360"/>
        </w:tabs>
        <w:suppressAutoHyphens/>
        <w:autoSpaceDE w:val="0"/>
        <w:ind w:left="704" w:hanging="562"/>
        <w:jc w:val="both"/>
        <w:rPr>
          <w:rFonts w:ascii="Tahoma" w:eastAsia="TimesNewRoman" w:hAnsi="Tahoma" w:cs="Courier New"/>
          <w:lang w:eastAsia="ar-SA"/>
        </w:rPr>
      </w:pPr>
      <w:r>
        <w:rPr>
          <w:rFonts w:ascii="Tahoma" w:eastAsia="Arial" w:hAnsi="Tahoma" w:cs="Arial"/>
        </w:rPr>
        <w:t>25.4</w:t>
      </w:r>
      <w:r>
        <w:rPr>
          <w:rFonts w:ascii="Tahoma" w:eastAsia="Arial" w:hAnsi="Tahoma" w:cs="Arial"/>
        </w:rPr>
        <w:tab/>
      </w:r>
      <w:r w:rsidR="001653C6" w:rsidRPr="00662139">
        <w:rPr>
          <w:rFonts w:ascii="Tahoma" w:eastAsia="Arial" w:hAnsi="Tahoma" w:cs="Arial"/>
        </w:rPr>
        <w:t>W przypadku zamówienia publicznego prowadzonego w trybie przetargu nieograniczonego o warto</w:t>
      </w:r>
      <w:r w:rsidR="001653C6" w:rsidRPr="00662139">
        <w:rPr>
          <w:rFonts w:ascii="Tahoma" w:eastAsia="TimesNewRoman" w:hAnsi="Tahoma" w:cs="Arial"/>
        </w:rPr>
        <w:t xml:space="preserve">ści </w:t>
      </w:r>
      <w:r w:rsidR="001653C6" w:rsidRPr="00662139">
        <w:rPr>
          <w:rFonts w:ascii="Tahoma" w:eastAsia="Arial" w:hAnsi="Tahoma" w:cs="Arial"/>
        </w:rPr>
        <w:t>mniejszej ni</w:t>
      </w:r>
      <w:r w:rsidR="001653C6" w:rsidRPr="00662139">
        <w:rPr>
          <w:rFonts w:ascii="Tahoma" w:eastAsia="TimesNewRoman" w:hAnsi="Tahoma" w:cs="Arial"/>
        </w:rPr>
        <w:t xml:space="preserve">ż </w:t>
      </w:r>
      <w:r w:rsidR="001653C6" w:rsidRPr="00662139">
        <w:rPr>
          <w:rFonts w:ascii="Tahoma" w:eastAsia="Arial" w:hAnsi="Tahoma" w:cs="Arial"/>
        </w:rPr>
        <w:t>kwoty okre</w:t>
      </w:r>
      <w:r w:rsidR="001653C6" w:rsidRPr="00662139">
        <w:rPr>
          <w:rFonts w:ascii="Tahoma" w:eastAsia="TimesNewRoman" w:hAnsi="Tahoma" w:cs="Arial"/>
        </w:rPr>
        <w:t>ś</w:t>
      </w:r>
      <w:r w:rsidR="001653C6" w:rsidRPr="00662139">
        <w:rPr>
          <w:rFonts w:ascii="Tahoma" w:eastAsia="Arial" w:hAnsi="Tahoma" w:cs="Arial"/>
        </w:rPr>
        <w:t xml:space="preserve">lone w przepisach wydanych na podstawie art. 11 ust. 8, odwołanie przysługuje </w:t>
      </w:r>
      <w:r w:rsidR="001653C6" w:rsidRPr="00662139">
        <w:rPr>
          <w:rFonts w:ascii="Tahoma" w:eastAsia="Arial" w:hAnsi="Tahoma" w:cs="Arial"/>
          <w:u w:val="single"/>
        </w:rPr>
        <w:t>wył</w:t>
      </w:r>
      <w:r w:rsidR="001653C6" w:rsidRPr="00662139">
        <w:rPr>
          <w:rFonts w:ascii="Tahoma" w:eastAsia="TimesNewRoman" w:hAnsi="Tahoma" w:cs="Arial"/>
          <w:u w:val="single"/>
        </w:rPr>
        <w:t>ą</w:t>
      </w:r>
      <w:r w:rsidR="001653C6" w:rsidRPr="00662139">
        <w:rPr>
          <w:rFonts w:ascii="Tahoma" w:eastAsia="Arial" w:hAnsi="Tahoma" w:cs="Arial"/>
          <w:u w:val="single"/>
        </w:rPr>
        <w:t>cznie wobec czynno</w:t>
      </w:r>
      <w:r w:rsidR="001653C6" w:rsidRPr="00662139">
        <w:rPr>
          <w:rFonts w:ascii="Tahoma" w:eastAsia="TimesNewRoman" w:hAnsi="Tahoma" w:cs="Arial"/>
          <w:u w:val="single"/>
        </w:rPr>
        <w:t>ś</w:t>
      </w:r>
      <w:r w:rsidR="001653C6" w:rsidRPr="00662139">
        <w:rPr>
          <w:rFonts w:ascii="Tahoma" w:eastAsia="Arial" w:hAnsi="Tahoma" w:cs="Arial"/>
          <w:u w:val="single"/>
        </w:rPr>
        <w:t>ci</w:t>
      </w:r>
      <w:r w:rsidR="001653C6" w:rsidRPr="00662139">
        <w:rPr>
          <w:rFonts w:ascii="Tahoma" w:eastAsia="Arial" w:hAnsi="Tahoma" w:cs="Arial"/>
        </w:rPr>
        <w:t>:</w:t>
      </w:r>
    </w:p>
    <w:p w:rsidR="001653C6" w:rsidRPr="00662139" w:rsidRDefault="001653C6" w:rsidP="003B4D5D">
      <w:pPr>
        <w:numPr>
          <w:ilvl w:val="0"/>
          <w:numId w:val="30"/>
        </w:numPr>
        <w:tabs>
          <w:tab w:val="left" w:pos="0"/>
          <w:tab w:val="left" w:pos="993"/>
        </w:tabs>
        <w:suppressAutoHyphens/>
        <w:autoSpaceDE w:val="0"/>
        <w:ind w:hanging="11"/>
        <w:jc w:val="both"/>
        <w:rPr>
          <w:rFonts w:ascii="Tahoma" w:eastAsia="Arial" w:hAnsi="Tahoma" w:cs="Arial"/>
          <w:b/>
          <w:bCs/>
        </w:rPr>
      </w:pPr>
      <w:r w:rsidRPr="00662139">
        <w:rPr>
          <w:rFonts w:ascii="Tahoma" w:eastAsia="Arial" w:hAnsi="Tahoma" w:cs="Arial"/>
          <w:b/>
          <w:bCs/>
        </w:rPr>
        <w:t>opisu sposobu dokonywania oceny spełniania warunków udziału w postępowaniu,</w:t>
      </w:r>
    </w:p>
    <w:p w:rsidR="001653C6" w:rsidRPr="00662139" w:rsidRDefault="001653C6" w:rsidP="003B4D5D">
      <w:pPr>
        <w:numPr>
          <w:ilvl w:val="0"/>
          <w:numId w:val="30"/>
        </w:numPr>
        <w:tabs>
          <w:tab w:val="left" w:pos="0"/>
          <w:tab w:val="left" w:pos="993"/>
        </w:tabs>
        <w:suppressAutoHyphens/>
        <w:autoSpaceDE w:val="0"/>
        <w:ind w:hanging="11"/>
        <w:jc w:val="both"/>
        <w:rPr>
          <w:rFonts w:ascii="Tahoma" w:eastAsia="Arial" w:hAnsi="Tahoma" w:cs="Arial"/>
          <w:b/>
          <w:bCs/>
        </w:rPr>
      </w:pPr>
      <w:r w:rsidRPr="00662139">
        <w:rPr>
          <w:rFonts w:ascii="Tahoma" w:eastAsia="Arial" w:hAnsi="Tahoma" w:cs="Arial"/>
          <w:b/>
          <w:bCs/>
        </w:rPr>
        <w:t>wykluczenia odwołującego z postępowania o udzielenie zamówienia,</w:t>
      </w:r>
    </w:p>
    <w:p w:rsidR="003E7BD0" w:rsidRPr="00662139" w:rsidRDefault="001653C6" w:rsidP="003B4D5D">
      <w:pPr>
        <w:numPr>
          <w:ilvl w:val="0"/>
          <w:numId w:val="30"/>
        </w:numPr>
        <w:tabs>
          <w:tab w:val="left" w:pos="0"/>
          <w:tab w:val="left" w:pos="993"/>
        </w:tabs>
        <w:suppressAutoHyphens/>
        <w:autoSpaceDE w:val="0"/>
        <w:ind w:hanging="11"/>
        <w:jc w:val="both"/>
        <w:rPr>
          <w:rFonts w:ascii="Tahoma" w:eastAsia="Arial" w:hAnsi="Tahoma" w:cs="Arial"/>
          <w:b/>
          <w:bCs/>
        </w:rPr>
      </w:pPr>
      <w:r w:rsidRPr="00662139">
        <w:rPr>
          <w:rFonts w:ascii="Tahoma" w:eastAsia="Arial" w:hAnsi="Tahoma" w:cs="Arial"/>
          <w:b/>
          <w:bCs/>
        </w:rPr>
        <w:t>odrzucenia oferty odwołującego.</w:t>
      </w:r>
    </w:p>
    <w:p w:rsidR="003E7BD0" w:rsidRPr="00662139" w:rsidRDefault="001653C6" w:rsidP="003B4D5D">
      <w:pPr>
        <w:numPr>
          <w:ilvl w:val="0"/>
          <w:numId w:val="31"/>
        </w:numPr>
        <w:tabs>
          <w:tab w:val="clear" w:pos="1647"/>
          <w:tab w:val="left" w:pos="0"/>
          <w:tab w:val="num" w:pos="704"/>
        </w:tabs>
        <w:suppressAutoHyphens/>
        <w:autoSpaceDE w:val="0"/>
        <w:ind w:left="709" w:hanging="562"/>
        <w:jc w:val="both"/>
        <w:rPr>
          <w:rFonts w:ascii="Tahoma" w:eastAsia="Arial" w:hAnsi="Tahoma" w:cs="Arial"/>
          <w:b/>
          <w:bCs/>
        </w:rPr>
      </w:pPr>
      <w:r w:rsidRPr="00662139">
        <w:rPr>
          <w:rFonts w:ascii="Tahoma" w:eastAsia="Arial" w:hAnsi="Tahoma" w:cs="Arial"/>
        </w:rPr>
        <w:t>Odwołanie powinno wskazywa</w:t>
      </w:r>
      <w:r w:rsidRPr="00662139">
        <w:rPr>
          <w:rFonts w:ascii="Tahoma" w:eastAsia="TimesNewRoman" w:hAnsi="Tahoma" w:cs="Arial"/>
        </w:rPr>
        <w:t xml:space="preserve">ć </w:t>
      </w:r>
      <w:r w:rsidRPr="00662139">
        <w:rPr>
          <w:rFonts w:ascii="Tahoma" w:eastAsia="Arial" w:hAnsi="Tahoma" w:cs="Arial"/>
        </w:rPr>
        <w:t>czynno</w:t>
      </w:r>
      <w:r w:rsidRPr="00662139">
        <w:rPr>
          <w:rFonts w:ascii="Tahoma" w:eastAsia="TimesNewRoman" w:hAnsi="Tahoma" w:cs="Arial"/>
        </w:rPr>
        <w:t xml:space="preserve">ść </w:t>
      </w:r>
      <w:r w:rsidRPr="00662139">
        <w:rPr>
          <w:rFonts w:ascii="Tahoma" w:eastAsia="Arial" w:hAnsi="Tahoma" w:cs="Arial"/>
        </w:rPr>
        <w:t>lub zaniechanie czynno</w:t>
      </w:r>
      <w:r w:rsidRPr="00662139">
        <w:rPr>
          <w:rFonts w:ascii="Tahoma" w:eastAsia="TimesNewRoman" w:hAnsi="Tahoma" w:cs="Arial"/>
        </w:rPr>
        <w:t>ś</w:t>
      </w:r>
      <w:r w:rsidRPr="00662139">
        <w:rPr>
          <w:rFonts w:ascii="Tahoma" w:eastAsia="Arial" w:hAnsi="Tahoma" w:cs="Arial"/>
        </w:rPr>
        <w:t>ci Zamawiaj</w:t>
      </w:r>
      <w:r w:rsidRPr="00662139">
        <w:rPr>
          <w:rFonts w:ascii="Tahoma" w:eastAsia="TimesNewRoman" w:hAnsi="Tahoma" w:cs="Arial"/>
        </w:rPr>
        <w:t>ą</w:t>
      </w:r>
      <w:r w:rsidRPr="00662139">
        <w:rPr>
          <w:rFonts w:ascii="Tahoma" w:eastAsia="Arial" w:hAnsi="Tahoma" w:cs="Arial"/>
        </w:rPr>
        <w:t>cego, której zarzuca si</w:t>
      </w:r>
      <w:r w:rsidRPr="00662139">
        <w:rPr>
          <w:rFonts w:ascii="Tahoma" w:eastAsia="TimesNewRoman" w:hAnsi="Tahoma" w:cs="Arial"/>
        </w:rPr>
        <w:t xml:space="preserve">ę </w:t>
      </w:r>
      <w:r w:rsidRPr="00662139">
        <w:rPr>
          <w:rFonts w:ascii="Tahoma" w:eastAsia="Arial" w:hAnsi="Tahoma" w:cs="Arial"/>
        </w:rPr>
        <w:t>niezgodno</w:t>
      </w:r>
      <w:r w:rsidRPr="00662139">
        <w:rPr>
          <w:rFonts w:ascii="Tahoma" w:eastAsia="TimesNewRoman" w:hAnsi="Tahoma" w:cs="Arial"/>
        </w:rPr>
        <w:t xml:space="preserve">ść </w:t>
      </w:r>
      <w:r w:rsidRPr="00662139">
        <w:rPr>
          <w:rFonts w:ascii="Tahoma" w:eastAsia="Arial" w:hAnsi="Tahoma" w:cs="Arial"/>
        </w:rPr>
        <w:t>z przepisami ustawy, zawiera</w:t>
      </w:r>
      <w:r w:rsidRPr="00662139">
        <w:rPr>
          <w:rFonts w:ascii="Tahoma" w:eastAsia="TimesNewRoman" w:hAnsi="Tahoma" w:cs="Arial"/>
        </w:rPr>
        <w:t xml:space="preserve">ć </w:t>
      </w:r>
      <w:r w:rsidRPr="00662139">
        <w:rPr>
          <w:rFonts w:ascii="Tahoma" w:eastAsia="Arial" w:hAnsi="Tahoma" w:cs="Arial"/>
        </w:rPr>
        <w:t>zwi</w:t>
      </w:r>
      <w:r w:rsidRPr="00662139">
        <w:rPr>
          <w:rFonts w:ascii="Tahoma" w:eastAsia="TimesNewRoman" w:hAnsi="Tahoma" w:cs="Arial"/>
        </w:rPr>
        <w:t>ę</w:t>
      </w:r>
      <w:r w:rsidRPr="00662139">
        <w:rPr>
          <w:rFonts w:ascii="Tahoma" w:eastAsia="Arial" w:hAnsi="Tahoma" w:cs="Arial"/>
        </w:rPr>
        <w:t>złe przedstawienie zarzutów, okre</w:t>
      </w:r>
      <w:r w:rsidRPr="00662139">
        <w:rPr>
          <w:rFonts w:ascii="Tahoma" w:eastAsia="TimesNewRoman" w:hAnsi="Tahoma" w:cs="Arial"/>
        </w:rPr>
        <w:t>ś</w:t>
      </w:r>
      <w:r w:rsidRPr="00662139">
        <w:rPr>
          <w:rFonts w:ascii="Tahoma" w:eastAsia="Arial" w:hAnsi="Tahoma" w:cs="Arial"/>
        </w:rPr>
        <w:t>la</w:t>
      </w:r>
      <w:r w:rsidRPr="00662139">
        <w:rPr>
          <w:rFonts w:ascii="Tahoma" w:eastAsia="TimesNewRoman" w:hAnsi="Tahoma" w:cs="Arial"/>
        </w:rPr>
        <w:t>ć żą</w:t>
      </w:r>
      <w:r w:rsidRPr="00662139">
        <w:rPr>
          <w:rFonts w:ascii="Tahoma" w:eastAsia="Arial" w:hAnsi="Tahoma" w:cs="Arial"/>
        </w:rPr>
        <w:t>danie oraz wskazywa</w:t>
      </w:r>
      <w:r w:rsidRPr="00662139">
        <w:rPr>
          <w:rFonts w:ascii="Tahoma" w:eastAsia="TimesNewRoman" w:hAnsi="Tahoma" w:cs="Arial"/>
        </w:rPr>
        <w:t xml:space="preserve">ć </w:t>
      </w:r>
      <w:r w:rsidRPr="00662139">
        <w:rPr>
          <w:rFonts w:ascii="Tahoma" w:eastAsia="Arial" w:hAnsi="Tahoma" w:cs="Arial"/>
        </w:rPr>
        <w:t>okoliczno</w:t>
      </w:r>
      <w:r w:rsidRPr="00662139">
        <w:rPr>
          <w:rFonts w:ascii="Tahoma" w:eastAsia="TimesNewRoman" w:hAnsi="Tahoma" w:cs="Arial"/>
        </w:rPr>
        <w:t>ś</w:t>
      </w:r>
      <w:r w:rsidRPr="00662139">
        <w:rPr>
          <w:rFonts w:ascii="Tahoma" w:eastAsia="Arial" w:hAnsi="Tahoma" w:cs="Arial"/>
        </w:rPr>
        <w:t>ci faktyczne i prawne uzasadniaj</w:t>
      </w:r>
      <w:r w:rsidRPr="00662139">
        <w:rPr>
          <w:rFonts w:ascii="Tahoma" w:eastAsia="TimesNewRoman" w:hAnsi="Tahoma" w:cs="Arial"/>
        </w:rPr>
        <w:t>ą</w:t>
      </w:r>
      <w:r w:rsidRPr="00662139">
        <w:rPr>
          <w:rFonts w:ascii="Tahoma" w:eastAsia="Arial" w:hAnsi="Tahoma" w:cs="Arial"/>
        </w:rPr>
        <w:t xml:space="preserve">ce wniesienie odwołania. </w:t>
      </w:r>
    </w:p>
    <w:p w:rsidR="003E7BD0" w:rsidRPr="00662139" w:rsidRDefault="001653C6" w:rsidP="003B4D5D">
      <w:pPr>
        <w:numPr>
          <w:ilvl w:val="0"/>
          <w:numId w:val="32"/>
        </w:numPr>
        <w:tabs>
          <w:tab w:val="clear" w:pos="1647"/>
          <w:tab w:val="left" w:pos="0"/>
          <w:tab w:val="num" w:pos="709"/>
        </w:tabs>
        <w:suppressAutoHyphens/>
        <w:autoSpaceDE w:val="0"/>
        <w:ind w:left="709" w:hanging="567"/>
        <w:jc w:val="both"/>
        <w:rPr>
          <w:rFonts w:ascii="Tahoma" w:eastAsia="Arial" w:hAnsi="Tahoma" w:cs="Arial"/>
          <w:b/>
          <w:bCs/>
        </w:rPr>
      </w:pPr>
      <w:r w:rsidRPr="00662139">
        <w:rPr>
          <w:rFonts w:ascii="Tahoma" w:eastAsia="Arial" w:hAnsi="Tahoma" w:cs="Arial"/>
        </w:rPr>
        <w:t>Odwołanie wnosi si</w:t>
      </w:r>
      <w:r w:rsidRPr="00662139">
        <w:rPr>
          <w:rFonts w:ascii="Tahoma" w:eastAsia="TimesNewRoman" w:hAnsi="Tahoma" w:cs="Arial"/>
        </w:rPr>
        <w:t xml:space="preserve">ę </w:t>
      </w:r>
      <w:r w:rsidRPr="00662139">
        <w:rPr>
          <w:rFonts w:ascii="Tahoma" w:eastAsia="Arial" w:hAnsi="Tahoma" w:cs="Arial"/>
        </w:rPr>
        <w:t>do Prezesa Izby w formie pisemnej albo elektronicznej opatrzonej bezpiecznym podpisem elektronicznym weryfikowanym za pomoc</w:t>
      </w:r>
      <w:r w:rsidRPr="00662139">
        <w:rPr>
          <w:rFonts w:ascii="Tahoma" w:eastAsia="TimesNewRoman" w:hAnsi="Tahoma" w:cs="Arial"/>
        </w:rPr>
        <w:t xml:space="preserve">ą </w:t>
      </w:r>
      <w:r w:rsidRPr="00662139">
        <w:rPr>
          <w:rFonts w:ascii="Tahoma" w:eastAsia="Arial" w:hAnsi="Tahoma" w:cs="Arial"/>
        </w:rPr>
        <w:t>wa</w:t>
      </w:r>
      <w:r w:rsidRPr="00662139">
        <w:rPr>
          <w:rFonts w:ascii="Tahoma" w:eastAsia="TimesNewRoman" w:hAnsi="Tahoma" w:cs="Arial"/>
        </w:rPr>
        <w:t>ż</w:t>
      </w:r>
      <w:r w:rsidRPr="00662139">
        <w:rPr>
          <w:rFonts w:ascii="Tahoma" w:eastAsia="Arial" w:hAnsi="Tahoma" w:cs="Arial"/>
        </w:rPr>
        <w:t>nego kwalifikowanego certyfikatu.</w:t>
      </w:r>
    </w:p>
    <w:p w:rsidR="001653C6" w:rsidRPr="00662139" w:rsidRDefault="001653C6" w:rsidP="003B4D5D">
      <w:pPr>
        <w:numPr>
          <w:ilvl w:val="0"/>
          <w:numId w:val="33"/>
        </w:numPr>
        <w:tabs>
          <w:tab w:val="clear" w:pos="1647"/>
          <w:tab w:val="left" w:pos="0"/>
          <w:tab w:val="num" w:pos="709"/>
        </w:tabs>
        <w:suppressAutoHyphens/>
        <w:autoSpaceDE w:val="0"/>
        <w:ind w:left="709" w:hanging="567"/>
        <w:jc w:val="both"/>
        <w:rPr>
          <w:rFonts w:ascii="Tahoma" w:eastAsia="Arial" w:hAnsi="Tahoma" w:cs="Arial"/>
          <w:b/>
          <w:bCs/>
        </w:rPr>
      </w:pPr>
      <w:r w:rsidRPr="00662139">
        <w:rPr>
          <w:rFonts w:ascii="Tahoma" w:eastAsia="Arial" w:hAnsi="Tahoma" w:cs="Arial"/>
        </w:rPr>
        <w:t>Odwołuj</w:t>
      </w:r>
      <w:r w:rsidRPr="00662139">
        <w:rPr>
          <w:rFonts w:ascii="Tahoma" w:eastAsia="TimesNewRoman" w:hAnsi="Tahoma" w:cs="Arial"/>
        </w:rPr>
        <w:t>ą</w:t>
      </w:r>
      <w:r w:rsidRPr="00662139">
        <w:rPr>
          <w:rFonts w:ascii="Tahoma" w:eastAsia="Arial" w:hAnsi="Tahoma" w:cs="Arial"/>
        </w:rPr>
        <w:t>cy przesyła kopi</w:t>
      </w:r>
      <w:r w:rsidRPr="00662139">
        <w:rPr>
          <w:rFonts w:ascii="Tahoma" w:eastAsia="TimesNewRoman" w:hAnsi="Tahoma" w:cs="Arial"/>
        </w:rPr>
        <w:t xml:space="preserve">ę </w:t>
      </w:r>
      <w:r w:rsidRPr="00662139">
        <w:rPr>
          <w:rFonts w:ascii="Tahoma" w:eastAsia="Arial" w:hAnsi="Tahoma" w:cs="Arial"/>
        </w:rPr>
        <w:t>odwołania Zamawiaj</w:t>
      </w:r>
      <w:r w:rsidRPr="00662139">
        <w:rPr>
          <w:rFonts w:ascii="Tahoma" w:eastAsia="TimesNewRoman" w:hAnsi="Tahoma" w:cs="Arial"/>
        </w:rPr>
        <w:t>ą</w:t>
      </w:r>
      <w:r w:rsidRPr="00662139">
        <w:rPr>
          <w:rFonts w:ascii="Tahoma" w:eastAsia="Arial" w:hAnsi="Tahoma" w:cs="Arial"/>
        </w:rPr>
        <w:t>cemu przed upływem terminu do wniesienia odwołania w taki sposób, aby mógł on zapozna</w:t>
      </w:r>
      <w:r w:rsidRPr="00662139">
        <w:rPr>
          <w:rFonts w:ascii="Tahoma" w:eastAsia="TimesNewRoman" w:hAnsi="Tahoma" w:cs="Arial"/>
        </w:rPr>
        <w:t xml:space="preserve">ć </w:t>
      </w:r>
      <w:r w:rsidRPr="00662139">
        <w:rPr>
          <w:rFonts w:ascii="Tahoma" w:eastAsia="Arial" w:hAnsi="Tahoma" w:cs="Arial"/>
        </w:rPr>
        <w:t>si</w:t>
      </w:r>
      <w:r w:rsidRPr="00662139">
        <w:rPr>
          <w:rFonts w:ascii="Tahoma" w:eastAsia="TimesNewRoman" w:hAnsi="Tahoma" w:cs="Arial"/>
        </w:rPr>
        <w:t xml:space="preserve">ę </w:t>
      </w:r>
      <w:r w:rsidRPr="00662139">
        <w:rPr>
          <w:rFonts w:ascii="Tahoma" w:eastAsia="Arial" w:hAnsi="Tahoma" w:cs="Arial"/>
        </w:rPr>
        <w:t>z jego tre</w:t>
      </w:r>
      <w:r w:rsidRPr="00662139">
        <w:rPr>
          <w:rFonts w:ascii="Tahoma" w:eastAsia="TimesNewRoman" w:hAnsi="Tahoma" w:cs="Arial"/>
        </w:rPr>
        <w:t>ś</w:t>
      </w:r>
      <w:r w:rsidRPr="00662139">
        <w:rPr>
          <w:rFonts w:ascii="Tahoma" w:eastAsia="Arial" w:hAnsi="Tahoma" w:cs="Arial"/>
        </w:rPr>
        <w:t>ci</w:t>
      </w:r>
      <w:r w:rsidRPr="00662139">
        <w:rPr>
          <w:rFonts w:ascii="Tahoma" w:eastAsia="TimesNewRoman" w:hAnsi="Tahoma" w:cs="Arial"/>
        </w:rPr>
        <w:t xml:space="preserve">ą </w:t>
      </w:r>
      <w:r w:rsidRPr="00662139">
        <w:rPr>
          <w:rFonts w:ascii="Tahoma" w:eastAsia="Arial" w:hAnsi="Tahoma" w:cs="Arial"/>
        </w:rPr>
        <w:t xml:space="preserve">przed upływem tego terminu. </w:t>
      </w:r>
    </w:p>
    <w:p w:rsidR="003E7BD0" w:rsidRDefault="003E7BD0" w:rsidP="00234FE8">
      <w:pPr>
        <w:pStyle w:val="Nagwek1"/>
        <w:pBdr>
          <w:top w:val="single" w:sz="4" w:space="1" w:color="auto"/>
          <w:bottom w:val="single" w:sz="4" w:space="1" w:color="auto"/>
        </w:pBdr>
        <w:shd w:val="clear" w:color="auto" w:fill="F3F3F3"/>
        <w:ind w:left="284" w:hanging="284"/>
        <w:jc w:val="both"/>
        <w:rPr>
          <w:rFonts w:ascii="Tahoma" w:hAnsi="Tahoma"/>
          <w:bCs/>
          <w:sz w:val="20"/>
          <w:u w:val="none"/>
        </w:rPr>
      </w:pPr>
      <w:r>
        <w:rPr>
          <w:rFonts w:ascii="Tahoma" w:hAnsi="Tahoma"/>
          <w:bCs/>
          <w:sz w:val="20"/>
          <w:u w:val="none"/>
        </w:rPr>
        <w:t>26. WYKAZ ZAŁĄCZNIKÓW</w:t>
      </w:r>
    </w:p>
    <w:p w:rsidR="003E7BD0" w:rsidRPr="003E7BD0" w:rsidRDefault="003E7BD0" w:rsidP="003E7BD0"/>
    <w:p w:rsidR="003E7BD0" w:rsidRDefault="003E7BD0" w:rsidP="003E7BD0">
      <w:pPr>
        <w:ind w:left="360" w:hanging="360"/>
        <w:jc w:val="both"/>
        <w:outlineLvl w:val="0"/>
        <w:rPr>
          <w:rFonts w:ascii="Tahoma" w:hAnsi="Tahoma" w:cs="Tahoma"/>
        </w:rPr>
      </w:pPr>
      <w:r>
        <w:rPr>
          <w:rFonts w:ascii="Tahoma" w:hAnsi="Tahoma" w:cs="Tahoma"/>
        </w:rPr>
        <w:t>Załącznik Nr 1</w:t>
      </w:r>
      <w:r w:rsidRPr="007B2E29">
        <w:rPr>
          <w:rFonts w:ascii="Tahoma" w:hAnsi="Tahoma" w:cs="Tahoma"/>
        </w:rPr>
        <w:t xml:space="preserve"> </w:t>
      </w:r>
      <w:r>
        <w:rPr>
          <w:rFonts w:ascii="Tahoma" w:hAnsi="Tahoma" w:cs="Tahoma"/>
        </w:rPr>
        <w:t xml:space="preserve">– Wzór </w:t>
      </w:r>
      <w:r w:rsidRPr="007B2E29">
        <w:rPr>
          <w:rFonts w:ascii="Tahoma" w:hAnsi="Tahoma" w:cs="Tahoma"/>
        </w:rPr>
        <w:t xml:space="preserve">oferty wraz z </w:t>
      </w:r>
      <w:r>
        <w:rPr>
          <w:rFonts w:ascii="Tahoma" w:hAnsi="Tahoma" w:cs="Tahoma"/>
        </w:rPr>
        <w:t>wzorami oświadczeń</w:t>
      </w:r>
      <w:r w:rsidRPr="007B2E29">
        <w:rPr>
          <w:rFonts w:ascii="Tahoma" w:hAnsi="Tahoma" w:cs="Tahoma"/>
        </w:rPr>
        <w:t>;</w:t>
      </w:r>
    </w:p>
    <w:p w:rsidR="003E7BD0" w:rsidRPr="00AA7CE1" w:rsidRDefault="003E7BD0" w:rsidP="003E7BD0">
      <w:pPr>
        <w:ind w:left="360" w:hanging="360"/>
        <w:jc w:val="both"/>
        <w:outlineLvl w:val="0"/>
        <w:rPr>
          <w:rFonts w:ascii="Tahoma" w:hAnsi="Tahoma" w:cs="Tahoma"/>
        </w:rPr>
      </w:pPr>
      <w:r w:rsidRPr="00AA7CE1">
        <w:rPr>
          <w:rFonts w:ascii="Tahoma" w:hAnsi="Tahoma" w:cs="Tahoma"/>
        </w:rPr>
        <w:t>Załącznik Nr 2 – Wzór umowy</w:t>
      </w:r>
      <w:r w:rsidR="00C439E3" w:rsidRPr="00AA7CE1">
        <w:rPr>
          <w:rFonts w:ascii="Tahoma" w:hAnsi="Tahoma" w:cs="Tahoma"/>
        </w:rPr>
        <w:t xml:space="preserve"> dla część I</w:t>
      </w:r>
    </w:p>
    <w:p w:rsidR="006A1ECE" w:rsidRPr="00AA7CE1" w:rsidRDefault="006A1ECE" w:rsidP="006A1ECE">
      <w:pPr>
        <w:ind w:left="360" w:hanging="360"/>
        <w:jc w:val="both"/>
        <w:outlineLvl w:val="0"/>
        <w:rPr>
          <w:rFonts w:ascii="Tahoma" w:hAnsi="Tahoma" w:cs="Tahoma"/>
        </w:rPr>
      </w:pPr>
      <w:r w:rsidRPr="00AA7CE1">
        <w:rPr>
          <w:rFonts w:ascii="Tahoma" w:hAnsi="Tahoma" w:cs="Tahoma"/>
        </w:rPr>
        <w:t>Załącznik Nr 2a - Wzór umowy dla część II zamówienia</w:t>
      </w:r>
    </w:p>
    <w:p w:rsidR="003E7BD0" w:rsidRDefault="003E7BD0" w:rsidP="003E7BD0">
      <w:pPr>
        <w:ind w:left="360" w:hanging="360"/>
        <w:jc w:val="both"/>
        <w:outlineLvl w:val="0"/>
        <w:rPr>
          <w:rFonts w:ascii="Tahoma" w:hAnsi="Tahoma" w:cs="Tahoma"/>
        </w:rPr>
      </w:pPr>
      <w:r w:rsidRPr="00EB723F">
        <w:rPr>
          <w:rFonts w:ascii="Tahoma" w:hAnsi="Tahoma" w:cs="Tahoma"/>
        </w:rPr>
        <w:t xml:space="preserve">Załącznik </w:t>
      </w:r>
      <w:r>
        <w:rPr>
          <w:rFonts w:ascii="Tahoma" w:hAnsi="Tahoma" w:cs="Tahoma"/>
        </w:rPr>
        <w:t xml:space="preserve">Nr 3 – Program </w:t>
      </w:r>
      <w:r w:rsidR="006A1ECE">
        <w:rPr>
          <w:rFonts w:ascii="Tahoma" w:hAnsi="Tahoma" w:cs="Tahoma"/>
        </w:rPr>
        <w:t>u</w:t>
      </w:r>
      <w:r>
        <w:rPr>
          <w:rFonts w:ascii="Tahoma" w:hAnsi="Tahoma" w:cs="Tahoma"/>
        </w:rPr>
        <w:t xml:space="preserve">bezpieczenia </w:t>
      </w:r>
    </w:p>
    <w:p w:rsidR="003E7BD0" w:rsidRDefault="003E7BD0" w:rsidP="003E7BD0">
      <w:pPr>
        <w:ind w:left="360" w:hanging="360"/>
        <w:jc w:val="both"/>
        <w:outlineLvl w:val="0"/>
        <w:rPr>
          <w:rFonts w:ascii="Tahoma" w:hAnsi="Tahoma" w:cs="Tahoma"/>
        </w:rPr>
      </w:pPr>
      <w:r>
        <w:rPr>
          <w:rFonts w:ascii="Tahoma" w:hAnsi="Tahoma" w:cs="Tahoma"/>
        </w:rPr>
        <w:t xml:space="preserve">Załącznik Nr 4 – Wykazy majątku i inne dane Zamawiającego </w:t>
      </w:r>
    </w:p>
    <w:p w:rsidR="003E7BD0" w:rsidRPr="003E7BD0" w:rsidRDefault="003E7BD0" w:rsidP="003E7BD0">
      <w:pPr>
        <w:tabs>
          <w:tab w:val="left" w:pos="1020"/>
        </w:tabs>
      </w:pPr>
    </w:p>
    <w:p w:rsidR="00234FE8" w:rsidRPr="00234FE8" w:rsidRDefault="00370402" w:rsidP="00234FE8">
      <w:pPr>
        <w:pStyle w:val="Nagwek1"/>
        <w:pBdr>
          <w:top w:val="single" w:sz="4" w:space="1" w:color="auto"/>
          <w:bottom w:val="single" w:sz="4" w:space="1" w:color="auto"/>
        </w:pBdr>
        <w:shd w:val="clear" w:color="auto" w:fill="F3F3F3"/>
        <w:ind w:left="284" w:hanging="284"/>
        <w:jc w:val="both"/>
        <w:rPr>
          <w:rFonts w:ascii="Tahoma" w:hAnsi="Tahoma"/>
          <w:bCs/>
          <w:sz w:val="20"/>
          <w:u w:val="none"/>
        </w:rPr>
      </w:pPr>
      <w:r w:rsidRPr="003E7BD0">
        <w:br w:type="page"/>
      </w:r>
      <w:r w:rsidR="00EE3A05">
        <w:rPr>
          <w:rFonts w:ascii="Tahoma" w:hAnsi="Tahoma"/>
          <w:bCs/>
          <w:sz w:val="20"/>
          <w:u w:val="none"/>
        </w:rPr>
        <w:lastRenderedPageBreak/>
        <w:t>Załącznik Nr 1</w:t>
      </w:r>
      <w:r w:rsidR="00804374">
        <w:rPr>
          <w:rFonts w:ascii="Tahoma" w:hAnsi="Tahoma"/>
          <w:bCs/>
          <w:sz w:val="20"/>
          <w:u w:val="none"/>
        </w:rPr>
        <w:t>/str. 1</w:t>
      </w:r>
    </w:p>
    <w:p w:rsidR="00F47B00" w:rsidRPr="00F576F1" w:rsidRDefault="00F47B00" w:rsidP="00F83F7C">
      <w:pPr>
        <w:jc w:val="both"/>
        <w:rPr>
          <w:rFonts w:ascii="Tahoma" w:hAnsi="Tahoma" w:cs="Tahoma"/>
        </w:rPr>
      </w:pPr>
    </w:p>
    <w:p w:rsidR="00F47B00" w:rsidRPr="00F576F1" w:rsidRDefault="00F47B00" w:rsidP="00F83F7C">
      <w:pPr>
        <w:jc w:val="both"/>
        <w:rPr>
          <w:rFonts w:ascii="Tahoma" w:hAnsi="Tahoma" w:cs="Tahoma"/>
        </w:rPr>
      </w:pPr>
    </w:p>
    <w:p w:rsidR="00F47B00" w:rsidRPr="00F576F1" w:rsidRDefault="00F47B00" w:rsidP="00F83F7C">
      <w:pPr>
        <w:jc w:val="both"/>
        <w:rPr>
          <w:rFonts w:ascii="Tahoma" w:hAnsi="Tahoma" w:cs="Tahoma"/>
        </w:rPr>
      </w:pPr>
    </w:p>
    <w:p w:rsidR="002C20A4" w:rsidRPr="00F576F1" w:rsidRDefault="002C20A4" w:rsidP="00F83F7C">
      <w:pPr>
        <w:ind w:left="5664"/>
        <w:rPr>
          <w:rFonts w:ascii="Tahoma" w:hAnsi="Tahoma" w:cs="Tahoma"/>
        </w:rPr>
      </w:pPr>
    </w:p>
    <w:p w:rsidR="002C20A4" w:rsidRPr="00F576F1" w:rsidRDefault="002C20A4" w:rsidP="00F83F7C">
      <w:pPr>
        <w:ind w:left="5664"/>
        <w:jc w:val="right"/>
        <w:rPr>
          <w:rFonts w:ascii="Tahoma" w:hAnsi="Tahoma" w:cs="Tahoma"/>
        </w:rPr>
      </w:pPr>
      <w:r w:rsidRPr="00F576F1">
        <w:rPr>
          <w:rFonts w:ascii="Tahoma" w:hAnsi="Tahoma" w:cs="Tahoma"/>
        </w:rPr>
        <w:t xml:space="preserve">                  ................................................</w:t>
      </w:r>
    </w:p>
    <w:p w:rsidR="002C20A4" w:rsidRPr="00F576F1" w:rsidRDefault="002C20A4" w:rsidP="00F83F7C">
      <w:pPr>
        <w:ind w:left="7088"/>
        <w:jc w:val="center"/>
        <w:rPr>
          <w:rFonts w:ascii="Tahoma" w:hAnsi="Tahoma" w:cs="Tahoma"/>
        </w:rPr>
      </w:pPr>
      <w:r w:rsidRPr="00F576F1">
        <w:rPr>
          <w:rFonts w:ascii="Tahoma" w:hAnsi="Tahoma" w:cs="Tahoma"/>
        </w:rPr>
        <w:t xml:space="preserve">           (miejscowość, data)</w:t>
      </w:r>
    </w:p>
    <w:p w:rsidR="008061FE" w:rsidRDefault="008061FE" w:rsidP="008061FE">
      <w:pPr>
        <w:ind w:right="6803"/>
        <w:rPr>
          <w:rFonts w:ascii="Tahoma" w:hAnsi="Tahoma" w:cs="Tahoma"/>
        </w:rPr>
      </w:pPr>
      <w:r>
        <w:rPr>
          <w:rFonts w:ascii="Tahoma" w:hAnsi="Tahoma" w:cs="Tahoma"/>
        </w:rPr>
        <w:t>Wykonawca/ Wykonawcy wspólnie ubiegający się o udzielenie zamówienia*</w:t>
      </w:r>
    </w:p>
    <w:p w:rsidR="008061FE" w:rsidRPr="009320C3" w:rsidRDefault="008061FE" w:rsidP="008061FE">
      <w:pPr>
        <w:ind w:right="6803"/>
        <w:rPr>
          <w:rFonts w:ascii="Tahoma" w:hAnsi="Tahoma" w:cs="Tahoma"/>
          <w:sz w:val="14"/>
          <w:szCs w:val="14"/>
        </w:rPr>
      </w:pPr>
      <w:r>
        <w:rPr>
          <w:rFonts w:ascii="Tahoma" w:hAnsi="Tahoma" w:cs="Tahoma"/>
          <w:sz w:val="14"/>
          <w:szCs w:val="14"/>
        </w:rPr>
        <w:t xml:space="preserve">* </w:t>
      </w:r>
      <w:r w:rsidRPr="009320C3">
        <w:rPr>
          <w:rFonts w:ascii="Tahoma" w:hAnsi="Tahoma" w:cs="Tahoma"/>
          <w:sz w:val="14"/>
          <w:szCs w:val="14"/>
        </w:rPr>
        <w:t>(w przypadku Wykonawców wspólnie ubiegających się o udzielenie zamówienia w formularzu Oferty należy wpisać wszystkich Wykonawców wspólnie ubiegających się o udzielenie zamówienia)</w:t>
      </w:r>
    </w:p>
    <w:p w:rsidR="008061FE" w:rsidRDefault="008061FE" w:rsidP="008061FE">
      <w:pPr>
        <w:ind w:right="6803"/>
        <w:rPr>
          <w:rFonts w:ascii="Tahoma" w:hAnsi="Tahoma" w:cs="Tahoma"/>
        </w:rPr>
      </w:pPr>
    </w:p>
    <w:p w:rsidR="008061FE" w:rsidRDefault="008061FE" w:rsidP="008061FE">
      <w:pPr>
        <w:spacing w:line="360" w:lineRule="auto"/>
        <w:ind w:right="28"/>
        <w:rPr>
          <w:rFonts w:ascii="Tahoma" w:hAnsi="Tahoma" w:cs="Tahoma"/>
        </w:rPr>
      </w:pPr>
      <w:r>
        <w:rPr>
          <w:rFonts w:ascii="Tahoma" w:hAnsi="Tahoma" w:cs="Tahoma"/>
        </w:rPr>
        <w:t>Nazwa:…………………………………………………………………………………..</w:t>
      </w:r>
    </w:p>
    <w:p w:rsidR="008061FE" w:rsidRDefault="008061FE" w:rsidP="008061FE">
      <w:pPr>
        <w:spacing w:line="360" w:lineRule="auto"/>
        <w:ind w:right="28"/>
        <w:rPr>
          <w:rFonts w:ascii="Tahoma" w:hAnsi="Tahoma" w:cs="Tahoma"/>
        </w:rPr>
      </w:pPr>
      <w:r>
        <w:rPr>
          <w:rFonts w:ascii="Tahoma" w:hAnsi="Tahoma" w:cs="Tahoma"/>
        </w:rPr>
        <w:t>……………………………………………………………………………………………..</w:t>
      </w:r>
    </w:p>
    <w:p w:rsidR="008061FE" w:rsidRDefault="008061FE" w:rsidP="008061FE">
      <w:pPr>
        <w:spacing w:line="360" w:lineRule="auto"/>
        <w:ind w:right="28"/>
        <w:rPr>
          <w:rFonts w:ascii="Tahoma" w:hAnsi="Tahoma" w:cs="Tahoma"/>
        </w:rPr>
      </w:pPr>
      <w:r>
        <w:rPr>
          <w:rFonts w:ascii="Tahoma" w:hAnsi="Tahoma" w:cs="Tahoma"/>
        </w:rPr>
        <w:t>…………………………………………………………………………………………….</w:t>
      </w:r>
    </w:p>
    <w:p w:rsidR="008061FE" w:rsidRDefault="008061FE" w:rsidP="008061FE">
      <w:pPr>
        <w:spacing w:line="360" w:lineRule="auto"/>
        <w:ind w:right="28"/>
        <w:rPr>
          <w:rFonts w:ascii="Tahoma" w:hAnsi="Tahoma" w:cs="Tahoma"/>
        </w:rPr>
      </w:pPr>
      <w:r>
        <w:rPr>
          <w:rFonts w:ascii="Tahoma" w:hAnsi="Tahoma" w:cs="Tahoma"/>
        </w:rPr>
        <w:t>…………………………………………………………………………………………….</w:t>
      </w:r>
    </w:p>
    <w:p w:rsidR="008061FE" w:rsidRDefault="008061FE" w:rsidP="008061FE">
      <w:pPr>
        <w:spacing w:line="360" w:lineRule="auto"/>
        <w:ind w:right="28"/>
        <w:rPr>
          <w:rFonts w:ascii="Tahoma" w:hAnsi="Tahoma" w:cs="Tahoma"/>
        </w:rPr>
      </w:pPr>
      <w:r>
        <w:rPr>
          <w:rFonts w:ascii="Tahoma" w:hAnsi="Tahoma" w:cs="Tahoma"/>
        </w:rPr>
        <w:t>…………………………………………………………………………………………….</w:t>
      </w:r>
    </w:p>
    <w:p w:rsidR="008061FE" w:rsidRDefault="008061FE" w:rsidP="008061FE">
      <w:pPr>
        <w:spacing w:line="360" w:lineRule="auto"/>
        <w:ind w:right="28"/>
        <w:rPr>
          <w:rFonts w:ascii="Tahoma" w:hAnsi="Tahoma" w:cs="Tahoma"/>
        </w:rPr>
      </w:pPr>
      <w:r>
        <w:rPr>
          <w:rFonts w:ascii="Tahoma" w:hAnsi="Tahoma" w:cs="Tahoma"/>
        </w:rPr>
        <w:t>Województwo:……………………………………………………………………….</w:t>
      </w:r>
    </w:p>
    <w:p w:rsidR="008061FE" w:rsidRDefault="008061FE" w:rsidP="008061FE">
      <w:pPr>
        <w:spacing w:line="360" w:lineRule="auto"/>
        <w:ind w:right="28"/>
        <w:rPr>
          <w:rFonts w:ascii="Tahoma" w:hAnsi="Tahoma" w:cs="Tahoma"/>
        </w:rPr>
      </w:pPr>
      <w:r>
        <w:rPr>
          <w:rFonts w:ascii="Tahoma" w:hAnsi="Tahoma" w:cs="Tahoma"/>
        </w:rPr>
        <w:t>Miejscowość:…………………………………………………………………………</w:t>
      </w:r>
    </w:p>
    <w:p w:rsidR="008061FE" w:rsidRDefault="008061FE" w:rsidP="008061FE">
      <w:pPr>
        <w:spacing w:line="360" w:lineRule="auto"/>
        <w:ind w:right="-113"/>
        <w:rPr>
          <w:rFonts w:ascii="Tahoma" w:hAnsi="Tahoma" w:cs="Tahoma"/>
        </w:rPr>
      </w:pPr>
      <w:r>
        <w:rPr>
          <w:rFonts w:ascii="Tahoma" w:hAnsi="Tahoma" w:cs="Tahoma"/>
        </w:rPr>
        <w:t>Kod pocztowy:………………………………………………………………………</w:t>
      </w:r>
    </w:p>
    <w:p w:rsidR="008061FE" w:rsidRDefault="008061FE" w:rsidP="008061FE">
      <w:pPr>
        <w:spacing w:line="360" w:lineRule="auto"/>
        <w:ind w:right="28"/>
        <w:rPr>
          <w:rFonts w:ascii="Tahoma" w:hAnsi="Tahoma" w:cs="Tahoma"/>
        </w:rPr>
      </w:pPr>
      <w:r>
        <w:rPr>
          <w:rFonts w:ascii="Tahoma" w:hAnsi="Tahoma" w:cs="Tahoma"/>
        </w:rPr>
        <w:t>Kraj:……………………………………………………………………………………..</w:t>
      </w:r>
    </w:p>
    <w:p w:rsidR="008061FE" w:rsidRPr="005947A0" w:rsidRDefault="008061FE" w:rsidP="008061FE">
      <w:pPr>
        <w:spacing w:line="360" w:lineRule="auto"/>
        <w:ind w:right="28"/>
        <w:rPr>
          <w:rFonts w:ascii="Tahoma" w:hAnsi="Tahoma" w:cs="Tahoma"/>
          <w:sz w:val="14"/>
          <w:szCs w:val="14"/>
        </w:rPr>
      </w:pPr>
      <w:r>
        <w:rPr>
          <w:rFonts w:ascii="Tahoma" w:hAnsi="Tahoma" w:cs="Tahoma"/>
        </w:rPr>
        <w:t xml:space="preserve">Adres pocztowy </w:t>
      </w:r>
      <w:r w:rsidRPr="009320C3">
        <w:rPr>
          <w:rFonts w:ascii="Tahoma" w:hAnsi="Tahoma" w:cs="Tahoma"/>
          <w:sz w:val="14"/>
          <w:szCs w:val="14"/>
        </w:rPr>
        <w:t>(ulic, nr domu i lokalu):</w:t>
      </w:r>
      <w:r>
        <w:rPr>
          <w:rFonts w:ascii="Tahoma" w:hAnsi="Tahoma" w:cs="Tahoma"/>
          <w:sz w:val="14"/>
          <w:szCs w:val="14"/>
        </w:rPr>
        <w:t xml:space="preserve">  </w:t>
      </w:r>
      <w:r>
        <w:rPr>
          <w:rFonts w:ascii="Tahoma" w:hAnsi="Tahoma" w:cs="Tahoma"/>
        </w:rPr>
        <w:t>……………………………………………</w:t>
      </w:r>
    </w:p>
    <w:p w:rsidR="008061FE" w:rsidRPr="00000D00" w:rsidRDefault="008061FE" w:rsidP="008061FE">
      <w:pPr>
        <w:spacing w:line="360" w:lineRule="auto"/>
        <w:ind w:right="6803"/>
        <w:rPr>
          <w:rFonts w:ascii="Tahoma" w:hAnsi="Tahoma" w:cs="Tahoma"/>
        </w:rPr>
      </w:pPr>
      <w:r w:rsidRPr="00000D00">
        <w:rPr>
          <w:rFonts w:ascii="Tahoma" w:hAnsi="Tahoma" w:cs="Tahoma"/>
        </w:rPr>
        <w:t>Tel.:………………………………………..</w:t>
      </w:r>
    </w:p>
    <w:p w:rsidR="008061FE" w:rsidRPr="00000D00" w:rsidRDefault="008E10EF" w:rsidP="008061FE">
      <w:pPr>
        <w:spacing w:line="360" w:lineRule="auto"/>
        <w:ind w:right="6803"/>
        <w:rPr>
          <w:rFonts w:ascii="Tahoma" w:hAnsi="Tahoma" w:cs="Tahoma"/>
        </w:rPr>
      </w:pPr>
      <w:r w:rsidRPr="00000D00">
        <w:rPr>
          <w:rFonts w:ascii="Tahoma" w:hAnsi="Tahoma" w:cs="Tahoma"/>
        </w:rPr>
        <w:t>Fax.</w:t>
      </w:r>
      <w:r w:rsidR="008061FE" w:rsidRPr="00000D00">
        <w:rPr>
          <w:rFonts w:ascii="Tahoma" w:hAnsi="Tahoma" w:cs="Tahoma"/>
        </w:rPr>
        <w:t>:………………………………………..</w:t>
      </w:r>
    </w:p>
    <w:p w:rsidR="006E3DB1" w:rsidRPr="00000D00" w:rsidRDefault="00FA2E86" w:rsidP="00F83F7C">
      <w:pPr>
        <w:ind w:right="6803"/>
        <w:rPr>
          <w:rFonts w:ascii="Tahoma" w:hAnsi="Tahoma" w:cs="Tahoma"/>
        </w:rPr>
      </w:pPr>
      <w:r w:rsidRPr="00000D00">
        <w:rPr>
          <w:rFonts w:ascii="Tahoma" w:hAnsi="Tahoma" w:cs="Tahoma"/>
        </w:rPr>
        <w:t>e-mail: ………………………………...</w:t>
      </w:r>
    </w:p>
    <w:p w:rsidR="006E3DB1" w:rsidRPr="00000D00" w:rsidRDefault="006E3DB1" w:rsidP="00F83F7C">
      <w:pPr>
        <w:ind w:right="6803"/>
        <w:rPr>
          <w:rFonts w:ascii="Tahoma" w:hAnsi="Tahoma" w:cs="Tahoma"/>
        </w:rPr>
      </w:pPr>
    </w:p>
    <w:p w:rsidR="00F47B00" w:rsidRPr="00000D00" w:rsidRDefault="00F47B00" w:rsidP="00F83F7C">
      <w:pPr>
        <w:jc w:val="both"/>
        <w:rPr>
          <w:rFonts w:ascii="Tahoma" w:hAnsi="Tahoma" w:cs="Tahoma"/>
        </w:rPr>
      </w:pPr>
    </w:p>
    <w:p w:rsidR="00AA7CE1" w:rsidRPr="00AA7CE1" w:rsidRDefault="00AA7CE1" w:rsidP="00AA7CE1">
      <w:pPr>
        <w:pBdr>
          <w:top w:val="single" w:sz="1" w:space="10" w:color="000000"/>
          <w:left w:val="single" w:sz="1" w:space="0" w:color="000000"/>
          <w:bottom w:val="single" w:sz="1" w:space="0" w:color="000000"/>
          <w:right w:val="single" w:sz="1" w:space="0" w:color="000000"/>
        </w:pBdr>
        <w:tabs>
          <w:tab w:val="left" w:pos="8647"/>
        </w:tabs>
        <w:ind w:left="4395" w:right="759"/>
        <w:jc w:val="center"/>
        <w:rPr>
          <w:rFonts w:ascii="Tahoma" w:hAnsi="Tahoma" w:cs="Tahoma"/>
          <w:b/>
        </w:rPr>
      </w:pPr>
      <w:r w:rsidRPr="00AA7CE1">
        <w:rPr>
          <w:rFonts w:ascii="Tahoma" w:hAnsi="Tahoma" w:cs="Tahoma"/>
          <w:b/>
        </w:rPr>
        <w:t>Gmina Czarnków</w:t>
      </w:r>
    </w:p>
    <w:p w:rsidR="00AA7CE1" w:rsidRPr="00AA7CE1" w:rsidRDefault="00AA7CE1" w:rsidP="00AA7CE1">
      <w:pPr>
        <w:pBdr>
          <w:top w:val="single" w:sz="1" w:space="10" w:color="000000"/>
          <w:left w:val="single" w:sz="1" w:space="0" w:color="000000"/>
          <w:bottom w:val="single" w:sz="1" w:space="0" w:color="000000"/>
          <w:right w:val="single" w:sz="1" w:space="0" w:color="000000"/>
        </w:pBdr>
        <w:tabs>
          <w:tab w:val="left" w:pos="8647"/>
        </w:tabs>
        <w:ind w:left="4395" w:right="759"/>
        <w:jc w:val="center"/>
        <w:rPr>
          <w:rFonts w:ascii="Tahoma" w:hAnsi="Tahoma" w:cs="Tahoma"/>
          <w:b/>
        </w:rPr>
      </w:pPr>
      <w:r w:rsidRPr="00AA7CE1">
        <w:rPr>
          <w:rFonts w:ascii="Tahoma" w:hAnsi="Tahoma" w:cs="Tahoma"/>
          <w:b/>
        </w:rPr>
        <w:t>ul. Rybaki 3</w:t>
      </w:r>
    </w:p>
    <w:p w:rsidR="00AA7CE1" w:rsidRPr="00AA7CE1" w:rsidRDefault="00AA7CE1" w:rsidP="00AA7CE1">
      <w:pPr>
        <w:pBdr>
          <w:top w:val="single" w:sz="1" w:space="10" w:color="000000"/>
          <w:left w:val="single" w:sz="1" w:space="0" w:color="000000"/>
          <w:bottom w:val="single" w:sz="1" w:space="0" w:color="000000"/>
          <w:right w:val="single" w:sz="1" w:space="0" w:color="000000"/>
        </w:pBdr>
        <w:tabs>
          <w:tab w:val="left" w:pos="8647"/>
        </w:tabs>
        <w:ind w:left="4395" w:right="759"/>
        <w:jc w:val="center"/>
        <w:rPr>
          <w:rFonts w:ascii="Tahoma" w:hAnsi="Tahoma" w:cs="Tahoma"/>
          <w:b/>
        </w:rPr>
      </w:pPr>
      <w:r w:rsidRPr="00AA7CE1">
        <w:rPr>
          <w:rFonts w:ascii="Tahoma" w:hAnsi="Tahoma" w:cs="Tahoma"/>
          <w:b/>
        </w:rPr>
        <w:t>64 – 700 Czarnków</w:t>
      </w:r>
    </w:p>
    <w:p w:rsidR="00AA7CE1" w:rsidRPr="00AA7CE1" w:rsidRDefault="00AA7CE1" w:rsidP="00AA7CE1">
      <w:pPr>
        <w:pBdr>
          <w:top w:val="single" w:sz="1" w:space="10" w:color="000000"/>
          <w:left w:val="single" w:sz="1" w:space="0" w:color="000000"/>
          <w:bottom w:val="single" w:sz="1" w:space="0" w:color="000000"/>
          <w:right w:val="single" w:sz="1" w:space="0" w:color="000000"/>
        </w:pBdr>
        <w:tabs>
          <w:tab w:val="left" w:pos="8647"/>
        </w:tabs>
        <w:ind w:left="4395" w:right="759"/>
        <w:jc w:val="center"/>
        <w:rPr>
          <w:rFonts w:ascii="Tahoma" w:hAnsi="Tahoma" w:cs="Tahoma"/>
          <w:b/>
        </w:rPr>
      </w:pPr>
      <w:r w:rsidRPr="00AA7CE1">
        <w:rPr>
          <w:rFonts w:ascii="Tahoma" w:hAnsi="Tahoma" w:cs="Tahoma"/>
          <w:b/>
        </w:rPr>
        <w:t>REGON: 570791069 NIP: 7632091377</w:t>
      </w:r>
    </w:p>
    <w:p w:rsidR="004B5DAC" w:rsidRPr="00F576F1" w:rsidRDefault="004B5DAC" w:rsidP="00F83F7C">
      <w:pPr>
        <w:pBdr>
          <w:top w:val="single" w:sz="1" w:space="10" w:color="000000"/>
          <w:left w:val="single" w:sz="1" w:space="0" w:color="000000"/>
          <w:bottom w:val="single" w:sz="1" w:space="0" w:color="000000"/>
          <w:right w:val="single" w:sz="1" w:space="0" w:color="000000"/>
        </w:pBdr>
        <w:tabs>
          <w:tab w:val="left" w:pos="8647"/>
        </w:tabs>
        <w:ind w:left="4395" w:right="759"/>
        <w:jc w:val="center"/>
        <w:rPr>
          <w:rFonts w:ascii="Tahoma" w:hAnsi="Tahoma" w:cs="Tahoma"/>
          <w:b/>
        </w:rPr>
      </w:pPr>
    </w:p>
    <w:p w:rsidR="00F47B00" w:rsidRPr="00F576F1" w:rsidRDefault="00F47B00" w:rsidP="00F83F7C">
      <w:pPr>
        <w:jc w:val="both"/>
        <w:rPr>
          <w:rFonts w:ascii="Tahoma" w:hAnsi="Tahoma" w:cs="Tahoma"/>
        </w:rPr>
      </w:pPr>
    </w:p>
    <w:p w:rsidR="00F47B00" w:rsidRPr="00F576F1" w:rsidRDefault="00F47B00" w:rsidP="00F83F7C">
      <w:pPr>
        <w:jc w:val="both"/>
        <w:rPr>
          <w:rFonts w:ascii="Tahoma" w:hAnsi="Tahoma" w:cs="Tahoma"/>
        </w:rPr>
      </w:pPr>
    </w:p>
    <w:p w:rsidR="00F47B00" w:rsidRPr="00F576F1" w:rsidRDefault="00F47B00" w:rsidP="00F83F7C">
      <w:pPr>
        <w:ind w:left="284"/>
        <w:jc w:val="center"/>
        <w:rPr>
          <w:rFonts w:ascii="Tahoma" w:hAnsi="Tahoma" w:cs="Tahoma"/>
          <w:b/>
        </w:rPr>
      </w:pPr>
      <w:r w:rsidRPr="00F576F1">
        <w:rPr>
          <w:rFonts w:ascii="Tahoma" w:hAnsi="Tahoma" w:cs="Tahoma"/>
          <w:b/>
        </w:rPr>
        <w:t>O F E R TA</w:t>
      </w:r>
    </w:p>
    <w:p w:rsidR="00F47B00" w:rsidRDefault="00F47B00" w:rsidP="00F83F7C">
      <w:pPr>
        <w:jc w:val="both"/>
        <w:rPr>
          <w:rFonts w:ascii="Tahoma" w:hAnsi="Tahoma" w:cs="Tahoma"/>
        </w:rPr>
      </w:pPr>
      <w:r w:rsidRPr="00F576F1">
        <w:rPr>
          <w:rFonts w:ascii="Tahoma" w:hAnsi="Tahoma" w:cs="Tahoma"/>
        </w:rPr>
        <w:tab/>
        <w:t xml:space="preserve">Przystępując do przetargu na </w:t>
      </w:r>
      <w:r w:rsidR="000B371D">
        <w:rPr>
          <w:rFonts w:ascii="Tahoma" w:hAnsi="Tahoma" w:cs="Tahoma"/>
          <w:b/>
          <w:i/>
        </w:rPr>
        <w:t>UBEZPIECZENIE MIENIA I ODPOWIEDZIALNOŚCI</w:t>
      </w:r>
      <w:r w:rsidR="00FA2E86">
        <w:rPr>
          <w:rFonts w:ascii="Tahoma" w:hAnsi="Tahoma" w:cs="Tahoma"/>
          <w:b/>
          <w:i/>
        </w:rPr>
        <w:t xml:space="preserve"> </w:t>
      </w:r>
      <w:r w:rsidR="00FA2E86" w:rsidRPr="00F576F1">
        <w:rPr>
          <w:rFonts w:ascii="Tahoma" w:hAnsi="Tahoma" w:cs="Tahoma"/>
          <w:b/>
          <w:i/>
        </w:rPr>
        <w:t>ZAMAWIAJĄCEGO</w:t>
      </w:r>
      <w:r w:rsidR="002C20A4" w:rsidRPr="00F576F1">
        <w:rPr>
          <w:rFonts w:ascii="Tahoma" w:hAnsi="Tahoma" w:cs="Tahoma"/>
          <w:b/>
          <w:i/>
        </w:rPr>
        <w:t xml:space="preserve"> </w:t>
      </w:r>
      <w:r w:rsidRPr="00F576F1">
        <w:rPr>
          <w:rFonts w:ascii="Tahoma" w:hAnsi="Tahoma" w:cs="Tahoma"/>
        </w:rPr>
        <w:t xml:space="preserve">zgodnie ze </w:t>
      </w:r>
      <w:r w:rsidR="0074519C">
        <w:rPr>
          <w:rFonts w:ascii="Tahoma" w:hAnsi="Tahoma" w:cs="Tahoma"/>
        </w:rPr>
        <w:t>SIWZ</w:t>
      </w:r>
      <w:r w:rsidR="006D1F49">
        <w:rPr>
          <w:rFonts w:ascii="Tahoma" w:hAnsi="Tahoma" w:cs="Tahoma"/>
        </w:rPr>
        <w:t>,</w:t>
      </w:r>
      <w:r w:rsidR="004C307E" w:rsidRPr="00F576F1">
        <w:rPr>
          <w:rFonts w:ascii="Tahoma" w:hAnsi="Tahoma" w:cs="Tahoma"/>
        </w:rPr>
        <w:t xml:space="preserve"> oferujemy wykonanie zamówienia</w:t>
      </w:r>
      <w:r w:rsidR="002C20A4" w:rsidRPr="00F576F1">
        <w:rPr>
          <w:rFonts w:ascii="Tahoma" w:hAnsi="Tahoma" w:cs="Tahoma"/>
        </w:rPr>
        <w:t xml:space="preserve"> </w:t>
      </w:r>
      <w:r w:rsidRPr="00F576F1">
        <w:rPr>
          <w:rFonts w:ascii="Tahoma" w:hAnsi="Tahoma" w:cs="Tahoma"/>
        </w:rPr>
        <w:t>na następujących warunkach:</w:t>
      </w:r>
    </w:p>
    <w:p w:rsidR="00FA2E86" w:rsidRDefault="00FA2E86" w:rsidP="00F83F7C">
      <w:pPr>
        <w:jc w:val="both"/>
        <w:rPr>
          <w:rFonts w:ascii="Tahoma" w:hAnsi="Tahoma" w:cs="Tahoma"/>
        </w:rPr>
      </w:pPr>
    </w:p>
    <w:p w:rsidR="00075A20" w:rsidRPr="00C439E3" w:rsidRDefault="00075A20" w:rsidP="00F83F7C">
      <w:pPr>
        <w:jc w:val="both"/>
        <w:rPr>
          <w:rFonts w:ascii="Tahoma" w:hAnsi="Tahoma" w:cs="Tahoma"/>
          <w:b/>
        </w:rPr>
      </w:pPr>
      <w:r w:rsidRPr="00AA7CE1">
        <w:rPr>
          <w:rFonts w:ascii="Tahoma" w:hAnsi="Tahoma" w:cs="Tahoma"/>
          <w:b/>
        </w:rPr>
        <w:t>Część I Zamówienia</w:t>
      </w:r>
    </w:p>
    <w:p w:rsidR="008061FE" w:rsidRPr="00332456" w:rsidRDefault="008061FE" w:rsidP="008061FE">
      <w:pPr>
        <w:pStyle w:val="Tekstpodstawowywcity"/>
        <w:ind w:left="0"/>
        <w:rPr>
          <w:rFonts w:ascii="Tahoma" w:hAnsi="Tahoma" w:cs="Tahoma"/>
          <w:b w:val="0"/>
          <w:sz w:val="20"/>
          <w:u w:val="none"/>
        </w:rPr>
      </w:pPr>
      <w:r>
        <w:rPr>
          <w:rFonts w:ascii="Tahoma" w:hAnsi="Tahoma" w:cs="Tahoma"/>
          <w:b w:val="0"/>
          <w:sz w:val="20"/>
          <w:u w:val="none"/>
        </w:rPr>
        <w:t xml:space="preserve">Oferta obejmuje </w:t>
      </w:r>
      <w:r w:rsidRPr="00332456">
        <w:rPr>
          <w:rFonts w:ascii="Tahoma" w:hAnsi="Tahoma" w:cs="Tahoma"/>
          <w:b w:val="0"/>
          <w:sz w:val="20"/>
          <w:u w:val="none"/>
        </w:rPr>
        <w:t xml:space="preserve">okres </w:t>
      </w:r>
      <w:r>
        <w:rPr>
          <w:rFonts w:ascii="Tahoma" w:hAnsi="Tahoma" w:cs="Tahoma"/>
          <w:b w:val="0"/>
          <w:sz w:val="20"/>
          <w:u w:val="none"/>
        </w:rPr>
        <w:t xml:space="preserve">ubezpieczenia </w:t>
      </w:r>
      <w:r w:rsidRPr="00332456">
        <w:rPr>
          <w:rFonts w:ascii="Tahoma" w:hAnsi="Tahoma" w:cs="Tahoma"/>
          <w:b w:val="0"/>
          <w:sz w:val="20"/>
          <w:u w:val="none"/>
        </w:rPr>
        <w:t xml:space="preserve">wskazany w </w:t>
      </w:r>
      <w:r w:rsidR="0074519C">
        <w:rPr>
          <w:rFonts w:ascii="Tahoma" w:hAnsi="Tahoma" w:cs="Tahoma"/>
          <w:b w:val="0"/>
          <w:sz w:val="20"/>
          <w:u w:val="none"/>
        </w:rPr>
        <w:t>SIWZ</w:t>
      </w:r>
      <w:r w:rsidRPr="00332456">
        <w:rPr>
          <w:rFonts w:ascii="Tahoma" w:hAnsi="Tahoma" w:cs="Tahoma"/>
          <w:b w:val="0"/>
          <w:sz w:val="20"/>
          <w:u w:val="none"/>
        </w:rPr>
        <w:t xml:space="preserve"> to jest:</w:t>
      </w:r>
    </w:p>
    <w:p w:rsidR="008061FE" w:rsidRPr="00C72E42" w:rsidRDefault="008061FE" w:rsidP="008061FE">
      <w:pPr>
        <w:pStyle w:val="Tekstpodstawowywcity"/>
        <w:ind w:left="0"/>
        <w:rPr>
          <w:rFonts w:ascii="Tahoma" w:hAnsi="Tahoma" w:cs="Tahoma"/>
          <w:b w:val="0"/>
          <w:sz w:val="20"/>
          <w:highlight w:val="green"/>
          <w:u w:val="none"/>
        </w:rPr>
      </w:pPr>
    </w:p>
    <w:p w:rsidR="008061FE" w:rsidRPr="00332456" w:rsidRDefault="008061FE" w:rsidP="003B4D5D">
      <w:pPr>
        <w:numPr>
          <w:ilvl w:val="0"/>
          <w:numId w:val="20"/>
        </w:numPr>
        <w:spacing w:line="360" w:lineRule="auto"/>
        <w:jc w:val="both"/>
        <w:rPr>
          <w:rFonts w:ascii="Tahoma" w:hAnsi="Tahoma" w:cs="Tahoma"/>
        </w:rPr>
      </w:pPr>
      <w:r w:rsidRPr="00332456">
        <w:rPr>
          <w:rFonts w:ascii="Tahoma" w:hAnsi="Tahoma" w:cs="Tahoma"/>
        </w:rPr>
        <w:t xml:space="preserve">ubezpieczenia majątkowe: od  </w:t>
      </w:r>
      <w:r w:rsidR="00AA7CE1">
        <w:rPr>
          <w:rFonts w:ascii="Tahoma" w:hAnsi="Tahoma" w:cs="Tahoma"/>
        </w:rPr>
        <w:t>01.01.2016 r. do 31.12.201</w:t>
      </w:r>
      <w:r w:rsidR="008A2EA5">
        <w:rPr>
          <w:rFonts w:ascii="Tahoma" w:hAnsi="Tahoma" w:cs="Tahoma"/>
        </w:rPr>
        <w:t>9</w:t>
      </w:r>
      <w:r w:rsidR="00AA7CE1">
        <w:rPr>
          <w:rFonts w:ascii="Tahoma" w:hAnsi="Tahoma" w:cs="Tahoma"/>
        </w:rPr>
        <w:t xml:space="preserve"> r.</w:t>
      </w:r>
    </w:p>
    <w:p w:rsidR="00F47B00" w:rsidRPr="00F576F1" w:rsidRDefault="00F47B00" w:rsidP="00F83F7C">
      <w:pPr>
        <w:jc w:val="both"/>
        <w:rPr>
          <w:rFonts w:ascii="Tahoma" w:hAnsi="Tahoma" w:cs="Tahoma"/>
        </w:rPr>
      </w:pPr>
    </w:p>
    <w:p w:rsidR="00F47B00" w:rsidRPr="00F576F1" w:rsidRDefault="00F47B00" w:rsidP="0033543E">
      <w:pPr>
        <w:tabs>
          <w:tab w:val="left" w:pos="360"/>
          <w:tab w:val="num" w:pos="928"/>
        </w:tabs>
        <w:ind w:left="349"/>
        <w:jc w:val="both"/>
        <w:rPr>
          <w:rFonts w:ascii="Tahoma" w:hAnsi="Tahoma" w:cs="Tahoma"/>
          <w:b/>
        </w:rPr>
      </w:pPr>
      <w:r w:rsidRPr="00F576F1">
        <w:rPr>
          <w:rFonts w:ascii="Tahoma" w:hAnsi="Tahoma" w:cs="Tahoma"/>
          <w:b/>
        </w:rPr>
        <w:t xml:space="preserve">Cena łączna: </w:t>
      </w:r>
      <w:r w:rsidRPr="00F576F1">
        <w:rPr>
          <w:rFonts w:ascii="Tahoma" w:hAnsi="Tahoma" w:cs="Tahoma"/>
          <w:b/>
        </w:rPr>
        <w:tab/>
        <w:t xml:space="preserve">……………………… zł </w:t>
      </w:r>
    </w:p>
    <w:p w:rsidR="00FA2E86" w:rsidRDefault="00FA2E86" w:rsidP="00F83F7C">
      <w:pPr>
        <w:tabs>
          <w:tab w:val="left" w:pos="360"/>
        </w:tabs>
        <w:ind w:left="709"/>
        <w:jc w:val="both"/>
        <w:rPr>
          <w:rFonts w:ascii="Tahoma" w:hAnsi="Tahoma" w:cs="Tahoma"/>
        </w:rPr>
      </w:pPr>
    </w:p>
    <w:p w:rsidR="0033543E" w:rsidRDefault="0033543E" w:rsidP="00F83F7C">
      <w:pPr>
        <w:tabs>
          <w:tab w:val="left" w:pos="360"/>
        </w:tabs>
        <w:ind w:left="709"/>
        <w:jc w:val="both"/>
        <w:rPr>
          <w:rFonts w:ascii="Tahoma" w:hAnsi="Tahoma" w:cs="Tahoma"/>
        </w:rPr>
      </w:pPr>
    </w:p>
    <w:p w:rsidR="00240D75" w:rsidRDefault="00240D75" w:rsidP="00804374">
      <w:pPr>
        <w:pStyle w:val="Nagwek1"/>
        <w:pBdr>
          <w:top w:val="single" w:sz="4" w:space="1" w:color="auto"/>
          <w:bottom w:val="single" w:sz="4" w:space="1" w:color="auto"/>
        </w:pBdr>
        <w:shd w:val="clear" w:color="auto" w:fill="F3F3F3"/>
        <w:ind w:left="284" w:hanging="284"/>
        <w:jc w:val="both"/>
        <w:rPr>
          <w:rFonts w:ascii="Tahoma" w:hAnsi="Tahoma"/>
          <w:bCs/>
          <w:sz w:val="20"/>
          <w:u w:val="none"/>
        </w:rPr>
        <w:sectPr w:rsidR="00240D75" w:rsidSect="00C25D22">
          <w:headerReference w:type="even" r:id="rId8"/>
          <w:footerReference w:type="default" r:id="rId9"/>
          <w:footerReference w:type="first" r:id="rId10"/>
          <w:pgSz w:w="11907" w:h="16840"/>
          <w:pgMar w:top="1077" w:right="907" w:bottom="1134" w:left="907" w:header="709" w:footer="709" w:gutter="0"/>
          <w:paperSrc w:first="7" w:other="7"/>
          <w:cols w:space="708"/>
          <w:docGrid w:linePitch="272"/>
        </w:sectPr>
      </w:pPr>
    </w:p>
    <w:p w:rsidR="00804374" w:rsidRPr="00234FE8" w:rsidRDefault="00804374" w:rsidP="00804374">
      <w:pPr>
        <w:pStyle w:val="Nagwek1"/>
        <w:pBdr>
          <w:top w:val="single" w:sz="4" w:space="1" w:color="auto"/>
          <w:bottom w:val="single" w:sz="4" w:space="1" w:color="auto"/>
        </w:pBdr>
        <w:shd w:val="clear" w:color="auto" w:fill="F3F3F3"/>
        <w:ind w:left="284" w:hanging="284"/>
        <w:jc w:val="both"/>
        <w:rPr>
          <w:rFonts w:ascii="Tahoma" w:hAnsi="Tahoma"/>
          <w:bCs/>
          <w:sz w:val="20"/>
          <w:u w:val="none"/>
        </w:rPr>
      </w:pPr>
      <w:r>
        <w:rPr>
          <w:rFonts w:ascii="Tahoma" w:hAnsi="Tahoma"/>
          <w:bCs/>
          <w:sz w:val="20"/>
          <w:u w:val="none"/>
        </w:rPr>
        <w:lastRenderedPageBreak/>
        <w:t>Załącznik Nr 1/str. 2</w:t>
      </w:r>
    </w:p>
    <w:p w:rsidR="00B7186D" w:rsidRPr="001739B4" w:rsidRDefault="00B7186D" w:rsidP="00CD05D8">
      <w:pPr>
        <w:ind w:left="60"/>
        <w:jc w:val="both"/>
        <w:rPr>
          <w:rFonts w:ascii="Tahoma" w:hAnsi="Tahoma" w:cs="Tahoma"/>
          <w:b/>
        </w:rPr>
      </w:pPr>
      <w:r w:rsidRPr="00971C14">
        <w:rPr>
          <w:rFonts w:ascii="Tahoma" w:hAnsi="Tahoma" w:cs="Tahoma"/>
          <w:b/>
        </w:rPr>
        <w:t xml:space="preserve">Akceptujemy wszystkie klauzule obligatoryjne od </w:t>
      </w:r>
      <w:r w:rsidRPr="001739B4">
        <w:rPr>
          <w:rFonts w:ascii="Tahoma" w:hAnsi="Tahoma" w:cs="Tahoma"/>
          <w:b/>
        </w:rPr>
        <w:t xml:space="preserve">nr 1 do </w:t>
      </w:r>
      <w:r w:rsidR="002432F2" w:rsidRPr="008127E8">
        <w:rPr>
          <w:rFonts w:ascii="Tahoma" w:hAnsi="Tahoma" w:cs="Tahoma"/>
          <w:b/>
        </w:rPr>
        <w:t>3</w:t>
      </w:r>
      <w:r w:rsidR="007B29DC">
        <w:rPr>
          <w:rFonts w:ascii="Tahoma" w:hAnsi="Tahoma" w:cs="Tahoma"/>
          <w:b/>
        </w:rPr>
        <w:t>4</w:t>
      </w:r>
      <w:r w:rsidRPr="001739B4">
        <w:rPr>
          <w:rFonts w:ascii="Tahoma" w:hAnsi="Tahoma" w:cs="Tahoma"/>
          <w:b/>
        </w:rPr>
        <w:t xml:space="preserve"> oraz na</w:t>
      </w:r>
      <w:r w:rsidR="001C0F8A">
        <w:rPr>
          <w:rFonts w:ascii="Tahoma" w:hAnsi="Tahoma" w:cs="Tahoma"/>
          <w:b/>
        </w:rPr>
        <w:t xml:space="preserve">stępujące klauzule fakultatywne </w:t>
      </w:r>
      <w:r w:rsidR="001C0F8A" w:rsidRPr="001F04F0">
        <w:rPr>
          <w:rFonts w:ascii="Tahoma" w:hAnsi="Tahoma" w:cs="Tahoma"/>
          <w:b/>
        </w:rPr>
        <w:t>(w części I zamówienia):</w:t>
      </w:r>
    </w:p>
    <w:p w:rsidR="00B7186D" w:rsidRPr="001739B4" w:rsidRDefault="00B7186D" w:rsidP="00B7186D">
      <w:pPr>
        <w:suppressAutoHyphens/>
        <w:ind w:left="349"/>
        <w:jc w:val="both"/>
        <w:rPr>
          <w:rFonts w:ascii="Tahoma" w:hAnsi="Tahoma" w:cs="Tahoma"/>
          <w:b/>
        </w:rPr>
      </w:pPr>
    </w:p>
    <w:tbl>
      <w:tblPr>
        <w:tblW w:w="0" w:type="auto"/>
        <w:jc w:val="center"/>
        <w:tblLayout w:type="fixed"/>
        <w:tblCellMar>
          <w:left w:w="0" w:type="dxa"/>
          <w:right w:w="0" w:type="dxa"/>
        </w:tblCellMar>
        <w:tblLook w:val="0000"/>
      </w:tblPr>
      <w:tblGrid>
        <w:gridCol w:w="1003"/>
        <w:gridCol w:w="5742"/>
        <w:gridCol w:w="992"/>
        <w:gridCol w:w="1669"/>
      </w:tblGrid>
      <w:tr w:rsidR="00B7186D" w:rsidRPr="001739B4" w:rsidTr="00D86D72">
        <w:trPr>
          <w:trHeight w:val="480"/>
          <w:jc w:val="center"/>
        </w:trPr>
        <w:tc>
          <w:tcPr>
            <w:tcW w:w="1003" w:type="dxa"/>
            <w:tcBorders>
              <w:top w:val="single" w:sz="6" w:space="0" w:color="auto"/>
              <w:left w:val="single" w:sz="6" w:space="0" w:color="auto"/>
              <w:bottom w:val="single" w:sz="6" w:space="0" w:color="auto"/>
              <w:right w:val="single" w:sz="6" w:space="0" w:color="auto"/>
            </w:tcBorders>
            <w:vAlign w:val="center"/>
          </w:tcPr>
          <w:p w:rsidR="00B7186D" w:rsidRPr="001739B4" w:rsidRDefault="00B7186D" w:rsidP="005E761E">
            <w:pPr>
              <w:jc w:val="center"/>
              <w:rPr>
                <w:rFonts w:ascii="Tahoma" w:hAnsi="Tahoma" w:cs="Tahoma"/>
                <w:b/>
              </w:rPr>
            </w:pPr>
            <w:r w:rsidRPr="001739B4">
              <w:rPr>
                <w:rFonts w:ascii="Tahoma" w:hAnsi="Tahoma" w:cs="Tahoma"/>
                <w:b/>
              </w:rPr>
              <w:t>Nr</w:t>
            </w:r>
          </w:p>
          <w:p w:rsidR="00B7186D" w:rsidRPr="001739B4" w:rsidRDefault="00B7186D" w:rsidP="005E761E">
            <w:pPr>
              <w:jc w:val="center"/>
              <w:rPr>
                <w:rFonts w:ascii="Tahoma" w:hAnsi="Tahoma" w:cs="Tahoma"/>
                <w:b/>
              </w:rPr>
            </w:pPr>
            <w:r w:rsidRPr="001739B4">
              <w:rPr>
                <w:rFonts w:ascii="Tahoma" w:hAnsi="Tahoma" w:cs="Tahoma"/>
                <w:b/>
              </w:rPr>
              <w:t>klauzuli</w:t>
            </w:r>
          </w:p>
        </w:tc>
        <w:tc>
          <w:tcPr>
            <w:tcW w:w="5742" w:type="dxa"/>
            <w:tcBorders>
              <w:top w:val="single" w:sz="6" w:space="0" w:color="auto"/>
              <w:left w:val="single" w:sz="6" w:space="0" w:color="auto"/>
              <w:bottom w:val="single" w:sz="6" w:space="0" w:color="auto"/>
            </w:tcBorders>
            <w:vAlign w:val="center"/>
          </w:tcPr>
          <w:p w:rsidR="00B7186D" w:rsidRPr="001739B4" w:rsidRDefault="00B7186D" w:rsidP="005E761E">
            <w:pPr>
              <w:jc w:val="center"/>
              <w:rPr>
                <w:rFonts w:ascii="Tahoma" w:hAnsi="Tahoma" w:cs="Tahoma"/>
                <w:b/>
              </w:rPr>
            </w:pPr>
            <w:r w:rsidRPr="001739B4">
              <w:rPr>
                <w:rFonts w:ascii="Tahoma" w:hAnsi="Tahoma" w:cs="Tahoma"/>
                <w:b/>
              </w:rPr>
              <w:t>Nazwa klauzuli</w:t>
            </w:r>
          </w:p>
        </w:tc>
        <w:tc>
          <w:tcPr>
            <w:tcW w:w="992" w:type="dxa"/>
            <w:tcBorders>
              <w:top w:val="single" w:sz="6" w:space="0" w:color="auto"/>
              <w:left w:val="single" w:sz="1" w:space="0" w:color="000000"/>
              <w:bottom w:val="single" w:sz="6" w:space="0" w:color="auto"/>
            </w:tcBorders>
            <w:vAlign w:val="center"/>
          </w:tcPr>
          <w:p w:rsidR="00B7186D" w:rsidRPr="001739B4" w:rsidRDefault="00B7186D" w:rsidP="005E761E">
            <w:pPr>
              <w:jc w:val="center"/>
              <w:rPr>
                <w:rFonts w:ascii="Tahoma" w:hAnsi="Tahoma" w:cs="Tahoma"/>
                <w:b/>
              </w:rPr>
            </w:pPr>
            <w:r w:rsidRPr="001739B4">
              <w:rPr>
                <w:rFonts w:ascii="Tahoma" w:hAnsi="Tahoma" w:cs="Tahoma"/>
                <w:b/>
              </w:rPr>
              <w:t>TAK/NIE</w:t>
            </w:r>
          </w:p>
        </w:tc>
        <w:tc>
          <w:tcPr>
            <w:tcW w:w="1669" w:type="dxa"/>
            <w:tcBorders>
              <w:top w:val="single" w:sz="6" w:space="0" w:color="auto"/>
              <w:left w:val="single" w:sz="1" w:space="0" w:color="000000"/>
              <w:bottom w:val="single" w:sz="6" w:space="0" w:color="auto"/>
              <w:right w:val="single" w:sz="6" w:space="0" w:color="auto"/>
            </w:tcBorders>
            <w:vAlign w:val="center"/>
          </w:tcPr>
          <w:p w:rsidR="00767320" w:rsidRPr="001F04F0" w:rsidRDefault="00767320" w:rsidP="005E761E">
            <w:pPr>
              <w:jc w:val="center"/>
              <w:rPr>
                <w:rFonts w:ascii="Tahoma" w:hAnsi="Tahoma" w:cs="Tahoma"/>
                <w:b/>
              </w:rPr>
            </w:pPr>
            <w:r w:rsidRPr="001F04F0">
              <w:rPr>
                <w:rFonts w:ascii="Tahoma" w:hAnsi="Tahoma" w:cs="Tahoma"/>
                <w:b/>
              </w:rPr>
              <w:t>Liczba punków/</w:t>
            </w:r>
          </w:p>
          <w:p w:rsidR="00B7186D" w:rsidRPr="001739B4" w:rsidRDefault="00767320" w:rsidP="005E761E">
            <w:pPr>
              <w:jc w:val="center"/>
              <w:rPr>
                <w:rFonts w:ascii="Tahoma" w:hAnsi="Tahoma" w:cs="Tahoma"/>
                <w:b/>
              </w:rPr>
            </w:pPr>
            <w:r w:rsidRPr="001F04F0">
              <w:rPr>
                <w:rFonts w:ascii="Tahoma" w:hAnsi="Tahoma" w:cs="Tahoma"/>
                <w:b/>
              </w:rPr>
              <w:t>uwagi</w:t>
            </w:r>
          </w:p>
        </w:tc>
      </w:tr>
      <w:tr w:rsidR="00B7186D" w:rsidRPr="001739B4" w:rsidTr="00D86D72">
        <w:trPr>
          <w:trHeight w:val="413"/>
          <w:jc w:val="center"/>
        </w:trPr>
        <w:tc>
          <w:tcPr>
            <w:tcW w:w="1003" w:type="dxa"/>
            <w:tcBorders>
              <w:top w:val="single" w:sz="6" w:space="0" w:color="auto"/>
              <w:left w:val="single" w:sz="6" w:space="0" w:color="auto"/>
              <w:bottom w:val="single" w:sz="6" w:space="0" w:color="auto"/>
              <w:right w:val="single" w:sz="6" w:space="0" w:color="auto"/>
            </w:tcBorders>
            <w:vAlign w:val="center"/>
          </w:tcPr>
          <w:p w:rsidR="00B7186D" w:rsidRPr="001F04F0" w:rsidRDefault="002432F2" w:rsidP="007B29DC">
            <w:pPr>
              <w:suppressAutoHyphens/>
              <w:jc w:val="center"/>
              <w:rPr>
                <w:rFonts w:ascii="Tahoma" w:hAnsi="Tahoma" w:cs="Tahoma"/>
              </w:rPr>
            </w:pPr>
            <w:r w:rsidRPr="001F04F0">
              <w:rPr>
                <w:rFonts w:ascii="Tahoma" w:hAnsi="Tahoma" w:cs="Tahoma"/>
              </w:rPr>
              <w:t>3</w:t>
            </w:r>
            <w:r w:rsidR="007B29DC">
              <w:rPr>
                <w:rFonts w:ascii="Tahoma" w:hAnsi="Tahoma" w:cs="Tahoma"/>
              </w:rPr>
              <w:t>5</w:t>
            </w:r>
          </w:p>
        </w:tc>
        <w:tc>
          <w:tcPr>
            <w:tcW w:w="5742" w:type="dxa"/>
            <w:tcBorders>
              <w:top w:val="single" w:sz="6" w:space="0" w:color="auto"/>
              <w:left w:val="single" w:sz="6" w:space="0" w:color="auto"/>
              <w:bottom w:val="single" w:sz="6" w:space="0" w:color="auto"/>
            </w:tcBorders>
            <w:vAlign w:val="center"/>
          </w:tcPr>
          <w:p w:rsidR="00B7186D" w:rsidRPr="001739B4" w:rsidRDefault="00B7186D" w:rsidP="005E761E">
            <w:pPr>
              <w:ind w:left="131"/>
              <w:rPr>
                <w:rFonts w:ascii="Tahoma" w:hAnsi="Tahoma" w:cs="Tahoma"/>
              </w:rPr>
            </w:pPr>
            <w:r w:rsidRPr="001739B4">
              <w:rPr>
                <w:rFonts w:ascii="Tahoma" w:hAnsi="Tahoma" w:cs="Tahoma"/>
              </w:rPr>
              <w:t>Klauzula automatycznego wyrównania sumy ubezpieczenia</w:t>
            </w:r>
          </w:p>
        </w:tc>
        <w:tc>
          <w:tcPr>
            <w:tcW w:w="992" w:type="dxa"/>
            <w:tcBorders>
              <w:top w:val="single" w:sz="6" w:space="0" w:color="auto"/>
              <w:left w:val="single" w:sz="1" w:space="0" w:color="000000"/>
              <w:bottom w:val="single" w:sz="6" w:space="0" w:color="auto"/>
            </w:tcBorders>
            <w:vAlign w:val="center"/>
          </w:tcPr>
          <w:p w:rsidR="00B7186D" w:rsidRPr="001739B4" w:rsidRDefault="00B7186D"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rsidR="00B7186D" w:rsidRPr="001739B4" w:rsidRDefault="002F48D9" w:rsidP="005E761E">
            <w:pPr>
              <w:jc w:val="center"/>
              <w:rPr>
                <w:rFonts w:ascii="Tahoma" w:hAnsi="Tahoma" w:cs="Tahoma"/>
              </w:rPr>
            </w:pPr>
            <w:r>
              <w:rPr>
                <w:rFonts w:ascii="Tahoma" w:hAnsi="Tahoma" w:cs="Tahoma"/>
              </w:rPr>
              <w:t>15 pkt</w:t>
            </w:r>
          </w:p>
        </w:tc>
      </w:tr>
      <w:tr w:rsidR="00B7186D" w:rsidRPr="001739B4" w:rsidTr="00131903">
        <w:trPr>
          <w:trHeight w:val="344"/>
          <w:jc w:val="center"/>
        </w:trPr>
        <w:tc>
          <w:tcPr>
            <w:tcW w:w="1003" w:type="dxa"/>
            <w:tcBorders>
              <w:top w:val="single" w:sz="6" w:space="0" w:color="auto"/>
              <w:left w:val="single" w:sz="6" w:space="0" w:color="auto"/>
              <w:bottom w:val="single" w:sz="6" w:space="0" w:color="auto"/>
              <w:right w:val="single" w:sz="6" w:space="0" w:color="auto"/>
            </w:tcBorders>
            <w:vAlign w:val="center"/>
          </w:tcPr>
          <w:p w:rsidR="00B7186D" w:rsidRPr="001F04F0" w:rsidRDefault="002432F2" w:rsidP="007B29DC">
            <w:pPr>
              <w:suppressAutoHyphens/>
              <w:jc w:val="center"/>
              <w:rPr>
                <w:rFonts w:ascii="Tahoma" w:hAnsi="Tahoma" w:cs="Tahoma"/>
              </w:rPr>
            </w:pPr>
            <w:r w:rsidRPr="001F04F0">
              <w:rPr>
                <w:rFonts w:ascii="Tahoma" w:hAnsi="Tahoma" w:cs="Tahoma"/>
              </w:rPr>
              <w:t>3</w:t>
            </w:r>
            <w:r w:rsidR="007B29DC">
              <w:rPr>
                <w:rFonts w:ascii="Tahoma" w:hAnsi="Tahoma" w:cs="Tahoma"/>
              </w:rPr>
              <w:t>6</w:t>
            </w:r>
          </w:p>
        </w:tc>
        <w:tc>
          <w:tcPr>
            <w:tcW w:w="5742" w:type="dxa"/>
            <w:tcBorders>
              <w:top w:val="single" w:sz="6" w:space="0" w:color="auto"/>
              <w:left w:val="single" w:sz="6" w:space="0" w:color="auto"/>
              <w:bottom w:val="single" w:sz="6" w:space="0" w:color="auto"/>
            </w:tcBorders>
            <w:vAlign w:val="center"/>
          </w:tcPr>
          <w:p w:rsidR="00B7186D" w:rsidRPr="001739B4" w:rsidRDefault="00B7186D" w:rsidP="005E761E">
            <w:pPr>
              <w:ind w:left="131"/>
              <w:rPr>
                <w:rFonts w:ascii="Tahoma" w:hAnsi="Tahoma" w:cs="Tahoma"/>
              </w:rPr>
            </w:pPr>
            <w:r w:rsidRPr="001739B4">
              <w:rPr>
                <w:rFonts w:ascii="Tahoma" w:hAnsi="Tahoma" w:cs="Tahoma"/>
              </w:rPr>
              <w:t>Klauzula aktów terroryzmu</w:t>
            </w:r>
          </w:p>
        </w:tc>
        <w:tc>
          <w:tcPr>
            <w:tcW w:w="992" w:type="dxa"/>
            <w:tcBorders>
              <w:top w:val="single" w:sz="6" w:space="0" w:color="auto"/>
              <w:left w:val="single" w:sz="1" w:space="0" w:color="000000"/>
              <w:bottom w:val="single" w:sz="6" w:space="0" w:color="auto"/>
            </w:tcBorders>
            <w:vAlign w:val="center"/>
          </w:tcPr>
          <w:p w:rsidR="00B7186D" w:rsidRPr="001739B4" w:rsidRDefault="00B7186D"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rsidR="00B7186D" w:rsidRPr="001739B4" w:rsidRDefault="002F48D9" w:rsidP="005E761E">
            <w:pPr>
              <w:jc w:val="center"/>
              <w:rPr>
                <w:rFonts w:ascii="Tahoma" w:hAnsi="Tahoma" w:cs="Tahoma"/>
              </w:rPr>
            </w:pPr>
            <w:r>
              <w:rPr>
                <w:rFonts w:ascii="Tahoma" w:hAnsi="Tahoma" w:cs="Tahoma"/>
              </w:rPr>
              <w:t>5 pkt</w:t>
            </w:r>
          </w:p>
        </w:tc>
      </w:tr>
      <w:tr w:rsidR="00B7186D" w:rsidRPr="001739B4" w:rsidTr="00131903">
        <w:trPr>
          <w:trHeight w:val="411"/>
          <w:jc w:val="center"/>
        </w:trPr>
        <w:tc>
          <w:tcPr>
            <w:tcW w:w="1003" w:type="dxa"/>
            <w:tcBorders>
              <w:top w:val="single" w:sz="6" w:space="0" w:color="auto"/>
              <w:left w:val="single" w:sz="6" w:space="0" w:color="auto"/>
              <w:bottom w:val="single" w:sz="6" w:space="0" w:color="auto"/>
              <w:right w:val="single" w:sz="6" w:space="0" w:color="auto"/>
            </w:tcBorders>
            <w:vAlign w:val="center"/>
          </w:tcPr>
          <w:p w:rsidR="00B7186D" w:rsidRPr="001F04F0" w:rsidRDefault="007B29DC" w:rsidP="007B29DC">
            <w:pPr>
              <w:suppressAutoHyphens/>
              <w:jc w:val="center"/>
              <w:rPr>
                <w:rFonts w:ascii="Tahoma" w:hAnsi="Tahoma" w:cs="Tahoma"/>
              </w:rPr>
            </w:pPr>
            <w:r>
              <w:rPr>
                <w:rFonts w:ascii="Tahoma" w:hAnsi="Tahoma" w:cs="Tahoma"/>
              </w:rPr>
              <w:t>37</w:t>
            </w:r>
          </w:p>
        </w:tc>
        <w:tc>
          <w:tcPr>
            <w:tcW w:w="5742" w:type="dxa"/>
            <w:tcBorders>
              <w:top w:val="single" w:sz="6" w:space="0" w:color="auto"/>
              <w:left w:val="single" w:sz="6" w:space="0" w:color="auto"/>
              <w:bottom w:val="single" w:sz="6" w:space="0" w:color="auto"/>
            </w:tcBorders>
            <w:vAlign w:val="center"/>
          </w:tcPr>
          <w:p w:rsidR="00B7186D" w:rsidRPr="001739B4" w:rsidRDefault="00B7186D" w:rsidP="005E761E">
            <w:pPr>
              <w:ind w:left="131"/>
              <w:rPr>
                <w:rFonts w:ascii="Tahoma" w:hAnsi="Tahoma" w:cs="Tahoma"/>
              </w:rPr>
            </w:pPr>
            <w:r w:rsidRPr="001739B4">
              <w:rPr>
                <w:rFonts w:ascii="Tahoma" w:hAnsi="Tahoma" w:cs="Tahoma"/>
              </w:rPr>
              <w:t>Klauzula zaliczki na poczet odszkodowania</w:t>
            </w:r>
          </w:p>
        </w:tc>
        <w:tc>
          <w:tcPr>
            <w:tcW w:w="992" w:type="dxa"/>
            <w:tcBorders>
              <w:top w:val="single" w:sz="6" w:space="0" w:color="auto"/>
              <w:left w:val="single" w:sz="1" w:space="0" w:color="000000"/>
              <w:bottom w:val="single" w:sz="6" w:space="0" w:color="auto"/>
            </w:tcBorders>
            <w:vAlign w:val="center"/>
          </w:tcPr>
          <w:p w:rsidR="00B7186D" w:rsidRPr="001739B4" w:rsidRDefault="00B7186D"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rsidR="00B7186D" w:rsidRPr="001739B4" w:rsidRDefault="001F04F0" w:rsidP="005E761E">
            <w:pPr>
              <w:jc w:val="center"/>
              <w:rPr>
                <w:rFonts w:ascii="Tahoma" w:hAnsi="Tahoma" w:cs="Tahoma"/>
              </w:rPr>
            </w:pPr>
            <w:r>
              <w:rPr>
                <w:rFonts w:ascii="Tahoma" w:hAnsi="Tahoma" w:cs="Tahoma"/>
              </w:rPr>
              <w:t>10</w:t>
            </w:r>
            <w:r w:rsidR="008127E8">
              <w:rPr>
                <w:rFonts w:ascii="Tahoma" w:hAnsi="Tahoma" w:cs="Tahoma"/>
              </w:rPr>
              <w:t xml:space="preserve"> pkt</w:t>
            </w:r>
          </w:p>
        </w:tc>
      </w:tr>
      <w:tr w:rsidR="00B7186D" w:rsidRPr="001739B4" w:rsidTr="00234781">
        <w:trPr>
          <w:trHeight w:val="411"/>
          <w:jc w:val="center"/>
        </w:trPr>
        <w:tc>
          <w:tcPr>
            <w:tcW w:w="1003" w:type="dxa"/>
            <w:tcBorders>
              <w:top w:val="single" w:sz="6" w:space="0" w:color="auto"/>
              <w:left w:val="single" w:sz="6" w:space="0" w:color="auto"/>
              <w:bottom w:val="single" w:sz="6" w:space="0" w:color="auto"/>
              <w:right w:val="single" w:sz="6" w:space="0" w:color="auto"/>
            </w:tcBorders>
            <w:vAlign w:val="center"/>
          </w:tcPr>
          <w:p w:rsidR="00B7186D" w:rsidRPr="001F04F0" w:rsidRDefault="007B29DC" w:rsidP="005E6A84">
            <w:pPr>
              <w:suppressAutoHyphens/>
              <w:jc w:val="center"/>
              <w:rPr>
                <w:rFonts w:ascii="Tahoma" w:hAnsi="Tahoma" w:cs="Tahoma"/>
              </w:rPr>
            </w:pPr>
            <w:r>
              <w:rPr>
                <w:rFonts w:ascii="Tahoma" w:hAnsi="Tahoma" w:cs="Tahoma"/>
              </w:rPr>
              <w:t>38</w:t>
            </w:r>
          </w:p>
        </w:tc>
        <w:tc>
          <w:tcPr>
            <w:tcW w:w="5742" w:type="dxa"/>
            <w:tcBorders>
              <w:top w:val="single" w:sz="6" w:space="0" w:color="auto"/>
              <w:left w:val="single" w:sz="6" w:space="0" w:color="auto"/>
              <w:bottom w:val="single" w:sz="6" w:space="0" w:color="auto"/>
            </w:tcBorders>
            <w:vAlign w:val="center"/>
          </w:tcPr>
          <w:p w:rsidR="00B7186D" w:rsidRPr="001739B4" w:rsidRDefault="00B7186D" w:rsidP="005E761E">
            <w:pPr>
              <w:ind w:left="131"/>
              <w:rPr>
                <w:rFonts w:ascii="Tahoma" w:hAnsi="Tahoma" w:cs="Tahoma"/>
              </w:rPr>
            </w:pPr>
            <w:r w:rsidRPr="001739B4">
              <w:rPr>
                <w:rFonts w:ascii="Tahoma" w:hAnsi="Tahoma" w:cs="Tahoma"/>
              </w:rPr>
              <w:t>Klauzula funduszu prewencyjnego</w:t>
            </w:r>
          </w:p>
        </w:tc>
        <w:tc>
          <w:tcPr>
            <w:tcW w:w="992" w:type="dxa"/>
            <w:tcBorders>
              <w:top w:val="single" w:sz="6" w:space="0" w:color="auto"/>
              <w:left w:val="single" w:sz="1" w:space="0" w:color="000000"/>
              <w:bottom w:val="single" w:sz="6" w:space="0" w:color="auto"/>
            </w:tcBorders>
            <w:vAlign w:val="center"/>
          </w:tcPr>
          <w:p w:rsidR="00B7186D" w:rsidRPr="001739B4" w:rsidRDefault="00B7186D"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rsidR="00B7186D" w:rsidRPr="001739B4" w:rsidRDefault="002F48D9" w:rsidP="005E761E">
            <w:pPr>
              <w:jc w:val="center"/>
              <w:rPr>
                <w:rFonts w:ascii="Tahoma" w:hAnsi="Tahoma" w:cs="Tahoma"/>
              </w:rPr>
            </w:pPr>
            <w:r>
              <w:rPr>
                <w:rFonts w:ascii="Tahoma" w:hAnsi="Tahoma" w:cs="Tahoma"/>
              </w:rPr>
              <w:t>15 pkt</w:t>
            </w:r>
          </w:p>
        </w:tc>
      </w:tr>
      <w:tr w:rsidR="00B7186D" w:rsidRPr="001739B4" w:rsidTr="005C7B8C">
        <w:trPr>
          <w:trHeight w:val="430"/>
          <w:jc w:val="center"/>
        </w:trPr>
        <w:tc>
          <w:tcPr>
            <w:tcW w:w="1003" w:type="dxa"/>
            <w:tcBorders>
              <w:top w:val="single" w:sz="6" w:space="0" w:color="auto"/>
              <w:left w:val="single" w:sz="6" w:space="0" w:color="auto"/>
              <w:bottom w:val="single" w:sz="6" w:space="0" w:color="auto"/>
              <w:right w:val="single" w:sz="6" w:space="0" w:color="auto"/>
            </w:tcBorders>
            <w:vAlign w:val="center"/>
          </w:tcPr>
          <w:p w:rsidR="00B7186D" w:rsidRPr="001F04F0" w:rsidRDefault="007B29DC" w:rsidP="005E6A84">
            <w:pPr>
              <w:suppressAutoHyphens/>
              <w:jc w:val="center"/>
              <w:rPr>
                <w:rFonts w:ascii="Tahoma" w:hAnsi="Tahoma" w:cs="Tahoma"/>
              </w:rPr>
            </w:pPr>
            <w:r>
              <w:rPr>
                <w:rFonts w:ascii="Tahoma" w:hAnsi="Tahoma" w:cs="Tahoma"/>
              </w:rPr>
              <w:t>39</w:t>
            </w:r>
          </w:p>
        </w:tc>
        <w:tc>
          <w:tcPr>
            <w:tcW w:w="5742" w:type="dxa"/>
            <w:tcBorders>
              <w:top w:val="single" w:sz="6" w:space="0" w:color="auto"/>
              <w:left w:val="single" w:sz="6" w:space="0" w:color="auto"/>
              <w:bottom w:val="single" w:sz="6" w:space="0" w:color="auto"/>
            </w:tcBorders>
            <w:vAlign w:val="center"/>
          </w:tcPr>
          <w:p w:rsidR="00B7186D" w:rsidRPr="001739B4" w:rsidRDefault="00B7186D" w:rsidP="005E761E">
            <w:pPr>
              <w:ind w:left="131"/>
              <w:rPr>
                <w:rFonts w:ascii="Tahoma" w:hAnsi="Tahoma" w:cs="Tahoma"/>
              </w:rPr>
            </w:pPr>
            <w:r w:rsidRPr="001739B4">
              <w:rPr>
                <w:rFonts w:ascii="Tahoma" w:hAnsi="Tahoma" w:cs="Tahoma"/>
              </w:rPr>
              <w:t>Klauzula katastrofy budowlanej</w:t>
            </w:r>
          </w:p>
        </w:tc>
        <w:tc>
          <w:tcPr>
            <w:tcW w:w="992" w:type="dxa"/>
            <w:tcBorders>
              <w:top w:val="single" w:sz="6" w:space="0" w:color="auto"/>
              <w:left w:val="single" w:sz="1" w:space="0" w:color="000000"/>
              <w:bottom w:val="single" w:sz="6" w:space="0" w:color="auto"/>
            </w:tcBorders>
            <w:vAlign w:val="center"/>
          </w:tcPr>
          <w:p w:rsidR="00B7186D" w:rsidRPr="001739B4" w:rsidRDefault="00B7186D"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rsidR="00B7186D" w:rsidRPr="001739B4" w:rsidRDefault="008127E8" w:rsidP="005E761E">
            <w:pPr>
              <w:jc w:val="center"/>
              <w:rPr>
                <w:rFonts w:ascii="Tahoma" w:hAnsi="Tahoma" w:cs="Tahoma"/>
              </w:rPr>
            </w:pPr>
            <w:r>
              <w:rPr>
                <w:rFonts w:ascii="Tahoma" w:hAnsi="Tahoma" w:cs="Tahoma"/>
              </w:rPr>
              <w:t>5 pkt</w:t>
            </w:r>
          </w:p>
        </w:tc>
      </w:tr>
      <w:tr w:rsidR="00B7186D" w:rsidRPr="001739B4" w:rsidTr="00131903">
        <w:trPr>
          <w:trHeight w:val="400"/>
          <w:jc w:val="center"/>
        </w:trPr>
        <w:tc>
          <w:tcPr>
            <w:tcW w:w="1003" w:type="dxa"/>
            <w:tcBorders>
              <w:top w:val="single" w:sz="6" w:space="0" w:color="auto"/>
              <w:left w:val="single" w:sz="6" w:space="0" w:color="auto"/>
              <w:bottom w:val="single" w:sz="6" w:space="0" w:color="auto"/>
              <w:right w:val="single" w:sz="6" w:space="0" w:color="auto"/>
            </w:tcBorders>
            <w:vAlign w:val="center"/>
          </w:tcPr>
          <w:p w:rsidR="00B7186D" w:rsidRPr="001F04F0" w:rsidRDefault="001B29A7" w:rsidP="005E6A84">
            <w:pPr>
              <w:suppressAutoHyphens/>
              <w:jc w:val="center"/>
              <w:rPr>
                <w:rFonts w:ascii="Tahoma" w:hAnsi="Tahoma" w:cs="Tahoma"/>
              </w:rPr>
            </w:pPr>
            <w:r w:rsidRPr="001F04F0">
              <w:rPr>
                <w:rFonts w:ascii="Tahoma" w:hAnsi="Tahoma" w:cs="Tahoma"/>
              </w:rPr>
              <w:t>4</w:t>
            </w:r>
            <w:r w:rsidR="007B29DC">
              <w:rPr>
                <w:rFonts w:ascii="Tahoma" w:hAnsi="Tahoma" w:cs="Tahoma"/>
              </w:rPr>
              <w:t>0</w:t>
            </w:r>
          </w:p>
        </w:tc>
        <w:tc>
          <w:tcPr>
            <w:tcW w:w="5742" w:type="dxa"/>
            <w:tcBorders>
              <w:top w:val="single" w:sz="6" w:space="0" w:color="auto"/>
              <w:left w:val="single" w:sz="6" w:space="0" w:color="auto"/>
              <w:bottom w:val="single" w:sz="6" w:space="0" w:color="auto"/>
            </w:tcBorders>
            <w:vAlign w:val="center"/>
          </w:tcPr>
          <w:p w:rsidR="00B7186D" w:rsidRPr="001739B4" w:rsidRDefault="00B7186D" w:rsidP="005E761E">
            <w:pPr>
              <w:ind w:left="131"/>
              <w:rPr>
                <w:rFonts w:ascii="Tahoma" w:hAnsi="Tahoma" w:cs="Tahoma"/>
              </w:rPr>
            </w:pPr>
            <w:r w:rsidRPr="001739B4">
              <w:rPr>
                <w:rFonts w:ascii="Tahoma" w:hAnsi="Tahoma" w:cs="Tahoma"/>
              </w:rPr>
              <w:t>Klauzula ubezpieczenia prac budowlano-montażowych</w:t>
            </w:r>
          </w:p>
        </w:tc>
        <w:tc>
          <w:tcPr>
            <w:tcW w:w="992" w:type="dxa"/>
            <w:tcBorders>
              <w:top w:val="single" w:sz="6" w:space="0" w:color="auto"/>
              <w:left w:val="single" w:sz="1" w:space="0" w:color="000000"/>
              <w:bottom w:val="single" w:sz="6" w:space="0" w:color="auto"/>
            </w:tcBorders>
            <w:vAlign w:val="center"/>
          </w:tcPr>
          <w:p w:rsidR="00B7186D" w:rsidRPr="001739B4" w:rsidRDefault="00B7186D"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rsidR="00B7186D" w:rsidRPr="001739B4" w:rsidRDefault="002F48D9" w:rsidP="005E761E">
            <w:pPr>
              <w:jc w:val="center"/>
              <w:rPr>
                <w:rFonts w:ascii="Tahoma" w:hAnsi="Tahoma" w:cs="Tahoma"/>
              </w:rPr>
            </w:pPr>
            <w:r>
              <w:rPr>
                <w:rFonts w:ascii="Tahoma" w:hAnsi="Tahoma" w:cs="Tahoma"/>
              </w:rPr>
              <w:t>10 pkt</w:t>
            </w:r>
          </w:p>
        </w:tc>
      </w:tr>
      <w:tr w:rsidR="00B7186D" w:rsidRPr="001739B4" w:rsidTr="00D86D72">
        <w:trPr>
          <w:trHeight w:val="480"/>
          <w:jc w:val="center"/>
        </w:trPr>
        <w:tc>
          <w:tcPr>
            <w:tcW w:w="1003" w:type="dxa"/>
            <w:tcBorders>
              <w:top w:val="single" w:sz="6" w:space="0" w:color="auto"/>
              <w:left w:val="single" w:sz="6" w:space="0" w:color="auto"/>
              <w:bottom w:val="single" w:sz="6" w:space="0" w:color="auto"/>
              <w:right w:val="single" w:sz="6" w:space="0" w:color="auto"/>
            </w:tcBorders>
            <w:vAlign w:val="center"/>
          </w:tcPr>
          <w:p w:rsidR="00B7186D" w:rsidRPr="001F04F0" w:rsidRDefault="001B29A7" w:rsidP="007B29DC">
            <w:pPr>
              <w:suppressAutoHyphens/>
              <w:jc w:val="center"/>
              <w:rPr>
                <w:rFonts w:ascii="Tahoma" w:hAnsi="Tahoma" w:cs="Tahoma"/>
              </w:rPr>
            </w:pPr>
            <w:r w:rsidRPr="001F04F0">
              <w:rPr>
                <w:rFonts w:ascii="Tahoma" w:hAnsi="Tahoma" w:cs="Tahoma"/>
              </w:rPr>
              <w:t>4</w:t>
            </w:r>
            <w:r w:rsidR="007B29DC">
              <w:rPr>
                <w:rFonts w:ascii="Tahoma" w:hAnsi="Tahoma" w:cs="Tahoma"/>
              </w:rPr>
              <w:t>1</w:t>
            </w:r>
          </w:p>
        </w:tc>
        <w:tc>
          <w:tcPr>
            <w:tcW w:w="5742" w:type="dxa"/>
            <w:tcBorders>
              <w:top w:val="single" w:sz="6" w:space="0" w:color="auto"/>
              <w:left w:val="single" w:sz="6" w:space="0" w:color="auto"/>
              <w:bottom w:val="single" w:sz="6" w:space="0" w:color="auto"/>
            </w:tcBorders>
            <w:vAlign w:val="center"/>
          </w:tcPr>
          <w:p w:rsidR="00B7186D" w:rsidRPr="001739B4" w:rsidRDefault="00B7186D" w:rsidP="005E761E">
            <w:pPr>
              <w:ind w:left="131"/>
              <w:rPr>
                <w:rFonts w:ascii="Tahoma" w:hAnsi="Tahoma" w:cs="Tahoma"/>
                <w:bCs/>
              </w:rPr>
            </w:pPr>
            <w:r w:rsidRPr="001739B4">
              <w:rPr>
                <w:rFonts w:ascii="Tahoma" w:hAnsi="Tahoma" w:cs="Tahoma"/>
              </w:rPr>
              <w:t>Klauzula zwiększenia limitu odpowiedzialności dla kosztów odtworzenia dokumentów</w:t>
            </w:r>
          </w:p>
        </w:tc>
        <w:tc>
          <w:tcPr>
            <w:tcW w:w="992" w:type="dxa"/>
            <w:tcBorders>
              <w:top w:val="single" w:sz="6" w:space="0" w:color="auto"/>
              <w:left w:val="single" w:sz="1" w:space="0" w:color="000000"/>
              <w:bottom w:val="single" w:sz="6" w:space="0" w:color="auto"/>
            </w:tcBorders>
            <w:vAlign w:val="center"/>
          </w:tcPr>
          <w:p w:rsidR="00B7186D" w:rsidRPr="001739B4" w:rsidRDefault="00B7186D"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rsidR="00B7186D" w:rsidRPr="001739B4" w:rsidRDefault="008127E8" w:rsidP="005E761E">
            <w:pPr>
              <w:jc w:val="center"/>
              <w:rPr>
                <w:rFonts w:ascii="Tahoma" w:hAnsi="Tahoma" w:cs="Tahoma"/>
              </w:rPr>
            </w:pPr>
            <w:r>
              <w:rPr>
                <w:rFonts w:ascii="Tahoma" w:hAnsi="Tahoma" w:cs="Tahoma"/>
              </w:rPr>
              <w:t>5 pkt</w:t>
            </w:r>
          </w:p>
        </w:tc>
      </w:tr>
      <w:tr w:rsidR="00B7186D" w:rsidRPr="001739B4" w:rsidTr="00D86D72">
        <w:trPr>
          <w:trHeight w:val="480"/>
          <w:jc w:val="center"/>
        </w:trPr>
        <w:tc>
          <w:tcPr>
            <w:tcW w:w="1003" w:type="dxa"/>
            <w:tcBorders>
              <w:top w:val="single" w:sz="6" w:space="0" w:color="auto"/>
              <w:left w:val="single" w:sz="6" w:space="0" w:color="auto"/>
              <w:bottom w:val="single" w:sz="6" w:space="0" w:color="auto"/>
              <w:right w:val="single" w:sz="6" w:space="0" w:color="auto"/>
            </w:tcBorders>
            <w:vAlign w:val="center"/>
          </w:tcPr>
          <w:p w:rsidR="00B7186D" w:rsidRPr="001F04F0" w:rsidRDefault="001B29A7" w:rsidP="007B29DC">
            <w:pPr>
              <w:suppressAutoHyphens/>
              <w:jc w:val="center"/>
              <w:rPr>
                <w:rFonts w:ascii="Tahoma" w:hAnsi="Tahoma" w:cs="Tahoma"/>
              </w:rPr>
            </w:pPr>
            <w:r w:rsidRPr="001F04F0">
              <w:rPr>
                <w:rFonts w:ascii="Tahoma" w:hAnsi="Tahoma" w:cs="Tahoma"/>
              </w:rPr>
              <w:t>4</w:t>
            </w:r>
            <w:r w:rsidR="007B29DC">
              <w:rPr>
                <w:rFonts w:ascii="Tahoma" w:hAnsi="Tahoma" w:cs="Tahoma"/>
              </w:rPr>
              <w:t>2</w:t>
            </w:r>
          </w:p>
        </w:tc>
        <w:tc>
          <w:tcPr>
            <w:tcW w:w="5742" w:type="dxa"/>
            <w:tcBorders>
              <w:top w:val="single" w:sz="6" w:space="0" w:color="auto"/>
              <w:left w:val="single" w:sz="6" w:space="0" w:color="auto"/>
              <w:bottom w:val="single" w:sz="6" w:space="0" w:color="auto"/>
            </w:tcBorders>
            <w:vAlign w:val="center"/>
          </w:tcPr>
          <w:p w:rsidR="00B7186D" w:rsidRPr="001739B4" w:rsidRDefault="00B7186D" w:rsidP="005E761E">
            <w:pPr>
              <w:ind w:left="131"/>
              <w:rPr>
                <w:rFonts w:ascii="Tahoma" w:hAnsi="Tahoma" w:cs="Tahoma"/>
                <w:bCs/>
              </w:rPr>
            </w:pPr>
            <w:r w:rsidRPr="001739B4">
              <w:rPr>
                <w:rFonts w:ascii="Tahoma" w:hAnsi="Tahoma" w:cs="Tahoma"/>
                <w:bCs/>
              </w:rPr>
              <w:t>Klauzula zwiększenia limitu odpowiedzialności dla przezornej sumy ubezpieczenia</w:t>
            </w:r>
          </w:p>
        </w:tc>
        <w:tc>
          <w:tcPr>
            <w:tcW w:w="992" w:type="dxa"/>
            <w:tcBorders>
              <w:top w:val="single" w:sz="6" w:space="0" w:color="auto"/>
              <w:left w:val="single" w:sz="1" w:space="0" w:color="000000"/>
              <w:bottom w:val="single" w:sz="6" w:space="0" w:color="auto"/>
            </w:tcBorders>
            <w:vAlign w:val="center"/>
          </w:tcPr>
          <w:p w:rsidR="00B7186D" w:rsidRPr="001739B4" w:rsidRDefault="00B7186D"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rsidR="00B7186D" w:rsidRPr="001739B4" w:rsidRDefault="002F48D9" w:rsidP="005E761E">
            <w:pPr>
              <w:jc w:val="center"/>
              <w:rPr>
                <w:rFonts w:ascii="Tahoma" w:hAnsi="Tahoma" w:cs="Tahoma"/>
              </w:rPr>
            </w:pPr>
            <w:r>
              <w:rPr>
                <w:rFonts w:ascii="Tahoma" w:hAnsi="Tahoma" w:cs="Tahoma"/>
              </w:rPr>
              <w:t>15 pkt</w:t>
            </w:r>
          </w:p>
        </w:tc>
      </w:tr>
      <w:tr w:rsidR="00B7186D" w:rsidRPr="001739B4" w:rsidTr="00D86D72">
        <w:trPr>
          <w:trHeight w:val="480"/>
          <w:jc w:val="center"/>
        </w:trPr>
        <w:tc>
          <w:tcPr>
            <w:tcW w:w="1003" w:type="dxa"/>
            <w:tcBorders>
              <w:top w:val="single" w:sz="6" w:space="0" w:color="auto"/>
              <w:left w:val="single" w:sz="6" w:space="0" w:color="auto"/>
              <w:bottom w:val="single" w:sz="6" w:space="0" w:color="auto"/>
              <w:right w:val="single" w:sz="6" w:space="0" w:color="auto"/>
            </w:tcBorders>
            <w:vAlign w:val="center"/>
          </w:tcPr>
          <w:p w:rsidR="00B7186D" w:rsidRPr="001F04F0" w:rsidRDefault="001B29A7" w:rsidP="007B29DC">
            <w:pPr>
              <w:suppressAutoHyphens/>
              <w:jc w:val="center"/>
              <w:rPr>
                <w:rFonts w:ascii="Tahoma" w:hAnsi="Tahoma" w:cs="Tahoma"/>
              </w:rPr>
            </w:pPr>
            <w:r w:rsidRPr="001F04F0">
              <w:rPr>
                <w:rFonts w:ascii="Tahoma" w:hAnsi="Tahoma" w:cs="Tahoma"/>
              </w:rPr>
              <w:t>4</w:t>
            </w:r>
            <w:r w:rsidR="007B29DC">
              <w:rPr>
                <w:rFonts w:ascii="Tahoma" w:hAnsi="Tahoma" w:cs="Tahoma"/>
              </w:rPr>
              <w:t>3</w:t>
            </w:r>
          </w:p>
        </w:tc>
        <w:tc>
          <w:tcPr>
            <w:tcW w:w="5742" w:type="dxa"/>
            <w:tcBorders>
              <w:top w:val="single" w:sz="6" w:space="0" w:color="auto"/>
              <w:left w:val="single" w:sz="6" w:space="0" w:color="auto"/>
              <w:bottom w:val="single" w:sz="6" w:space="0" w:color="auto"/>
            </w:tcBorders>
            <w:vAlign w:val="center"/>
          </w:tcPr>
          <w:p w:rsidR="00B7186D" w:rsidRPr="001739B4" w:rsidRDefault="00B7186D" w:rsidP="005E761E">
            <w:pPr>
              <w:ind w:left="131"/>
              <w:rPr>
                <w:rFonts w:ascii="Tahoma" w:hAnsi="Tahoma" w:cs="Tahoma"/>
                <w:bCs/>
              </w:rPr>
            </w:pPr>
            <w:r w:rsidRPr="001739B4">
              <w:rPr>
                <w:rFonts w:ascii="Tahoma" w:hAnsi="Tahoma" w:cs="Tahoma"/>
                <w:bCs/>
              </w:rPr>
              <w:t>Klauzula zniesienia limitów odpowiedzialności dla klauzul automatycznego pokrycia</w:t>
            </w:r>
          </w:p>
        </w:tc>
        <w:tc>
          <w:tcPr>
            <w:tcW w:w="992" w:type="dxa"/>
            <w:tcBorders>
              <w:top w:val="single" w:sz="6" w:space="0" w:color="auto"/>
              <w:left w:val="single" w:sz="1" w:space="0" w:color="000000"/>
              <w:bottom w:val="single" w:sz="6" w:space="0" w:color="auto"/>
            </w:tcBorders>
            <w:vAlign w:val="center"/>
          </w:tcPr>
          <w:p w:rsidR="00B7186D" w:rsidRPr="001739B4" w:rsidRDefault="00B7186D"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rsidR="00B7186D" w:rsidRPr="001739B4" w:rsidRDefault="002F48D9" w:rsidP="005E761E">
            <w:pPr>
              <w:jc w:val="center"/>
              <w:rPr>
                <w:rFonts w:ascii="Tahoma" w:hAnsi="Tahoma" w:cs="Tahoma"/>
              </w:rPr>
            </w:pPr>
            <w:r>
              <w:rPr>
                <w:rFonts w:ascii="Tahoma" w:hAnsi="Tahoma" w:cs="Tahoma"/>
              </w:rPr>
              <w:t>10 pkt</w:t>
            </w:r>
          </w:p>
        </w:tc>
      </w:tr>
      <w:tr w:rsidR="00484CD3" w:rsidRPr="001739B4" w:rsidTr="00F33729">
        <w:trPr>
          <w:trHeight w:val="341"/>
          <w:jc w:val="center"/>
        </w:trPr>
        <w:tc>
          <w:tcPr>
            <w:tcW w:w="1003" w:type="dxa"/>
            <w:tcBorders>
              <w:top w:val="single" w:sz="6" w:space="0" w:color="auto"/>
              <w:left w:val="single" w:sz="6" w:space="0" w:color="auto"/>
              <w:bottom w:val="single" w:sz="6" w:space="0" w:color="auto"/>
              <w:right w:val="single" w:sz="6" w:space="0" w:color="auto"/>
            </w:tcBorders>
            <w:vAlign w:val="center"/>
          </w:tcPr>
          <w:p w:rsidR="00484CD3" w:rsidRPr="001F04F0" w:rsidRDefault="001B29A7" w:rsidP="005E6A84">
            <w:pPr>
              <w:suppressAutoHyphens/>
              <w:jc w:val="center"/>
              <w:rPr>
                <w:rFonts w:ascii="Tahoma" w:hAnsi="Tahoma" w:cs="Tahoma"/>
              </w:rPr>
            </w:pPr>
            <w:r w:rsidRPr="001F04F0">
              <w:rPr>
                <w:rFonts w:ascii="Tahoma" w:hAnsi="Tahoma" w:cs="Tahoma"/>
              </w:rPr>
              <w:t>4</w:t>
            </w:r>
            <w:r w:rsidR="007B29DC">
              <w:rPr>
                <w:rFonts w:ascii="Tahoma" w:hAnsi="Tahoma" w:cs="Tahoma"/>
              </w:rPr>
              <w:t>4</w:t>
            </w:r>
          </w:p>
        </w:tc>
        <w:tc>
          <w:tcPr>
            <w:tcW w:w="5742" w:type="dxa"/>
            <w:tcBorders>
              <w:top w:val="single" w:sz="6" w:space="0" w:color="auto"/>
              <w:left w:val="single" w:sz="6" w:space="0" w:color="auto"/>
              <w:bottom w:val="single" w:sz="6" w:space="0" w:color="auto"/>
            </w:tcBorders>
            <w:vAlign w:val="center"/>
          </w:tcPr>
          <w:p w:rsidR="00484CD3" w:rsidRPr="001739B4" w:rsidRDefault="00432E79" w:rsidP="005E761E">
            <w:pPr>
              <w:ind w:left="131"/>
              <w:rPr>
                <w:rFonts w:ascii="Tahoma" w:hAnsi="Tahoma" w:cs="Tahoma"/>
                <w:bCs/>
              </w:rPr>
            </w:pPr>
            <w:r w:rsidRPr="001739B4">
              <w:rPr>
                <w:rFonts w:ascii="Tahoma" w:hAnsi="Tahoma" w:cs="Tahoma"/>
                <w:bCs/>
              </w:rPr>
              <w:t>Klauzula udziału w zysku</w:t>
            </w:r>
          </w:p>
        </w:tc>
        <w:tc>
          <w:tcPr>
            <w:tcW w:w="992" w:type="dxa"/>
            <w:tcBorders>
              <w:top w:val="single" w:sz="6" w:space="0" w:color="auto"/>
              <w:left w:val="single" w:sz="1" w:space="0" w:color="000000"/>
              <w:bottom w:val="single" w:sz="6" w:space="0" w:color="auto"/>
            </w:tcBorders>
            <w:vAlign w:val="center"/>
          </w:tcPr>
          <w:p w:rsidR="00484CD3" w:rsidRPr="001739B4" w:rsidRDefault="00484CD3"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rsidR="00484CD3" w:rsidRPr="001739B4" w:rsidRDefault="00375B3C" w:rsidP="00F33729">
            <w:pPr>
              <w:jc w:val="center"/>
              <w:rPr>
                <w:rFonts w:ascii="Tahoma" w:hAnsi="Tahoma" w:cs="Tahoma"/>
              </w:rPr>
            </w:pPr>
            <w:r w:rsidRPr="001739B4">
              <w:rPr>
                <w:rFonts w:ascii="Tahoma" w:hAnsi="Tahoma" w:cs="Tahoma"/>
              </w:rPr>
              <w:t>15 pkt</w:t>
            </w:r>
          </w:p>
        </w:tc>
      </w:tr>
      <w:tr w:rsidR="00484CD3" w:rsidRPr="001739B4" w:rsidTr="00F33729">
        <w:trPr>
          <w:trHeight w:val="404"/>
          <w:jc w:val="center"/>
        </w:trPr>
        <w:tc>
          <w:tcPr>
            <w:tcW w:w="1003" w:type="dxa"/>
            <w:tcBorders>
              <w:top w:val="single" w:sz="6" w:space="0" w:color="auto"/>
              <w:left w:val="single" w:sz="6" w:space="0" w:color="auto"/>
              <w:bottom w:val="single" w:sz="6" w:space="0" w:color="auto"/>
              <w:right w:val="single" w:sz="6" w:space="0" w:color="auto"/>
            </w:tcBorders>
            <w:vAlign w:val="center"/>
          </w:tcPr>
          <w:p w:rsidR="00484CD3" w:rsidRPr="001F04F0" w:rsidRDefault="001B29A7" w:rsidP="007B29DC">
            <w:pPr>
              <w:suppressAutoHyphens/>
              <w:jc w:val="center"/>
              <w:rPr>
                <w:rFonts w:ascii="Tahoma" w:hAnsi="Tahoma" w:cs="Tahoma"/>
              </w:rPr>
            </w:pPr>
            <w:r w:rsidRPr="001F04F0">
              <w:rPr>
                <w:rFonts w:ascii="Tahoma" w:hAnsi="Tahoma" w:cs="Tahoma"/>
              </w:rPr>
              <w:t>4</w:t>
            </w:r>
            <w:r w:rsidR="007B29DC">
              <w:rPr>
                <w:rFonts w:ascii="Tahoma" w:hAnsi="Tahoma" w:cs="Tahoma"/>
              </w:rPr>
              <w:t>5</w:t>
            </w:r>
          </w:p>
        </w:tc>
        <w:tc>
          <w:tcPr>
            <w:tcW w:w="5742" w:type="dxa"/>
            <w:tcBorders>
              <w:top w:val="single" w:sz="6" w:space="0" w:color="auto"/>
              <w:left w:val="single" w:sz="6" w:space="0" w:color="auto"/>
              <w:bottom w:val="single" w:sz="6" w:space="0" w:color="auto"/>
            </w:tcBorders>
            <w:vAlign w:val="center"/>
          </w:tcPr>
          <w:p w:rsidR="00484CD3" w:rsidRPr="001739B4" w:rsidRDefault="00432E79" w:rsidP="005E761E">
            <w:pPr>
              <w:ind w:left="131"/>
              <w:rPr>
                <w:rFonts w:ascii="Tahoma" w:hAnsi="Tahoma" w:cs="Tahoma"/>
                <w:bCs/>
              </w:rPr>
            </w:pPr>
            <w:r w:rsidRPr="001739B4">
              <w:rPr>
                <w:rFonts w:ascii="Tahoma" w:hAnsi="Tahoma" w:cs="Tahoma"/>
                <w:bCs/>
              </w:rPr>
              <w:t>Klauzula kompensacji sum ubezpieczenia</w:t>
            </w:r>
          </w:p>
        </w:tc>
        <w:tc>
          <w:tcPr>
            <w:tcW w:w="992" w:type="dxa"/>
            <w:tcBorders>
              <w:top w:val="single" w:sz="6" w:space="0" w:color="auto"/>
              <w:left w:val="single" w:sz="1" w:space="0" w:color="000000"/>
              <w:bottom w:val="single" w:sz="6" w:space="0" w:color="auto"/>
            </w:tcBorders>
            <w:vAlign w:val="center"/>
          </w:tcPr>
          <w:p w:rsidR="00484CD3" w:rsidRPr="001739B4" w:rsidRDefault="00484CD3"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rsidR="00484CD3" w:rsidRPr="001739B4" w:rsidRDefault="00375B3C" w:rsidP="00F33729">
            <w:pPr>
              <w:jc w:val="center"/>
              <w:rPr>
                <w:rFonts w:ascii="Tahoma" w:hAnsi="Tahoma" w:cs="Tahoma"/>
              </w:rPr>
            </w:pPr>
            <w:r w:rsidRPr="001739B4">
              <w:rPr>
                <w:rFonts w:ascii="Tahoma" w:hAnsi="Tahoma" w:cs="Tahoma"/>
              </w:rPr>
              <w:t>10 pkt</w:t>
            </w:r>
          </w:p>
        </w:tc>
      </w:tr>
      <w:tr w:rsidR="00484CD3" w:rsidRPr="001739B4" w:rsidTr="00F33729">
        <w:trPr>
          <w:trHeight w:val="480"/>
          <w:jc w:val="center"/>
        </w:trPr>
        <w:tc>
          <w:tcPr>
            <w:tcW w:w="1003" w:type="dxa"/>
            <w:tcBorders>
              <w:top w:val="single" w:sz="6" w:space="0" w:color="auto"/>
              <w:left w:val="single" w:sz="6" w:space="0" w:color="auto"/>
              <w:bottom w:val="single" w:sz="6" w:space="0" w:color="auto"/>
              <w:right w:val="single" w:sz="6" w:space="0" w:color="auto"/>
            </w:tcBorders>
            <w:vAlign w:val="center"/>
          </w:tcPr>
          <w:p w:rsidR="00484CD3" w:rsidRPr="001F04F0" w:rsidRDefault="007B29DC" w:rsidP="005E6A84">
            <w:pPr>
              <w:suppressAutoHyphens/>
              <w:jc w:val="center"/>
              <w:rPr>
                <w:rFonts w:ascii="Tahoma" w:hAnsi="Tahoma" w:cs="Tahoma"/>
              </w:rPr>
            </w:pPr>
            <w:r>
              <w:rPr>
                <w:rFonts w:ascii="Tahoma" w:hAnsi="Tahoma" w:cs="Tahoma"/>
              </w:rPr>
              <w:t>46</w:t>
            </w:r>
          </w:p>
        </w:tc>
        <w:tc>
          <w:tcPr>
            <w:tcW w:w="5742" w:type="dxa"/>
            <w:tcBorders>
              <w:top w:val="single" w:sz="6" w:space="0" w:color="auto"/>
              <w:left w:val="single" w:sz="6" w:space="0" w:color="auto"/>
              <w:bottom w:val="single" w:sz="6" w:space="0" w:color="auto"/>
            </w:tcBorders>
            <w:vAlign w:val="center"/>
          </w:tcPr>
          <w:p w:rsidR="00484CD3" w:rsidRPr="001739B4" w:rsidRDefault="00432E79" w:rsidP="005E761E">
            <w:pPr>
              <w:ind w:left="131"/>
              <w:rPr>
                <w:rFonts w:ascii="Tahoma" w:hAnsi="Tahoma" w:cs="Tahoma"/>
                <w:bCs/>
              </w:rPr>
            </w:pPr>
            <w:r w:rsidRPr="001739B4">
              <w:rPr>
                <w:rFonts w:ascii="Tahoma" w:hAnsi="Tahoma" w:cs="Tahoma"/>
                <w:bCs/>
              </w:rPr>
              <w:t>Klauzula uznania kosztów dodatkowych wynikających z braku części zamiennych</w:t>
            </w:r>
          </w:p>
        </w:tc>
        <w:tc>
          <w:tcPr>
            <w:tcW w:w="992" w:type="dxa"/>
            <w:tcBorders>
              <w:top w:val="single" w:sz="6" w:space="0" w:color="auto"/>
              <w:left w:val="single" w:sz="1" w:space="0" w:color="000000"/>
              <w:bottom w:val="single" w:sz="6" w:space="0" w:color="auto"/>
            </w:tcBorders>
            <w:vAlign w:val="center"/>
          </w:tcPr>
          <w:p w:rsidR="00484CD3" w:rsidRPr="001739B4" w:rsidRDefault="00484CD3"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rsidR="00484CD3" w:rsidRPr="001739B4" w:rsidRDefault="00375B3C" w:rsidP="00F33729">
            <w:pPr>
              <w:jc w:val="center"/>
              <w:rPr>
                <w:rFonts w:ascii="Tahoma" w:hAnsi="Tahoma" w:cs="Tahoma"/>
              </w:rPr>
            </w:pPr>
            <w:r w:rsidRPr="001739B4">
              <w:rPr>
                <w:rFonts w:ascii="Tahoma" w:hAnsi="Tahoma" w:cs="Tahoma"/>
              </w:rPr>
              <w:t>10 pkt</w:t>
            </w:r>
          </w:p>
        </w:tc>
      </w:tr>
      <w:tr w:rsidR="00484CD3" w:rsidRPr="001739B4" w:rsidTr="00F33729">
        <w:trPr>
          <w:trHeight w:val="469"/>
          <w:jc w:val="center"/>
        </w:trPr>
        <w:tc>
          <w:tcPr>
            <w:tcW w:w="1003" w:type="dxa"/>
            <w:tcBorders>
              <w:top w:val="single" w:sz="6" w:space="0" w:color="auto"/>
              <w:left w:val="single" w:sz="6" w:space="0" w:color="auto"/>
              <w:bottom w:val="single" w:sz="6" w:space="0" w:color="auto"/>
              <w:right w:val="single" w:sz="6" w:space="0" w:color="auto"/>
            </w:tcBorders>
            <w:vAlign w:val="center"/>
          </w:tcPr>
          <w:p w:rsidR="00484CD3" w:rsidRPr="001F04F0" w:rsidRDefault="007B29DC" w:rsidP="005E6A84">
            <w:pPr>
              <w:suppressAutoHyphens/>
              <w:jc w:val="center"/>
              <w:rPr>
                <w:rFonts w:ascii="Tahoma" w:hAnsi="Tahoma" w:cs="Tahoma"/>
              </w:rPr>
            </w:pPr>
            <w:r>
              <w:rPr>
                <w:rFonts w:ascii="Tahoma" w:hAnsi="Tahoma" w:cs="Tahoma"/>
              </w:rPr>
              <w:t>47</w:t>
            </w:r>
          </w:p>
        </w:tc>
        <w:tc>
          <w:tcPr>
            <w:tcW w:w="5742" w:type="dxa"/>
            <w:tcBorders>
              <w:top w:val="single" w:sz="6" w:space="0" w:color="auto"/>
              <w:left w:val="single" w:sz="6" w:space="0" w:color="auto"/>
              <w:bottom w:val="single" w:sz="6" w:space="0" w:color="auto"/>
            </w:tcBorders>
            <w:vAlign w:val="center"/>
          </w:tcPr>
          <w:p w:rsidR="00484CD3" w:rsidRPr="001739B4" w:rsidRDefault="00432E79" w:rsidP="005E761E">
            <w:pPr>
              <w:ind w:left="131"/>
              <w:rPr>
                <w:rFonts w:ascii="Tahoma" w:hAnsi="Tahoma" w:cs="Tahoma"/>
                <w:bCs/>
              </w:rPr>
            </w:pPr>
            <w:r w:rsidRPr="001739B4">
              <w:rPr>
                <w:rFonts w:ascii="Tahoma" w:hAnsi="Tahoma" w:cs="Tahoma"/>
                <w:bCs/>
              </w:rPr>
              <w:t>Klauzula 168 godzin</w:t>
            </w:r>
          </w:p>
        </w:tc>
        <w:tc>
          <w:tcPr>
            <w:tcW w:w="992" w:type="dxa"/>
            <w:tcBorders>
              <w:top w:val="single" w:sz="6" w:space="0" w:color="auto"/>
              <w:left w:val="single" w:sz="1" w:space="0" w:color="000000"/>
              <w:bottom w:val="single" w:sz="6" w:space="0" w:color="auto"/>
            </w:tcBorders>
            <w:vAlign w:val="center"/>
          </w:tcPr>
          <w:p w:rsidR="00484CD3" w:rsidRPr="001739B4" w:rsidRDefault="00484CD3"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rsidR="008127E8" w:rsidRPr="001739B4" w:rsidRDefault="00F33729" w:rsidP="00F33729">
            <w:pPr>
              <w:rPr>
                <w:rFonts w:ascii="Tahoma" w:hAnsi="Tahoma" w:cs="Tahoma"/>
              </w:rPr>
            </w:pPr>
            <w:r>
              <w:rPr>
                <w:rFonts w:ascii="Tahoma" w:hAnsi="Tahoma" w:cs="Tahoma"/>
              </w:rPr>
              <w:t xml:space="preserve">          5 pkt</w:t>
            </w:r>
          </w:p>
        </w:tc>
      </w:tr>
      <w:tr w:rsidR="00131903" w:rsidRPr="001739B4" w:rsidTr="00131903">
        <w:trPr>
          <w:trHeight w:val="385"/>
          <w:jc w:val="center"/>
        </w:trPr>
        <w:tc>
          <w:tcPr>
            <w:tcW w:w="1003" w:type="dxa"/>
            <w:tcBorders>
              <w:top w:val="single" w:sz="6" w:space="0" w:color="auto"/>
              <w:left w:val="single" w:sz="6" w:space="0" w:color="auto"/>
              <w:bottom w:val="single" w:sz="6" w:space="0" w:color="auto"/>
              <w:right w:val="single" w:sz="6" w:space="0" w:color="auto"/>
            </w:tcBorders>
            <w:vAlign w:val="center"/>
          </w:tcPr>
          <w:p w:rsidR="00131903" w:rsidRPr="001F04F0" w:rsidRDefault="007B29DC" w:rsidP="005E6A84">
            <w:pPr>
              <w:suppressAutoHyphens/>
              <w:jc w:val="center"/>
              <w:rPr>
                <w:rFonts w:ascii="Tahoma" w:hAnsi="Tahoma" w:cs="Tahoma"/>
              </w:rPr>
            </w:pPr>
            <w:r>
              <w:rPr>
                <w:rFonts w:ascii="Tahoma" w:hAnsi="Tahoma" w:cs="Tahoma"/>
              </w:rPr>
              <w:t>48</w:t>
            </w:r>
            <w:r w:rsidR="00131903" w:rsidRPr="001F04F0">
              <w:rPr>
                <w:rFonts w:ascii="Tahoma" w:hAnsi="Tahoma" w:cs="Tahoma"/>
              </w:rPr>
              <w:t xml:space="preserve"> </w:t>
            </w:r>
          </w:p>
        </w:tc>
        <w:tc>
          <w:tcPr>
            <w:tcW w:w="5742" w:type="dxa"/>
            <w:tcBorders>
              <w:top w:val="single" w:sz="6" w:space="0" w:color="auto"/>
              <w:left w:val="single" w:sz="6" w:space="0" w:color="auto"/>
              <w:bottom w:val="single" w:sz="6" w:space="0" w:color="auto"/>
            </w:tcBorders>
            <w:vAlign w:val="center"/>
          </w:tcPr>
          <w:p w:rsidR="00131903" w:rsidRPr="008127E8" w:rsidRDefault="00131903" w:rsidP="00A435E1">
            <w:pPr>
              <w:ind w:left="131"/>
              <w:rPr>
                <w:rFonts w:ascii="Tahoma" w:hAnsi="Tahoma" w:cs="Tahoma"/>
                <w:bCs/>
              </w:rPr>
            </w:pPr>
            <w:r w:rsidRPr="008127E8">
              <w:rPr>
                <w:rFonts w:ascii="Tahoma" w:hAnsi="Tahoma" w:cs="Tahoma"/>
                <w:bCs/>
              </w:rPr>
              <w:t xml:space="preserve">Klauzula </w:t>
            </w:r>
            <w:r w:rsidR="001B29A7" w:rsidRPr="008127E8">
              <w:rPr>
                <w:rFonts w:ascii="Tahoma" w:hAnsi="Tahoma" w:cs="Tahoma"/>
                <w:bCs/>
              </w:rPr>
              <w:t>zwiększenia limitu odpowiedzialności dla szkód mechanicznych</w:t>
            </w:r>
          </w:p>
        </w:tc>
        <w:tc>
          <w:tcPr>
            <w:tcW w:w="992" w:type="dxa"/>
            <w:tcBorders>
              <w:top w:val="single" w:sz="6" w:space="0" w:color="auto"/>
              <w:left w:val="single" w:sz="1" w:space="0" w:color="000000"/>
              <w:bottom w:val="single" w:sz="6" w:space="0" w:color="auto"/>
            </w:tcBorders>
            <w:vAlign w:val="center"/>
          </w:tcPr>
          <w:p w:rsidR="00131903" w:rsidRPr="008127E8" w:rsidRDefault="00131903"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rsidR="00131903" w:rsidRPr="008127E8" w:rsidRDefault="001B29A7" w:rsidP="005E761E">
            <w:pPr>
              <w:jc w:val="center"/>
              <w:rPr>
                <w:rFonts w:ascii="Tahoma" w:hAnsi="Tahoma" w:cs="Tahoma"/>
              </w:rPr>
            </w:pPr>
            <w:r w:rsidRPr="008127E8">
              <w:rPr>
                <w:rFonts w:ascii="Tahoma" w:hAnsi="Tahoma" w:cs="Tahoma"/>
              </w:rPr>
              <w:t>15</w:t>
            </w:r>
            <w:r w:rsidR="00131903" w:rsidRPr="008127E8">
              <w:rPr>
                <w:rFonts w:ascii="Tahoma" w:hAnsi="Tahoma" w:cs="Tahoma"/>
              </w:rPr>
              <w:t xml:space="preserve"> pkt</w:t>
            </w:r>
          </w:p>
        </w:tc>
      </w:tr>
      <w:tr w:rsidR="00131903" w:rsidRPr="001739B4" w:rsidTr="00B75C87">
        <w:trPr>
          <w:trHeight w:val="483"/>
          <w:jc w:val="center"/>
        </w:trPr>
        <w:tc>
          <w:tcPr>
            <w:tcW w:w="1003" w:type="dxa"/>
            <w:tcBorders>
              <w:top w:val="single" w:sz="6" w:space="0" w:color="auto"/>
              <w:left w:val="single" w:sz="6" w:space="0" w:color="auto"/>
              <w:bottom w:val="single" w:sz="6" w:space="0" w:color="auto"/>
              <w:right w:val="single" w:sz="6" w:space="0" w:color="auto"/>
            </w:tcBorders>
            <w:vAlign w:val="center"/>
          </w:tcPr>
          <w:p w:rsidR="00131903" w:rsidRPr="001F04F0" w:rsidRDefault="007B29DC" w:rsidP="005E6A84">
            <w:pPr>
              <w:suppressAutoHyphens/>
              <w:jc w:val="center"/>
              <w:rPr>
                <w:rFonts w:ascii="Tahoma" w:hAnsi="Tahoma" w:cs="Tahoma"/>
              </w:rPr>
            </w:pPr>
            <w:r>
              <w:rPr>
                <w:rFonts w:ascii="Tahoma" w:hAnsi="Tahoma" w:cs="Tahoma"/>
              </w:rPr>
              <w:t>49</w:t>
            </w:r>
          </w:p>
        </w:tc>
        <w:tc>
          <w:tcPr>
            <w:tcW w:w="5742" w:type="dxa"/>
            <w:tcBorders>
              <w:top w:val="single" w:sz="6" w:space="0" w:color="auto"/>
              <w:left w:val="single" w:sz="6" w:space="0" w:color="auto"/>
              <w:bottom w:val="single" w:sz="6" w:space="0" w:color="auto"/>
            </w:tcBorders>
            <w:vAlign w:val="center"/>
          </w:tcPr>
          <w:p w:rsidR="00131903" w:rsidRPr="008127E8" w:rsidRDefault="00131903" w:rsidP="005E761E">
            <w:pPr>
              <w:ind w:left="131"/>
              <w:rPr>
                <w:rFonts w:ascii="Tahoma" w:hAnsi="Tahoma" w:cs="Tahoma"/>
                <w:bCs/>
              </w:rPr>
            </w:pPr>
            <w:r w:rsidRPr="008127E8">
              <w:rPr>
                <w:rFonts w:ascii="Tahoma" w:hAnsi="Tahoma" w:cs="Tahoma"/>
                <w:bCs/>
              </w:rPr>
              <w:t>Klauzula ryzyk nienazwanych</w:t>
            </w:r>
          </w:p>
        </w:tc>
        <w:tc>
          <w:tcPr>
            <w:tcW w:w="992" w:type="dxa"/>
            <w:tcBorders>
              <w:top w:val="single" w:sz="6" w:space="0" w:color="auto"/>
              <w:left w:val="single" w:sz="1" w:space="0" w:color="000000"/>
              <w:bottom w:val="single" w:sz="6" w:space="0" w:color="auto"/>
            </w:tcBorders>
            <w:vAlign w:val="center"/>
          </w:tcPr>
          <w:p w:rsidR="00131903" w:rsidRPr="008127E8" w:rsidRDefault="00131903"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rsidR="00131903" w:rsidRPr="00F33729" w:rsidRDefault="001B29A7" w:rsidP="005E761E">
            <w:pPr>
              <w:jc w:val="center"/>
              <w:rPr>
                <w:rFonts w:ascii="Tahoma" w:hAnsi="Tahoma" w:cs="Tahoma"/>
              </w:rPr>
            </w:pPr>
            <w:r w:rsidRPr="00F33729">
              <w:rPr>
                <w:rFonts w:ascii="Tahoma" w:hAnsi="Tahoma" w:cs="Tahoma"/>
              </w:rPr>
              <w:t>15</w:t>
            </w:r>
            <w:r w:rsidR="00131903" w:rsidRPr="00F33729">
              <w:rPr>
                <w:rFonts w:ascii="Tahoma" w:hAnsi="Tahoma" w:cs="Tahoma"/>
              </w:rPr>
              <w:t xml:space="preserve"> pkt</w:t>
            </w:r>
          </w:p>
        </w:tc>
      </w:tr>
    </w:tbl>
    <w:p w:rsidR="001C0F8A" w:rsidRDefault="001C0F8A" w:rsidP="00CD05D8">
      <w:pPr>
        <w:ind w:left="60"/>
        <w:jc w:val="both"/>
        <w:rPr>
          <w:rFonts w:ascii="Tahoma" w:hAnsi="Tahoma"/>
          <w:b/>
          <w:position w:val="-4"/>
          <w:highlight w:val="darkGreen"/>
        </w:rPr>
      </w:pPr>
    </w:p>
    <w:p w:rsidR="00E726F9" w:rsidRDefault="00E726F9" w:rsidP="001C0F8A">
      <w:pPr>
        <w:pStyle w:val="Nagwek1"/>
        <w:pBdr>
          <w:top w:val="single" w:sz="4" w:space="1" w:color="auto"/>
          <w:bottom w:val="single" w:sz="4" w:space="1" w:color="auto"/>
        </w:pBdr>
        <w:shd w:val="clear" w:color="auto" w:fill="F3F3F3"/>
        <w:ind w:left="284" w:hanging="284"/>
        <w:jc w:val="both"/>
        <w:rPr>
          <w:rFonts w:ascii="Tahoma" w:hAnsi="Tahoma"/>
          <w:bCs/>
          <w:sz w:val="20"/>
          <w:u w:val="none"/>
        </w:rPr>
        <w:sectPr w:rsidR="00E726F9" w:rsidSect="00C25D22">
          <w:pgSz w:w="11907" w:h="16840"/>
          <w:pgMar w:top="1077" w:right="907" w:bottom="1134" w:left="907" w:header="709" w:footer="709" w:gutter="0"/>
          <w:paperSrc w:first="7" w:other="7"/>
          <w:cols w:space="708"/>
          <w:docGrid w:linePitch="272"/>
        </w:sectPr>
      </w:pPr>
    </w:p>
    <w:p w:rsidR="001C0F8A" w:rsidRPr="00234FE8" w:rsidRDefault="001C0F8A" w:rsidP="001C0F8A">
      <w:pPr>
        <w:pStyle w:val="Nagwek1"/>
        <w:pBdr>
          <w:top w:val="single" w:sz="4" w:space="1" w:color="auto"/>
          <w:bottom w:val="single" w:sz="4" w:space="1" w:color="auto"/>
        </w:pBdr>
        <w:shd w:val="clear" w:color="auto" w:fill="F3F3F3"/>
        <w:ind w:left="284" w:hanging="284"/>
        <w:jc w:val="both"/>
        <w:rPr>
          <w:rFonts w:ascii="Tahoma" w:hAnsi="Tahoma"/>
          <w:bCs/>
          <w:sz w:val="20"/>
          <w:u w:val="none"/>
        </w:rPr>
      </w:pPr>
      <w:r>
        <w:rPr>
          <w:rFonts w:ascii="Tahoma" w:hAnsi="Tahoma"/>
          <w:bCs/>
          <w:sz w:val="20"/>
          <w:u w:val="none"/>
        </w:rPr>
        <w:lastRenderedPageBreak/>
        <w:t>Załącznik Nr 1/str. 3</w:t>
      </w:r>
    </w:p>
    <w:p w:rsidR="001C0F8A" w:rsidRPr="00F33729" w:rsidRDefault="001C0F8A" w:rsidP="00CD05D8">
      <w:pPr>
        <w:ind w:left="60"/>
        <w:jc w:val="both"/>
        <w:rPr>
          <w:rFonts w:ascii="Tahoma" w:hAnsi="Tahoma"/>
          <w:b/>
          <w:position w:val="-4"/>
        </w:rPr>
      </w:pPr>
    </w:p>
    <w:p w:rsidR="00E041C9" w:rsidRDefault="00E041C9" w:rsidP="00CD05D8">
      <w:pPr>
        <w:ind w:left="60"/>
        <w:jc w:val="both"/>
        <w:rPr>
          <w:rFonts w:ascii="Tahoma" w:hAnsi="Tahoma"/>
          <w:b/>
          <w:position w:val="-4"/>
        </w:rPr>
      </w:pPr>
    </w:p>
    <w:p w:rsidR="0033543E" w:rsidRPr="00F33729" w:rsidRDefault="00075A20" w:rsidP="00CD05D8">
      <w:pPr>
        <w:ind w:left="60"/>
        <w:jc w:val="both"/>
        <w:rPr>
          <w:rFonts w:ascii="Tahoma" w:hAnsi="Tahoma"/>
          <w:b/>
          <w:position w:val="-4"/>
        </w:rPr>
      </w:pPr>
      <w:r w:rsidRPr="00F33729">
        <w:rPr>
          <w:rFonts w:ascii="Tahoma" w:hAnsi="Tahoma"/>
          <w:b/>
          <w:position w:val="-4"/>
        </w:rPr>
        <w:t xml:space="preserve">Część II Zamówienia </w:t>
      </w:r>
    </w:p>
    <w:p w:rsidR="00F33729" w:rsidRDefault="00F33729" w:rsidP="00F33729">
      <w:pPr>
        <w:pStyle w:val="Tekstpodstawowywcity"/>
        <w:ind w:left="0"/>
        <w:rPr>
          <w:rFonts w:ascii="Tahoma" w:hAnsi="Tahoma" w:cs="Tahoma"/>
          <w:b w:val="0"/>
          <w:sz w:val="20"/>
          <w:u w:val="none"/>
        </w:rPr>
      </w:pPr>
    </w:p>
    <w:p w:rsidR="00F33729" w:rsidRDefault="00F33729" w:rsidP="00F33729">
      <w:pPr>
        <w:pStyle w:val="Tekstpodstawowywcity"/>
        <w:ind w:left="0"/>
        <w:rPr>
          <w:rFonts w:ascii="Tahoma" w:hAnsi="Tahoma" w:cs="Tahoma"/>
          <w:b w:val="0"/>
          <w:sz w:val="20"/>
          <w:u w:val="none"/>
        </w:rPr>
      </w:pPr>
      <w:r w:rsidRPr="000F0C7C">
        <w:rPr>
          <w:rFonts w:ascii="Tahoma" w:hAnsi="Tahoma" w:cs="Tahoma"/>
          <w:b w:val="0"/>
          <w:sz w:val="20"/>
          <w:u w:val="none"/>
        </w:rPr>
        <w:t xml:space="preserve">Oferta obejmuje okres ubezpieczenia wskazany w SIWZ to jest: </w:t>
      </w:r>
      <w:r w:rsidR="008A2EA5">
        <w:rPr>
          <w:rFonts w:ascii="Tahoma" w:hAnsi="Tahoma" w:cs="Tahoma"/>
          <w:b w:val="0"/>
          <w:sz w:val="20"/>
          <w:u w:val="none"/>
        </w:rPr>
        <w:t>cztery</w:t>
      </w:r>
      <w:r w:rsidRPr="000F0C7C">
        <w:rPr>
          <w:rFonts w:ascii="Tahoma" w:hAnsi="Tahoma" w:cs="Tahoma"/>
          <w:b w:val="0"/>
          <w:sz w:val="20"/>
          <w:u w:val="none"/>
        </w:rPr>
        <w:t xml:space="preserve"> okresy roczne, maksymalnie okres ubezpieczeń komunikacyjnych zakończy się </w:t>
      </w:r>
      <w:r>
        <w:rPr>
          <w:rFonts w:ascii="Tahoma" w:hAnsi="Tahoma" w:cs="Tahoma"/>
          <w:b w:val="0"/>
          <w:sz w:val="20"/>
          <w:u w:val="none"/>
        </w:rPr>
        <w:t>30.12</w:t>
      </w:r>
      <w:r w:rsidR="008A2EA5">
        <w:rPr>
          <w:rFonts w:ascii="Tahoma" w:hAnsi="Tahoma" w:cs="Tahoma"/>
          <w:b w:val="0"/>
          <w:sz w:val="20"/>
          <w:u w:val="none"/>
        </w:rPr>
        <w:t>.2020</w:t>
      </w:r>
      <w:r w:rsidRPr="000F0C7C">
        <w:rPr>
          <w:rFonts w:ascii="Tahoma" w:hAnsi="Tahoma" w:cs="Tahoma"/>
          <w:b w:val="0"/>
          <w:sz w:val="20"/>
          <w:u w:val="none"/>
        </w:rPr>
        <w:t xml:space="preserve"> r.</w:t>
      </w:r>
    </w:p>
    <w:p w:rsidR="00E041C9" w:rsidRPr="000F0C7C" w:rsidRDefault="00E041C9" w:rsidP="00F33729">
      <w:pPr>
        <w:pStyle w:val="Tekstpodstawowywcity"/>
        <w:ind w:left="0"/>
        <w:rPr>
          <w:rFonts w:ascii="Tahoma" w:hAnsi="Tahoma" w:cs="Tahoma"/>
          <w:b w:val="0"/>
          <w:sz w:val="20"/>
          <w:u w:val="none"/>
        </w:rPr>
      </w:pPr>
    </w:p>
    <w:p w:rsidR="00E77978" w:rsidRPr="00053D82" w:rsidRDefault="0033543E" w:rsidP="00E77978">
      <w:pPr>
        <w:pStyle w:val="Tekstpodstawowywcity"/>
        <w:ind w:left="0"/>
        <w:rPr>
          <w:rFonts w:ascii="Tahoma" w:hAnsi="Tahoma" w:cs="Tahoma"/>
          <w:b w:val="0"/>
          <w:sz w:val="20"/>
          <w:highlight w:val="green"/>
          <w:u w:val="none"/>
        </w:rPr>
      </w:pPr>
      <w:r w:rsidRPr="00053D82">
        <w:rPr>
          <w:rFonts w:ascii="Tahoma" w:hAnsi="Tahoma" w:cs="Tahoma"/>
          <w:b w:val="0"/>
          <w:sz w:val="20"/>
          <w:highlight w:val="green"/>
          <w:u w:val="none"/>
        </w:rPr>
        <w:t xml:space="preserve"> </w:t>
      </w:r>
    </w:p>
    <w:p w:rsidR="0033543E" w:rsidRDefault="0033543E" w:rsidP="0033543E">
      <w:pPr>
        <w:tabs>
          <w:tab w:val="left" w:pos="360"/>
          <w:tab w:val="num" w:pos="928"/>
        </w:tabs>
        <w:ind w:left="349"/>
        <w:jc w:val="both"/>
        <w:rPr>
          <w:rFonts w:ascii="Tahoma" w:hAnsi="Tahoma" w:cs="Tahoma"/>
          <w:b/>
        </w:rPr>
      </w:pPr>
      <w:r w:rsidRPr="00B56389">
        <w:rPr>
          <w:rFonts w:ascii="Tahoma" w:hAnsi="Tahoma" w:cs="Tahoma"/>
          <w:b/>
        </w:rPr>
        <w:t xml:space="preserve">Cena łączna: </w:t>
      </w:r>
      <w:r w:rsidRPr="00B56389">
        <w:rPr>
          <w:rFonts w:ascii="Tahoma" w:hAnsi="Tahoma" w:cs="Tahoma"/>
          <w:b/>
        </w:rPr>
        <w:tab/>
        <w:t xml:space="preserve">……………………… zł </w:t>
      </w:r>
    </w:p>
    <w:p w:rsidR="00E041C9" w:rsidRPr="00B56389" w:rsidRDefault="00E041C9" w:rsidP="0033543E">
      <w:pPr>
        <w:tabs>
          <w:tab w:val="left" w:pos="360"/>
          <w:tab w:val="num" w:pos="928"/>
        </w:tabs>
        <w:ind w:left="349"/>
        <w:jc w:val="both"/>
        <w:rPr>
          <w:rFonts w:ascii="Tahoma" w:hAnsi="Tahoma" w:cs="Tahoma"/>
          <w:b/>
        </w:rPr>
      </w:pPr>
    </w:p>
    <w:p w:rsidR="0033543E" w:rsidRPr="00B56389" w:rsidRDefault="0033543E" w:rsidP="0033543E">
      <w:pPr>
        <w:tabs>
          <w:tab w:val="left" w:pos="360"/>
        </w:tabs>
        <w:ind w:left="709"/>
        <w:jc w:val="both"/>
        <w:rPr>
          <w:rFonts w:ascii="Tahoma" w:hAnsi="Tahoma" w:cs="Tahoma"/>
        </w:rPr>
      </w:pPr>
    </w:p>
    <w:p w:rsidR="00C16497" w:rsidRDefault="00C16497" w:rsidP="00C16497">
      <w:pPr>
        <w:ind w:left="60"/>
        <w:jc w:val="both"/>
        <w:rPr>
          <w:rFonts w:ascii="Tahoma" w:hAnsi="Tahoma" w:cs="Tahoma"/>
          <w:b/>
        </w:rPr>
      </w:pPr>
      <w:r w:rsidRPr="00B56389">
        <w:rPr>
          <w:rFonts w:ascii="Tahoma" w:hAnsi="Tahoma" w:cs="Tahoma"/>
          <w:b/>
        </w:rPr>
        <w:t>Akceptujemy wszystkie klauzule obligatoryjne od nr 1 do 4 oraz następujące klauzule fakultatywne w części II zamówienia:</w:t>
      </w:r>
    </w:p>
    <w:p w:rsidR="00E041C9" w:rsidRPr="00B56389" w:rsidRDefault="00E041C9" w:rsidP="00C16497">
      <w:pPr>
        <w:ind w:left="60"/>
        <w:jc w:val="both"/>
        <w:rPr>
          <w:rFonts w:ascii="Tahoma" w:hAnsi="Tahoma" w:cs="Tahoma"/>
          <w:b/>
        </w:rPr>
      </w:pPr>
    </w:p>
    <w:p w:rsidR="00C16497" w:rsidRPr="00053D82" w:rsidRDefault="00C16497" w:rsidP="00C16497">
      <w:pPr>
        <w:suppressAutoHyphens/>
        <w:ind w:left="349"/>
        <w:jc w:val="both"/>
        <w:rPr>
          <w:rFonts w:ascii="Tahoma" w:hAnsi="Tahoma" w:cs="Tahoma"/>
          <w:b/>
          <w:highlight w:val="green"/>
        </w:rPr>
      </w:pPr>
    </w:p>
    <w:tbl>
      <w:tblPr>
        <w:tblW w:w="0" w:type="auto"/>
        <w:jc w:val="center"/>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003"/>
        <w:gridCol w:w="5742"/>
        <w:gridCol w:w="992"/>
        <w:gridCol w:w="1669"/>
      </w:tblGrid>
      <w:tr w:rsidR="00C16497" w:rsidRPr="00053D82" w:rsidTr="00C16497">
        <w:trPr>
          <w:trHeight w:val="480"/>
          <w:jc w:val="center"/>
        </w:trPr>
        <w:tc>
          <w:tcPr>
            <w:tcW w:w="1003" w:type="dxa"/>
            <w:vAlign w:val="center"/>
          </w:tcPr>
          <w:p w:rsidR="00C16497" w:rsidRPr="00B56389" w:rsidRDefault="00C16497" w:rsidP="005E6D3F">
            <w:pPr>
              <w:jc w:val="center"/>
              <w:rPr>
                <w:rFonts w:ascii="Tahoma" w:hAnsi="Tahoma" w:cs="Tahoma"/>
                <w:b/>
              </w:rPr>
            </w:pPr>
            <w:r w:rsidRPr="00B56389">
              <w:rPr>
                <w:rFonts w:ascii="Tahoma" w:hAnsi="Tahoma" w:cs="Tahoma"/>
                <w:b/>
              </w:rPr>
              <w:t>Nr</w:t>
            </w:r>
          </w:p>
          <w:p w:rsidR="00C16497" w:rsidRPr="00B56389" w:rsidRDefault="00C16497" w:rsidP="005E6D3F">
            <w:pPr>
              <w:jc w:val="center"/>
              <w:rPr>
                <w:rFonts w:ascii="Tahoma" w:hAnsi="Tahoma" w:cs="Tahoma"/>
                <w:b/>
              </w:rPr>
            </w:pPr>
            <w:r w:rsidRPr="00B56389">
              <w:rPr>
                <w:rFonts w:ascii="Tahoma" w:hAnsi="Tahoma" w:cs="Tahoma"/>
                <w:b/>
              </w:rPr>
              <w:t>klauzuli</w:t>
            </w:r>
          </w:p>
        </w:tc>
        <w:tc>
          <w:tcPr>
            <w:tcW w:w="5742" w:type="dxa"/>
            <w:vAlign w:val="center"/>
          </w:tcPr>
          <w:p w:rsidR="00C16497" w:rsidRPr="00B56389" w:rsidRDefault="00C16497" w:rsidP="005E6D3F">
            <w:pPr>
              <w:jc w:val="center"/>
              <w:rPr>
                <w:rFonts w:ascii="Tahoma" w:hAnsi="Tahoma" w:cs="Tahoma"/>
                <w:b/>
              </w:rPr>
            </w:pPr>
            <w:r w:rsidRPr="00B56389">
              <w:rPr>
                <w:rFonts w:ascii="Tahoma" w:hAnsi="Tahoma" w:cs="Tahoma"/>
                <w:b/>
              </w:rPr>
              <w:t>Nazwa klauzuli</w:t>
            </w:r>
          </w:p>
        </w:tc>
        <w:tc>
          <w:tcPr>
            <w:tcW w:w="992" w:type="dxa"/>
            <w:vAlign w:val="center"/>
          </w:tcPr>
          <w:p w:rsidR="00C16497" w:rsidRPr="00B56389" w:rsidRDefault="00C16497" w:rsidP="005E6D3F">
            <w:pPr>
              <w:jc w:val="center"/>
              <w:rPr>
                <w:rFonts w:ascii="Tahoma" w:hAnsi="Tahoma" w:cs="Tahoma"/>
                <w:b/>
              </w:rPr>
            </w:pPr>
            <w:r w:rsidRPr="00B56389">
              <w:rPr>
                <w:rFonts w:ascii="Tahoma" w:hAnsi="Tahoma" w:cs="Tahoma"/>
                <w:b/>
              </w:rPr>
              <w:t>TAK/NIE</w:t>
            </w:r>
          </w:p>
        </w:tc>
        <w:tc>
          <w:tcPr>
            <w:tcW w:w="1669" w:type="dxa"/>
            <w:vAlign w:val="center"/>
          </w:tcPr>
          <w:p w:rsidR="00C16497" w:rsidRPr="00B56389" w:rsidRDefault="00767320" w:rsidP="005E6D3F">
            <w:pPr>
              <w:jc w:val="center"/>
              <w:rPr>
                <w:rFonts w:ascii="Tahoma" w:hAnsi="Tahoma" w:cs="Tahoma"/>
                <w:b/>
              </w:rPr>
            </w:pPr>
            <w:r w:rsidRPr="00B56389">
              <w:rPr>
                <w:rFonts w:ascii="Tahoma" w:hAnsi="Tahoma" w:cs="Tahoma"/>
                <w:b/>
              </w:rPr>
              <w:t>Liczba punktów</w:t>
            </w:r>
          </w:p>
        </w:tc>
      </w:tr>
      <w:tr w:rsidR="00C16497" w:rsidRPr="00053D82" w:rsidTr="00C16497">
        <w:trPr>
          <w:trHeight w:val="386"/>
          <w:jc w:val="center"/>
        </w:trPr>
        <w:tc>
          <w:tcPr>
            <w:tcW w:w="1003" w:type="dxa"/>
            <w:vAlign w:val="center"/>
          </w:tcPr>
          <w:p w:rsidR="00C16497" w:rsidRPr="00B56389" w:rsidRDefault="00C16497" w:rsidP="005E6D3F">
            <w:pPr>
              <w:suppressAutoHyphens/>
              <w:jc w:val="center"/>
              <w:rPr>
                <w:rFonts w:ascii="Tahoma" w:hAnsi="Tahoma" w:cs="Tahoma"/>
              </w:rPr>
            </w:pPr>
            <w:r w:rsidRPr="00B56389">
              <w:rPr>
                <w:rFonts w:ascii="Tahoma" w:hAnsi="Tahoma" w:cs="Tahoma"/>
              </w:rPr>
              <w:t>5</w:t>
            </w:r>
          </w:p>
        </w:tc>
        <w:tc>
          <w:tcPr>
            <w:tcW w:w="5742" w:type="dxa"/>
            <w:vAlign w:val="center"/>
          </w:tcPr>
          <w:p w:rsidR="00C16497" w:rsidRPr="00B56389" w:rsidRDefault="00C16497" w:rsidP="005E6D3F">
            <w:pPr>
              <w:ind w:left="131"/>
              <w:rPr>
                <w:rFonts w:ascii="Tahoma" w:hAnsi="Tahoma" w:cs="Tahoma"/>
              </w:rPr>
            </w:pPr>
            <w:r w:rsidRPr="00B56389">
              <w:rPr>
                <w:rFonts w:ascii="Tahoma" w:hAnsi="Tahoma" w:cs="Tahoma"/>
              </w:rPr>
              <w:t>Klauzula zaliczki na poczet odszkodowania</w:t>
            </w:r>
          </w:p>
        </w:tc>
        <w:tc>
          <w:tcPr>
            <w:tcW w:w="992" w:type="dxa"/>
            <w:vAlign w:val="center"/>
          </w:tcPr>
          <w:p w:rsidR="00C16497" w:rsidRPr="00B56389" w:rsidRDefault="00C16497" w:rsidP="005E6D3F">
            <w:pPr>
              <w:jc w:val="center"/>
              <w:rPr>
                <w:rFonts w:ascii="Tahoma" w:hAnsi="Tahoma" w:cs="Tahoma"/>
              </w:rPr>
            </w:pPr>
          </w:p>
        </w:tc>
        <w:tc>
          <w:tcPr>
            <w:tcW w:w="1669" w:type="dxa"/>
            <w:vAlign w:val="center"/>
          </w:tcPr>
          <w:p w:rsidR="00C16497" w:rsidRPr="00B56389" w:rsidRDefault="00A46D4C" w:rsidP="005E6D3F">
            <w:pPr>
              <w:jc w:val="center"/>
              <w:rPr>
                <w:rFonts w:ascii="Tahoma" w:hAnsi="Tahoma" w:cs="Tahoma"/>
              </w:rPr>
            </w:pPr>
            <w:r>
              <w:rPr>
                <w:rFonts w:ascii="Tahoma" w:hAnsi="Tahoma" w:cs="Tahoma"/>
              </w:rPr>
              <w:t>10</w:t>
            </w:r>
            <w:r w:rsidR="00DE2403" w:rsidRPr="00B56389">
              <w:rPr>
                <w:rFonts w:ascii="Tahoma" w:hAnsi="Tahoma" w:cs="Tahoma"/>
              </w:rPr>
              <w:t xml:space="preserve"> </w:t>
            </w:r>
            <w:r w:rsidR="002F48D9" w:rsidRPr="00B56389">
              <w:rPr>
                <w:rFonts w:ascii="Tahoma" w:hAnsi="Tahoma" w:cs="Tahoma"/>
              </w:rPr>
              <w:t>pkt</w:t>
            </w:r>
          </w:p>
        </w:tc>
      </w:tr>
      <w:tr w:rsidR="00C16497" w:rsidRPr="00053D82" w:rsidTr="00C16497">
        <w:trPr>
          <w:trHeight w:val="413"/>
          <w:jc w:val="center"/>
        </w:trPr>
        <w:tc>
          <w:tcPr>
            <w:tcW w:w="1003" w:type="dxa"/>
            <w:vAlign w:val="center"/>
          </w:tcPr>
          <w:p w:rsidR="00C16497" w:rsidRPr="00B56389" w:rsidRDefault="00C16497" w:rsidP="005E6D3F">
            <w:pPr>
              <w:suppressAutoHyphens/>
              <w:jc w:val="center"/>
              <w:rPr>
                <w:rFonts w:ascii="Tahoma" w:hAnsi="Tahoma" w:cs="Tahoma"/>
              </w:rPr>
            </w:pPr>
            <w:r w:rsidRPr="00B56389">
              <w:rPr>
                <w:rFonts w:ascii="Tahoma" w:hAnsi="Tahoma" w:cs="Tahoma"/>
              </w:rPr>
              <w:t>6</w:t>
            </w:r>
          </w:p>
        </w:tc>
        <w:tc>
          <w:tcPr>
            <w:tcW w:w="5742" w:type="dxa"/>
            <w:vAlign w:val="center"/>
          </w:tcPr>
          <w:p w:rsidR="00C16497" w:rsidRPr="00B56389" w:rsidRDefault="00C16497" w:rsidP="005E6D3F">
            <w:pPr>
              <w:ind w:left="131"/>
              <w:rPr>
                <w:rFonts w:ascii="Tahoma" w:hAnsi="Tahoma" w:cs="Tahoma"/>
              </w:rPr>
            </w:pPr>
            <w:r w:rsidRPr="00B56389">
              <w:rPr>
                <w:rFonts w:ascii="Tahoma" w:hAnsi="Tahoma" w:cs="Tahoma"/>
              </w:rPr>
              <w:t>Klauzula funduszu prewencyjnego</w:t>
            </w:r>
          </w:p>
        </w:tc>
        <w:tc>
          <w:tcPr>
            <w:tcW w:w="992" w:type="dxa"/>
            <w:vAlign w:val="center"/>
          </w:tcPr>
          <w:p w:rsidR="00C16497" w:rsidRPr="00B56389" w:rsidRDefault="00C16497" w:rsidP="005E6D3F">
            <w:pPr>
              <w:jc w:val="center"/>
              <w:rPr>
                <w:rFonts w:ascii="Tahoma" w:hAnsi="Tahoma" w:cs="Tahoma"/>
              </w:rPr>
            </w:pPr>
          </w:p>
        </w:tc>
        <w:tc>
          <w:tcPr>
            <w:tcW w:w="1669" w:type="dxa"/>
            <w:vAlign w:val="center"/>
          </w:tcPr>
          <w:p w:rsidR="00C16497" w:rsidRPr="00B56389" w:rsidRDefault="002F48D9" w:rsidP="005E6D3F">
            <w:pPr>
              <w:jc w:val="center"/>
              <w:rPr>
                <w:rFonts w:ascii="Tahoma" w:hAnsi="Tahoma" w:cs="Tahoma"/>
              </w:rPr>
            </w:pPr>
            <w:r w:rsidRPr="00B56389">
              <w:rPr>
                <w:rFonts w:ascii="Tahoma" w:hAnsi="Tahoma" w:cs="Tahoma"/>
              </w:rPr>
              <w:t>15 pkt</w:t>
            </w:r>
          </w:p>
        </w:tc>
      </w:tr>
      <w:tr w:rsidR="00C16497" w:rsidRPr="00053D82" w:rsidTr="00C16497">
        <w:trPr>
          <w:trHeight w:val="344"/>
          <w:jc w:val="center"/>
        </w:trPr>
        <w:tc>
          <w:tcPr>
            <w:tcW w:w="1003" w:type="dxa"/>
            <w:vAlign w:val="center"/>
          </w:tcPr>
          <w:p w:rsidR="00C16497" w:rsidRPr="00B56389" w:rsidRDefault="00C16497" w:rsidP="005E6D3F">
            <w:pPr>
              <w:suppressAutoHyphens/>
              <w:jc w:val="center"/>
              <w:rPr>
                <w:rFonts w:ascii="Tahoma" w:hAnsi="Tahoma" w:cs="Tahoma"/>
              </w:rPr>
            </w:pPr>
            <w:r w:rsidRPr="00B56389">
              <w:rPr>
                <w:rFonts w:ascii="Tahoma" w:hAnsi="Tahoma" w:cs="Tahoma"/>
              </w:rPr>
              <w:t>7</w:t>
            </w:r>
          </w:p>
        </w:tc>
        <w:tc>
          <w:tcPr>
            <w:tcW w:w="5742" w:type="dxa"/>
            <w:vAlign w:val="center"/>
          </w:tcPr>
          <w:p w:rsidR="00C16497" w:rsidRPr="00B56389" w:rsidRDefault="00C16497" w:rsidP="00C16497">
            <w:pPr>
              <w:ind w:left="131"/>
              <w:rPr>
                <w:rFonts w:ascii="Tahoma" w:hAnsi="Tahoma" w:cs="Tahoma"/>
              </w:rPr>
            </w:pPr>
            <w:r w:rsidRPr="00B56389">
              <w:rPr>
                <w:rFonts w:ascii="Tahoma" w:hAnsi="Tahoma" w:cs="Tahoma"/>
              </w:rPr>
              <w:t>Klauzula gwarantowanej sumy ubezpieczenia</w:t>
            </w:r>
          </w:p>
        </w:tc>
        <w:tc>
          <w:tcPr>
            <w:tcW w:w="992" w:type="dxa"/>
            <w:vAlign w:val="center"/>
          </w:tcPr>
          <w:p w:rsidR="00C16497" w:rsidRPr="00B56389" w:rsidRDefault="00C16497" w:rsidP="005E6D3F">
            <w:pPr>
              <w:jc w:val="center"/>
              <w:rPr>
                <w:rFonts w:ascii="Tahoma" w:hAnsi="Tahoma" w:cs="Tahoma"/>
              </w:rPr>
            </w:pPr>
          </w:p>
        </w:tc>
        <w:tc>
          <w:tcPr>
            <w:tcW w:w="1669" w:type="dxa"/>
            <w:vAlign w:val="center"/>
          </w:tcPr>
          <w:p w:rsidR="00C16497" w:rsidRPr="00B56389" w:rsidRDefault="002F48D9" w:rsidP="005E6D3F">
            <w:pPr>
              <w:jc w:val="center"/>
              <w:rPr>
                <w:rFonts w:ascii="Tahoma" w:hAnsi="Tahoma" w:cs="Tahoma"/>
              </w:rPr>
            </w:pPr>
            <w:r w:rsidRPr="00B56389">
              <w:rPr>
                <w:rFonts w:ascii="Tahoma" w:hAnsi="Tahoma" w:cs="Tahoma"/>
              </w:rPr>
              <w:t>10 pkt</w:t>
            </w:r>
          </w:p>
        </w:tc>
      </w:tr>
      <w:tr w:rsidR="00C16497" w:rsidRPr="00053D82" w:rsidTr="00C16497">
        <w:trPr>
          <w:trHeight w:val="405"/>
          <w:jc w:val="center"/>
        </w:trPr>
        <w:tc>
          <w:tcPr>
            <w:tcW w:w="1003" w:type="dxa"/>
            <w:vAlign w:val="center"/>
          </w:tcPr>
          <w:p w:rsidR="00C16497" w:rsidRPr="00B56389" w:rsidRDefault="00C16497" w:rsidP="005E6D3F">
            <w:pPr>
              <w:suppressAutoHyphens/>
              <w:jc w:val="center"/>
              <w:rPr>
                <w:rFonts w:ascii="Tahoma" w:hAnsi="Tahoma" w:cs="Tahoma"/>
              </w:rPr>
            </w:pPr>
            <w:r w:rsidRPr="00B56389">
              <w:rPr>
                <w:rFonts w:ascii="Tahoma" w:hAnsi="Tahoma" w:cs="Tahoma"/>
              </w:rPr>
              <w:t>8</w:t>
            </w:r>
          </w:p>
        </w:tc>
        <w:tc>
          <w:tcPr>
            <w:tcW w:w="5742" w:type="dxa"/>
            <w:vAlign w:val="center"/>
          </w:tcPr>
          <w:p w:rsidR="00C16497" w:rsidRPr="00B56389" w:rsidRDefault="00C16497" w:rsidP="005E6D3F">
            <w:pPr>
              <w:ind w:left="131"/>
              <w:rPr>
                <w:rFonts w:ascii="Tahoma" w:hAnsi="Tahoma" w:cs="Tahoma"/>
              </w:rPr>
            </w:pPr>
            <w:r w:rsidRPr="00B56389">
              <w:rPr>
                <w:rFonts w:ascii="Tahoma" w:hAnsi="Tahoma" w:cs="Tahoma"/>
              </w:rPr>
              <w:t>Klauzula pokrycia kosztów wymiany zamków i zabezpieczeń</w:t>
            </w:r>
          </w:p>
        </w:tc>
        <w:tc>
          <w:tcPr>
            <w:tcW w:w="992" w:type="dxa"/>
            <w:vAlign w:val="center"/>
          </w:tcPr>
          <w:p w:rsidR="00C16497" w:rsidRPr="00B56389" w:rsidRDefault="00C16497" w:rsidP="005E6D3F">
            <w:pPr>
              <w:jc w:val="center"/>
              <w:rPr>
                <w:rFonts w:ascii="Tahoma" w:hAnsi="Tahoma" w:cs="Tahoma"/>
              </w:rPr>
            </w:pPr>
          </w:p>
        </w:tc>
        <w:tc>
          <w:tcPr>
            <w:tcW w:w="1669" w:type="dxa"/>
            <w:vAlign w:val="center"/>
          </w:tcPr>
          <w:p w:rsidR="00C16497" w:rsidRPr="00B56389" w:rsidRDefault="002F48D9" w:rsidP="005E6D3F">
            <w:pPr>
              <w:jc w:val="center"/>
              <w:rPr>
                <w:rFonts w:ascii="Tahoma" w:hAnsi="Tahoma" w:cs="Tahoma"/>
              </w:rPr>
            </w:pPr>
            <w:r w:rsidRPr="00B56389">
              <w:rPr>
                <w:rFonts w:ascii="Tahoma" w:hAnsi="Tahoma" w:cs="Tahoma"/>
              </w:rPr>
              <w:t>10 pkt</w:t>
            </w:r>
          </w:p>
        </w:tc>
      </w:tr>
      <w:tr w:rsidR="00C16497" w:rsidRPr="00053D82" w:rsidTr="00C16497">
        <w:trPr>
          <w:trHeight w:val="411"/>
          <w:jc w:val="center"/>
        </w:trPr>
        <w:tc>
          <w:tcPr>
            <w:tcW w:w="1003" w:type="dxa"/>
            <w:vAlign w:val="center"/>
          </w:tcPr>
          <w:p w:rsidR="00C16497" w:rsidRPr="00B56389" w:rsidRDefault="00C16497" w:rsidP="005E6D3F">
            <w:pPr>
              <w:suppressAutoHyphens/>
              <w:jc w:val="center"/>
              <w:rPr>
                <w:rFonts w:ascii="Tahoma" w:hAnsi="Tahoma" w:cs="Tahoma"/>
              </w:rPr>
            </w:pPr>
            <w:r w:rsidRPr="00B56389">
              <w:rPr>
                <w:rFonts w:ascii="Tahoma" w:hAnsi="Tahoma" w:cs="Tahoma"/>
              </w:rPr>
              <w:t>9</w:t>
            </w:r>
          </w:p>
        </w:tc>
        <w:tc>
          <w:tcPr>
            <w:tcW w:w="5742" w:type="dxa"/>
            <w:vAlign w:val="center"/>
          </w:tcPr>
          <w:p w:rsidR="00C16497" w:rsidRPr="00B56389" w:rsidRDefault="00C16497" w:rsidP="005E6D3F">
            <w:pPr>
              <w:ind w:left="131"/>
              <w:rPr>
                <w:rFonts w:ascii="Tahoma" w:hAnsi="Tahoma" w:cs="Tahoma"/>
              </w:rPr>
            </w:pPr>
            <w:r w:rsidRPr="00B56389">
              <w:rPr>
                <w:rFonts w:ascii="Tahoma" w:hAnsi="Tahoma" w:cs="Tahoma"/>
              </w:rPr>
              <w:t>Klauzula zassania wody do silnika</w:t>
            </w:r>
          </w:p>
        </w:tc>
        <w:tc>
          <w:tcPr>
            <w:tcW w:w="992" w:type="dxa"/>
            <w:vAlign w:val="center"/>
          </w:tcPr>
          <w:p w:rsidR="00C16497" w:rsidRPr="00B56389" w:rsidRDefault="00C16497" w:rsidP="005E6D3F">
            <w:pPr>
              <w:jc w:val="center"/>
              <w:rPr>
                <w:rFonts w:ascii="Tahoma" w:hAnsi="Tahoma" w:cs="Tahoma"/>
              </w:rPr>
            </w:pPr>
          </w:p>
        </w:tc>
        <w:tc>
          <w:tcPr>
            <w:tcW w:w="1669" w:type="dxa"/>
            <w:vAlign w:val="center"/>
          </w:tcPr>
          <w:p w:rsidR="00C16497" w:rsidRPr="00B56389" w:rsidRDefault="002F48D9" w:rsidP="005E6D3F">
            <w:pPr>
              <w:jc w:val="center"/>
              <w:rPr>
                <w:rFonts w:ascii="Tahoma" w:hAnsi="Tahoma" w:cs="Tahoma"/>
              </w:rPr>
            </w:pPr>
            <w:r w:rsidRPr="00B56389">
              <w:rPr>
                <w:rFonts w:ascii="Tahoma" w:hAnsi="Tahoma" w:cs="Tahoma"/>
              </w:rPr>
              <w:t>10 pkt</w:t>
            </w:r>
          </w:p>
        </w:tc>
      </w:tr>
      <w:tr w:rsidR="00C16497" w:rsidRPr="00053D82" w:rsidTr="00C16497">
        <w:trPr>
          <w:trHeight w:val="411"/>
          <w:jc w:val="center"/>
        </w:trPr>
        <w:tc>
          <w:tcPr>
            <w:tcW w:w="1003" w:type="dxa"/>
            <w:vAlign w:val="center"/>
          </w:tcPr>
          <w:p w:rsidR="00C16497" w:rsidRPr="00B56389" w:rsidRDefault="00C16497" w:rsidP="005E6D3F">
            <w:pPr>
              <w:suppressAutoHyphens/>
              <w:jc w:val="center"/>
              <w:rPr>
                <w:rFonts w:ascii="Tahoma" w:hAnsi="Tahoma" w:cs="Tahoma"/>
              </w:rPr>
            </w:pPr>
            <w:r w:rsidRPr="00B56389">
              <w:rPr>
                <w:rFonts w:ascii="Tahoma" w:hAnsi="Tahoma" w:cs="Tahoma"/>
              </w:rPr>
              <w:t>10</w:t>
            </w:r>
          </w:p>
        </w:tc>
        <w:tc>
          <w:tcPr>
            <w:tcW w:w="5742" w:type="dxa"/>
            <w:vAlign w:val="center"/>
          </w:tcPr>
          <w:p w:rsidR="00C16497" w:rsidRPr="00B56389" w:rsidRDefault="00C16497" w:rsidP="005E6D3F">
            <w:pPr>
              <w:ind w:left="131"/>
              <w:rPr>
                <w:rFonts w:ascii="Tahoma" w:hAnsi="Tahoma" w:cs="Tahoma"/>
              </w:rPr>
            </w:pPr>
            <w:r w:rsidRPr="00B56389">
              <w:rPr>
                <w:rFonts w:ascii="Tahoma" w:hAnsi="Tahoma" w:cs="Tahoma"/>
              </w:rPr>
              <w:t>Klauzula zmiany definicji szkody całkowitej</w:t>
            </w:r>
          </w:p>
        </w:tc>
        <w:tc>
          <w:tcPr>
            <w:tcW w:w="992" w:type="dxa"/>
            <w:vAlign w:val="center"/>
          </w:tcPr>
          <w:p w:rsidR="00C16497" w:rsidRPr="00B56389" w:rsidRDefault="00C16497" w:rsidP="005E6D3F">
            <w:pPr>
              <w:jc w:val="center"/>
              <w:rPr>
                <w:rFonts w:ascii="Tahoma" w:hAnsi="Tahoma" w:cs="Tahoma"/>
              </w:rPr>
            </w:pPr>
          </w:p>
        </w:tc>
        <w:tc>
          <w:tcPr>
            <w:tcW w:w="1669" w:type="dxa"/>
            <w:vAlign w:val="center"/>
          </w:tcPr>
          <w:p w:rsidR="00C16497" w:rsidRPr="00B56389" w:rsidRDefault="002F48D9" w:rsidP="005E6D3F">
            <w:pPr>
              <w:jc w:val="center"/>
              <w:rPr>
                <w:rFonts w:ascii="Tahoma" w:hAnsi="Tahoma" w:cs="Tahoma"/>
              </w:rPr>
            </w:pPr>
            <w:r w:rsidRPr="00B56389">
              <w:rPr>
                <w:rFonts w:ascii="Tahoma" w:hAnsi="Tahoma" w:cs="Tahoma"/>
              </w:rPr>
              <w:t>15 pkt</w:t>
            </w:r>
          </w:p>
        </w:tc>
      </w:tr>
      <w:tr w:rsidR="00C16497" w:rsidRPr="00053D82" w:rsidTr="00C16497">
        <w:trPr>
          <w:trHeight w:val="411"/>
          <w:jc w:val="center"/>
        </w:trPr>
        <w:tc>
          <w:tcPr>
            <w:tcW w:w="1003" w:type="dxa"/>
            <w:vAlign w:val="center"/>
          </w:tcPr>
          <w:p w:rsidR="00C16497" w:rsidRPr="00B56389" w:rsidRDefault="00C16497" w:rsidP="005E6D3F">
            <w:pPr>
              <w:suppressAutoHyphens/>
              <w:jc w:val="center"/>
              <w:rPr>
                <w:rFonts w:ascii="Tahoma" w:hAnsi="Tahoma" w:cs="Tahoma"/>
              </w:rPr>
            </w:pPr>
            <w:r w:rsidRPr="00B56389">
              <w:rPr>
                <w:rFonts w:ascii="Tahoma" w:hAnsi="Tahoma" w:cs="Tahoma"/>
              </w:rPr>
              <w:t>11</w:t>
            </w:r>
          </w:p>
        </w:tc>
        <w:tc>
          <w:tcPr>
            <w:tcW w:w="5742" w:type="dxa"/>
            <w:vAlign w:val="center"/>
          </w:tcPr>
          <w:p w:rsidR="00C16497" w:rsidRPr="00B56389" w:rsidRDefault="00C16497" w:rsidP="005E6D3F">
            <w:pPr>
              <w:ind w:left="131"/>
              <w:rPr>
                <w:rFonts w:ascii="Tahoma" w:hAnsi="Tahoma" w:cs="Tahoma"/>
              </w:rPr>
            </w:pPr>
            <w:r w:rsidRPr="00B56389">
              <w:rPr>
                <w:rFonts w:ascii="Tahoma" w:hAnsi="Tahoma" w:cs="Tahoma"/>
              </w:rPr>
              <w:t>Klauzula okolicznościowa w AC</w:t>
            </w:r>
          </w:p>
        </w:tc>
        <w:tc>
          <w:tcPr>
            <w:tcW w:w="992" w:type="dxa"/>
            <w:vAlign w:val="center"/>
          </w:tcPr>
          <w:p w:rsidR="00C16497" w:rsidRPr="00B56389" w:rsidRDefault="00C16497" w:rsidP="005E6D3F">
            <w:pPr>
              <w:jc w:val="center"/>
              <w:rPr>
                <w:rFonts w:ascii="Tahoma" w:hAnsi="Tahoma" w:cs="Tahoma"/>
              </w:rPr>
            </w:pPr>
          </w:p>
        </w:tc>
        <w:tc>
          <w:tcPr>
            <w:tcW w:w="1669" w:type="dxa"/>
            <w:vAlign w:val="center"/>
          </w:tcPr>
          <w:p w:rsidR="00C16497" w:rsidRPr="00B56389" w:rsidRDefault="002F48D9" w:rsidP="00C16497">
            <w:pPr>
              <w:jc w:val="center"/>
              <w:rPr>
                <w:rFonts w:ascii="Tahoma" w:hAnsi="Tahoma" w:cs="Tahoma"/>
              </w:rPr>
            </w:pPr>
            <w:r w:rsidRPr="00B56389">
              <w:rPr>
                <w:rFonts w:ascii="Tahoma" w:hAnsi="Tahoma" w:cs="Tahoma"/>
              </w:rPr>
              <w:t>10 pkt</w:t>
            </w:r>
          </w:p>
        </w:tc>
      </w:tr>
    </w:tbl>
    <w:p w:rsidR="00C16497" w:rsidRPr="00053D82" w:rsidRDefault="00C16497" w:rsidP="008061FE">
      <w:pPr>
        <w:ind w:left="709" w:hanging="360"/>
        <w:rPr>
          <w:rFonts w:ascii="Tahoma" w:hAnsi="Tahoma" w:cs="Tahoma"/>
          <w:highlight w:val="green"/>
        </w:rPr>
      </w:pPr>
    </w:p>
    <w:p w:rsidR="00240D75" w:rsidRDefault="00240D75" w:rsidP="00E77978">
      <w:pPr>
        <w:pStyle w:val="Nagwek1"/>
        <w:pBdr>
          <w:top w:val="single" w:sz="4" w:space="1" w:color="auto"/>
          <w:bottom w:val="single" w:sz="4" w:space="1" w:color="auto"/>
        </w:pBdr>
        <w:shd w:val="clear" w:color="auto" w:fill="F3F3F3"/>
        <w:ind w:left="284" w:hanging="284"/>
        <w:jc w:val="both"/>
        <w:rPr>
          <w:rFonts w:ascii="Tahoma" w:hAnsi="Tahoma"/>
          <w:bCs/>
          <w:sz w:val="20"/>
          <w:u w:val="none"/>
        </w:rPr>
        <w:sectPr w:rsidR="00240D75" w:rsidSect="00C25D22">
          <w:pgSz w:w="11907" w:h="16840"/>
          <w:pgMar w:top="1077" w:right="907" w:bottom="1134" w:left="907" w:header="709" w:footer="709" w:gutter="0"/>
          <w:paperSrc w:first="7" w:other="7"/>
          <w:cols w:space="708"/>
          <w:docGrid w:linePitch="272"/>
        </w:sectPr>
      </w:pPr>
    </w:p>
    <w:p w:rsidR="00E77978" w:rsidRPr="00234FE8" w:rsidRDefault="00E77978" w:rsidP="00E77978">
      <w:pPr>
        <w:pStyle w:val="Nagwek1"/>
        <w:pBdr>
          <w:top w:val="single" w:sz="4" w:space="1" w:color="auto"/>
          <w:bottom w:val="single" w:sz="4" w:space="1" w:color="auto"/>
        </w:pBdr>
        <w:shd w:val="clear" w:color="auto" w:fill="F3F3F3"/>
        <w:ind w:left="284" w:hanging="284"/>
        <w:jc w:val="both"/>
        <w:rPr>
          <w:rFonts w:ascii="Tahoma" w:hAnsi="Tahoma"/>
          <w:bCs/>
          <w:sz w:val="20"/>
          <w:u w:val="none"/>
        </w:rPr>
      </w:pPr>
      <w:r>
        <w:rPr>
          <w:rFonts w:ascii="Tahoma" w:hAnsi="Tahoma"/>
          <w:bCs/>
          <w:sz w:val="20"/>
          <w:u w:val="none"/>
        </w:rPr>
        <w:lastRenderedPageBreak/>
        <w:t>Załącznik Nr 1/str. 4</w:t>
      </w:r>
    </w:p>
    <w:p w:rsidR="00E77978" w:rsidRDefault="00E77978" w:rsidP="00E77978">
      <w:pPr>
        <w:ind w:left="60"/>
        <w:jc w:val="both"/>
        <w:rPr>
          <w:rFonts w:ascii="Tahoma" w:hAnsi="Tahoma"/>
          <w:b/>
          <w:position w:val="-4"/>
          <w:highlight w:val="darkGreen"/>
        </w:rPr>
      </w:pPr>
    </w:p>
    <w:p w:rsidR="008061FE" w:rsidRPr="00C439E3" w:rsidRDefault="007601BD" w:rsidP="008061FE">
      <w:pPr>
        <w:ind w:left="709" w:hanging="360"/>
        <w:rPr>
          <w:rFonts w:ascii="Tahoma" w:hAnsi="Tahoma" w:cs="Tahoma"/>
        </w:rPr>
      </w:pPr>
      <w:r w:rsidRPr="00B56389">
        <w:rPr>
          <w:rFonts w:ascii="Tahoma" w:hAnsi="Tahoma" w:cs="Tahoma"/>
        </w:rPr>
        <w:t>Oświadczenie d</w:t>
      </w:r>
      <w:r w:rsidR="0033543E" w:rsidRPr="00B56389">
        <w:rPr>
          <w:rFonts w:ascii="Tahoma" w:hAnsi="Tahoma" w:cs="Tahoma"/>
        </w:rPr>
        <w:t>otycz</w:t>
      </w:r>
      <w:r w:rsidRPr="00B56389">
        <w:rPr>
          <w:rFonts w:ascii="Tahoma" w:hAnsi="Tahoma" w:cs="Tahoma"/>
        </w:rPr>
        <w:t>ące</w:t>
      </w:r>
      <w:r w:rsidR="0033543E" w:rsidRPr="00B56389">
        <w:rPr>
          <w:rFonts w:ascii="Tahoma" w:hAnsi="Tahoma" w:cs="Tahoma"/>
        </w:rPr>
        <w:t xml:space="preserve"> wszystkich części Zamówienia:</w:t>
      </w:r>
    </w:p>
    <w:p w:rsidR="00F47B00" w:rsidRPr="00F576F1" w:rsidRDefault="00F47B00" w:rsidP="003B4D5D">
      <w:pPr>
        <w:numPr>
          <w:ilvl w:val="0"/>
          <w:numId w:val="23"/>
        </w:numPr>
        <w:rPr>
          <w:rFonts w:ascii="Tahoma" w:hAnsi="Tahoma" w:cs="Tahoma"/>
        </w:rPr>
      </w:pPr>
      <w:r w:rsidRPr="00F576F1">
        <w:rPr>
          <w:rFonts w:ascii="Tahoma" w:hAnsi="Tahoma" w:cs="Tahoma"/>
        </w:rPr>
        <w:t xml:space="preserve">Zobowiązujemy się, w przypadku wyboru naszej oferty, do przedstawienia Zamawiającemu rozbicia składki na poszczególne jednostki Zamawiającego i ryzyka, przed podpisaniem umowy </w:t>
      </w:r>
      <w:r w:rsidR="001B13FF" w:rsidRPr="00F576F1">
        <w:rPr>
          <w:rFonts w:ascii="Tahoma" w:hAnsi="Tahoma" w:cs="Tahoma"/>
        </w:rPr>
        <w:t>o udzielenie zamówienia publicznego</w:t>
      </w:r>
      <w:r w:rsidRPr="00F576F1">
        <w:rPr>
          <w:rFonts w:ascii="Tahoma" w:hAnsi="Tahoma" w:cs="Tahoma"/>
        </w:rPr>
        <w:t xml:space="preserve"> (dotyczy to również ubezpieczeń wspólnych).</w:t>
      </w:r>
    </w:p>
    <w:p w:rsidR="00F47B00" w:rsidRPr="00F576F1" w:rsidRDefault="00F47B00" w:rsidP="003B4D5D">
      <w:pPr>
        <w:numPr>
          <w:ilvl w:val="0"/>
          <w:numId w:val="23"/>
        </w:numPr>
        <w:jc w:val="both"/>
        <w:rPr>
          <w:rFonts w:ascii="Tahoma" w:hAnsi="Tahoma" w:cs="Tahoma"/>
        </w:rPr>
      </w:pPr>
      <w:r w:rsidRPr="00F576F1">
        <w:rPr>
          <w:rFonts w:ascii="Tahoma" w:hAnsi="Tahoma" w:cs="Tahoma"/>
        </w:rPr>
        <w:t xml:space="preserve">Oświadczamy, że uzyskaliśmy informacje niezbędne do przygotowania oferty i właściwego wykonania zamówienia oraz przyjmujemy warunki określone w </w:t>
      </w:r>
      <w:r w:rsidR="0074519C">
        <w:rPr>
          <w:rFonts w:ascii="Tahoma" w:hAnsi="Tahoma" w:cs="Tahoma"/>
        </w:rPr>
        <w:t>SIWZ</w:t>
      </w:r>
      <w:r w:rsidRPr="00F576F1">
        <w:rPr>
          <w:rFonts w:ascii="Tahoma" w:hAnsi="Tahoma" w:cs="Tahoma"/>
        </w:rPr>
        <w:t>.</w:t>
      </w:r>
    </w:p>
    <w:p w:rsidR="00F47B00" w:rsidRPr="00F576F1" w:rsidRDefault="00F47B00" w:rsidP="003B4D5D">
      <w:pPr>
        <w:numPr>
          <w:ilvl w:val="0"/>
          <w:numId w:val="23"/>
        </w:numPr>
        <w:jc w:val="both"/>
        <w:rPr>
          <w:rFonts w:ascii="Tahoma" w:hAnsi="Tahoma" w:cs="Tahoma"/>
        </w:rPr>
      </w:pPr>
      <w:r w:rsidRPr="00F576F1">
        <w:rPr>
          <w:rFonts w:ascii="Tahoma" w:hAnsi="Tahoma" w:cs="Tahoma"/>
        </w:rPr>
        <w:t>Oświadczamy, że jesteśmy związani niniejs</w:t>
      </w:r>
      <w:r w:rsidR="000B6D46" w:rsidRPr="00F576F1">
        <w:rPr>
          <w:rFonts w:ascii="Tahoma" w:hAnsi="Tahoma" w:cs="Tahoma"/>
        </w:rPr>
        <w:t>zą ofertą przez okres 30 dni od daty upływu terminu składania ofert</w:t>
      </w:r>
      <w:r w:rsidRPr="00F576F1">
        <w:rPr>
          <w:rFonts w:ascii="Tahoma" w:hAnsi="Tahoma" w:cs="Tahoma"/>
        </w:rPr>
        <w:t>.</w:t>
      </w:r>
    </w:p>
    <w:p w:rsidR="00A55923" w:rsidRDefault="00F47B00" w:rsidP="003B4D5D">
      <w:pPr>
        <w:numPr>
          <w:ilvl w:val="0"/>
          <w:numId w:val="23"/>
        </w:numPr>
        <w:jc w:val="both"/>
        <w:rPr>
          <w:rFonts w:ascii="Tahoma" w:hAnsi="Tahoma" w:cs="Tahoma"/>
        </w:rPr>
      </w:pPr>
      <w:r w:rsidRPr="00F576F1">
        <w:rPr>
          <w:rFonts w:ascii="Tahoma" w:hAnsi="Tahoma" w:cs="Tahoma"/>
        </w:rPr>
        <w:t xml:space="preserve">Oświadczamy, że przyjmujemy wartości podane w </w:t>
      </w:r>
      <w:r w:rsidR="0074519C">
        <w:rPr>
          <w:rFonts w:ascii="Tahoma" w:hAnsi="Tahoma" w:cs="Tahoma"/>
        </w:rPr>
        <w:t>SIWZ</w:t>
      </w:r>
      <w:r w:rsidRPr="00F576F1">
        <w:rPr>
          <w:rFonts w:ascii="Tahoma" w:hAnsi="Tahoma" w:cs="Tahoma"/>
        </w:rPr>
        <w:t xml:space="preserve"> jako podstawę do ustalenia wysokości każdego odszkodowania </w:t>
      </w:r>
      <w:r w:rsidR="00A55923" w:rsidRPr="00F576F1">
        <w:rPr>
          <w:rFonts w:ascii="Tahoma" w:hAnsi="Tahoma" w:cs="Tahoma"/>
        </w:rPr>
        <w:t xml:space="preserve">bez odnoszenia ich do wartości nowej danego środka trwałego. </w:t>
      </w:r>
    </w:p>
    <w:p w:rsidR="008061FE" w:rsidRDefault="008061FE" w:rsidP="003B4D5D">
      <w:pPr>
        <w:numPr>
          <w:ilvl w:val="0"/>
          <w:numId w:val="23"/>
        </w:numPr>
        <w:jc w:val="both"/>
        <w:rPr>
          <w:rFonts w:ascii="Tahoma" w:hAnsi="Tahoma" w:cs="Tahoma"/>
        </w:rPr>
      </w:pPr>
      <w:r>
        <w:rPr>
          <w:rFonts w:ascii="Tahoma" w:hAnsi="Tahoma" w:cs="Tahoma"/>
        </w:rPr>
        <w:t>Oświadczamy, że zawarte w warunkach umownych SIWZ zaproponowane przez Zamawiającego warunki płatności zostały przez naszą firmę zaakceptowane.</w:t>
      </w:r>
    </w:p>
    <w:p w:rsidR="0069686E" w:rsidRDefault="0069686E" w:rsidP="003B4D5D">
      <w:pPr>
        <w:numPr>
          <w:ilvl w:val="0"/>
          <w:numId w:val="23"/>
        </w:numPr>
        <w:jc w:val="both"/>
        <w:rPr>
          <w:rFonts w:ascii="Tahoma" w:hAnsi="Tahoma" w:cs="Tahoma"/>
        </w:rPr>
      </w:pPr>
      <w:r>
        <w:rPr>
          <w:rFonts w:ascii="Tahoma" w:hAnsi="Tahoma" w:cs="Tahoma"/>
        </w:rPr>
        <w:t xml:space="preserve">Oświadczamy, że akceptujemy treść wzoru umowy o udzielenie zmówienia publicznego. </w:t>
      </w:r>
    </w:p>
    <w:p w:rsidR="008061FE" w:rsidRDefault="008061FE" w:rsidP="003B4D5D">
      <w:pPr>
        <w:numPr>
          <w:ilvl w:val="0"/>
          <w:numId w:val="23"/>
        </w:numPr>
        <w:jc w:val="both"/>
        <w:rPr>
          <w:rFonts w:ascii="Tahoma" w:hAnsi="Tahoma" w:cs="Tahoma"/>
        </w:rPr>
      </w:pPr>
      <w:r>
        <w:rPr>
          <w:rFonts w:ascii="Tahoma" w:hAnsi="Tahoma" w:cs="Tahoma"/>
        </w:rPr>
        <w:t>Następujące części niniejszego zamówienia powierzamy podwykonawcom:</w:t>
      </w:r>
    </w:p>
    <w:p w:rsidR="008061FE" w:rsidRDefault="008061FE" w:rsidP="008061FE">
      <w:pPr>
        <w:ind w:left="709" w:hanging="349"/>
        <w:jc w:val="both"/>
        <w:rPr>
          <w:rFonts w:ascii="Tahoma" w:hAnsi="Tahoma" w:cs="Tahom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9"/>
        <w:gridCol w:w="6305"/>
      </w:tblGrid>
      <w:tr w:rsidR="008061FE" w:rsidRPr="00AB02D3" w:rsidTr="00AB02D3">
        <w:trPr>
          <w:jc w:val="center"/>
        </w:trPr>
        <w:tc>
          <w:tcPr>
            <w:tcW w:w="749" w:type="dxa"/>
          </w:tcPr>
          <w:p w:rsidR="008061FE" w:rsidRPr="00AB02D3" w:rsidRDefault="008061FE" w:rsidP="00AB02D3">
            <w:pPr>
              <w:jc w:val="both"/>
              <w:rPr>
                <w:rFonts w:ascii="Tahoma" w:hAnsi="Tahoma" w:cs="Tahoma"/>
              </w:rPr>
            </w:pPr>
            <w:r w:rsidRPr="00AB02D3">
              <w:rPr>
                <w:rFonts w:ascii="Tahoma" w:hAnsi="Tahoma" w:cs="Tahoma"/>
              </w:rPr>
              <w:t>L.p.</w:t>
            </w:r>
          </w:p>
        </w:tc>
        <w:tc>
          <w:tcPr>
            <w:tcW w:w="6305" w:type="dxa"/>
          </w:tcPr>
          <w:p w:rsidR="008061FE" w:rsidRPr="00AB02D3" w:rsidRDefault="008061FE" w:rsidP="00AB02D3">
            <w:pPr>
              <w:jc w:val="both"/>
              <w:rPr>
                <w:rFonts w:ascii="Tahoma" w:hAnsi="Tahoma" w:cs="Tahoma"/>
              </w:rPr>
            </w:pPr>
            <w:r w:rsidRPr="00AB02D3">
              <w:rPr>
                <w:rFonts w:ascii="Tahoma" w:hAnsi="Tahoma" w:cs="Tahoma"/>
              </w:rPr>
              <w:t>Nazwa części zamówienia</w:t>
            </w:r>
          </w:p>
        </w:tc>
      </w:tr>
      <w:tr w:rsidR="008061FE" w:rsidRPr="00AB02D3" w:rsidTr="00AB02D3">
        <w:trPr>
          <w:jc w:val="center"/>
        </w:trPr>
        <w:tc>
          <w:tcPr>
            <w:tcW w:w="749" w:type="dxa"/>
          </w:tcPr>
          <w:p w:rsidR="008061FE" w:rsidRPr="00AB02D3" w:rsidRDefault="008061FE" w:rsidP="00AB02D3">
            <w:pPr>
              <w:jc w:val="both"/>
              <w:rPr>
                <w:rFonts w:ascii="Tahoma" w:hAnsi="Tahoma" w:cs="Tahoma"/>
              </w:rPr>
            </w:pPr>
          </w:p>
        </w:tc>
        <w:tc>
          <w:tcPr>
            <w:tcW w:w="6305" w:type="dxa"/>
          </w:tcPr>
          <w:p w:rsidR="008061FE" w:rsidRPr="00AB02D3" w:rsidRDefault="008061FE" w:rsidP="00AB02D3">
            <w:pPr>
              <w:jc w:val="both"/>
              <w:rPr>
                <w:rFonts w:ascii="Tahoma" w:hAnsi="Tahoma" w:cs="Tahoma"/>
              </w:rPr>
            </w:pPr>
          </w:p>
        </w:tc>
      </w:tr>
      <w:tr w:rsidR="008061FE" w:rsidRPr="00AB02D3" w:rsidTr="00AB02D3">
        <w:trPr>
          <w:jc w:val="center"/>
        </w:trPr>
        <w:tc>
          <w:tcPr>
            <w:tcW w:w="749" w:type="dxa"/>
          </w:tcPr>
          <w:p w:rsidR="008061FE" w:rsidRPr="00AB02D3" w:rsidRDefault="008061FE" w:rsidP="00AB02D3">
            <w:pPr>
              <w:jc w:val="both"/>
              <w:rPr>
                <w:rFonts w:ascii="Tahoma" w:hAnsi="Tahoma" w:cs="Tahoma"/>
              </w:rPr>
            </w:pPr>
          </w:p>
        </w:tc>
        <w:tc>
          <w:tcPr>
            <w:tcW w:w="6305" w:type="dxa"/>
          </w:tcPr>
          <w:p w:rsidR="008061FE" w:rsidRPr="00AB02D3" w:rsidRDefault="008061FE" w:rsidP="00AB02D3">
            <w:pPr>
              <w:jc w:val="both"/>
              <w:rPr>
                <w:rFonts w:ascii="Tahoma" w:hAnsi="Tahoma" w:cs="Tahoma"/>
              </w:rPr>
            </w:pPr>
          </w:p>
        </w:tc>
      </w:tr>
    </w:tbl>
    <w:p w:rsidR="008061FE" w:rsidRDefault="008061FE" w:rsidP="008061FE">
      <w:pPr>
        <w:ind w:left="709" w:hanging="349"/>
        <w:jc w:val="both"/>
        <w:rPr>
          <w:rFonts w:ascii="Tahoma" w:hAnsi="Tahoma" w:cs="Tahoma"/>
        </w:rPr>
      </w:pPr>
      <w:r>
        <w:rPr>
          <w:rFonts w:ascii="Tahoma" w:hAnsi="Tahoma" w:cs="Tahoma"/>
        </w:rPr>
        <w:tab/>
        <w:t>Uwaga: wypełniają tylko Wykonawcy, którzy powierzą wykonanie części zamówienia podwykonawcom</w:t>
      </w:r>
    </w:p>
    <w:p w:rsidR="00F47B00" w:rsidRPr="00F576F1" w:rsidRDefault="00F47B00" w:rsidP="00F83F7C">
      <w:pPr>
        <w:ind w:left="709" w:hanging="349"/>
        <w:jc w:val="both"/>
        <w:rPr>
          <w:rFonts w:ascii="Tahoma" w:hAnsi="Tahoma" w:cs="Tahoma"/>
        </w:rPr>
      </w:pPr>
    </w:p>
    <w:p w:rsidR="005C735E" w:rsidRPr="005A61B7" w:rsidRDefault="005C735E" w:rsidP="003B4D5D">
      <w:pPr>
        <w:numPr>
          <w:ilvl w:val="0"/>
          <w:numId w:val="23"/>
        </w:numPr>
        <w:jc w:val="both"/>
        <w:rPr>
          <w:rFonts w:ascii="Tahoma" w:hAnsi="Tahoma" w:cs="Tahoma"/>
          <w:color w:val="000000"/>
        </w:rPr>
      </w:pPr>
      <w:r w:rsidRPr="00221E58">
        <w:rPr>
          <w:rFonts w:ascii="Tahoma" w:hAnsi="Tahoma" w:cs="Tahoma"/>
          <w:color w:val="000000"/>
        </w:rPr>
        <w:t xml:space="preserve">Oświadczamy, że Zamawiający (jednostki Zamawiającego) </w:t>
      </w:r>
      <w:r w:rsidRPr="004673A1">
        <w:rPr>
          <w:rFonts w:ascii="Tahoma" w:hAnsi="Tahoma" w:cs="Tahoma"/>
          <w:color w:val="000000"/>
        </w:rPr>
        <w:t>nie będ</w:t>
      </w:r>
      <w:r w:rsidR="00D30E09" w:rsidRPr="004673A1">
        <w:rPr>
          <w:rFonts w:ascii="Tahoma" w:hAnsi="Tahoma" w:cs="Tahoma"/>
          <w:color w:val="000000"/>
        </w:rPr>
        <w:t>zie</w:t>
      </w:r>
      <w:r w:rsidRPr="004673A1">
        <w:rPr>
          <w:rFonts w:ascii="Tahoma" w:hAnsi="Tahoma" w:cs="Tahoma"/>
          <w:color w:val="000000"/>
        </w:rPr>
        <w:t xml:space="preserve"> zobowiązan</w:t>
      </w:r>
      <w:r w:rsidR="00D30E09" w:rsidRPr="004673A1">
        <w:rPr>
          <w:rFonts w:ascii="Tahoma" w:hAnsi="Tahoma" w:cs="Tahoma"/>
          <w:color w:val="000000"/>
        </w:rPr>
        <w:t>y</w:t>
      </w:r>
      <w:r w:rsidRPr="004673A1">
        <w:rPr>
          <w:rFonts w:ascii="Tahoma" w:hAnsi="Tahoma" w:cs="Tahoma"/>
          <w:color w:val="000000"/>
        </w:rPr>
        <w:t xml:space="preserve"> do pokrywania strat Wykonawcy działającego w formie towarzystwa ubezpieczeń wzajemnych przez wnoszenie</w:t>
      </w:r>
      <w:r w:rsidRPr="005A61B7">
        <w:rPr>
          <w:rFonts w:ascii="Tahoma" w:hAnsi="Tahoma" w:cs="Tahoma"/>
          <w:color w:val="000000"/>
        </w:rPr>
        <w:t xml:space="preserve"> dodatkowej składki, zgodnie z art. 44 ust. 2 Ustawy o działalności ubezpieczeniowej (</w:t>
      </w:r>
      <w:r w:rsidR="008C78E2" w:rsidRPr="005A61B7">
        <w:rPr>
          <w:rFonts w:ascii="Tahoma" w:hAnsi="Tahoma" w:cs="Tahoma"/>
          <w:color w:val="000000"/>
        </w:rPr>
        <w:t>Dz. U. z 2013 r. poz. 950</w:t>
      </w:r>
      <w:r w:rsidR="008C78E2" w:rsidRPr="005A61B7">
        <w:rPr>
          <w:rFonts w:ascii="Tahoma" w:hAnsi="Tahoma" w:cs="Tahoma"/>
        </w:rPr>
        <w:t>.),</w:t>
      </w:r>
    </w:p>
    <w:p w:rsidR="00BA44E8" w:rsidRPr="001E3368" w:rsidRDefault="00BA44E8" w:rsidP="003B4D5D">
      <w:pPr>
        <w:numPr>
          <w:ilvl w:val="0"/>
          <w:numId w:val="23"/>
        </w:numPr>
        <w:jc w:val="both"/>
        <w:rPr>
          <w:rFonts w:ascii="Tahoma" w:hAnsi="Tahoma" w:cs="Tahoma"/>
          <w:color w:val="000000"/>
        </w:rPr>
      </w:pPr>
      <w:r w:rsidRPr="005A61B7">
        <w:rPr>
          <w:rFonts w:ascii="Tahoma" w:hAnsi="Tahoma" w:cs="Tahoma"/>
        </w:rPr>
        <w:t xml:space="preserve">Oświadczamy, że do poszczególnych ubezpieczeń </w:t>
      </w:r>
      <w:r w:rsidR="00F9694A" w:rsidRPr="005A61B7">
        <w:rPr>
          <w:rFonts w:ascii="Tahoma" w:hAnsi="Tahoma" w:cs="Tahoma"/>
        </w:rPr>
        <w:t xml:space="preserve">stanowiących przedmiot zamówienia </w:t>
      </w:r>
      <w:r w:rsidRPr="005A61B7">
        <w:rPr>
          <w:rFonts w:ascii="Tahoma" w:hAnsi="Tahoma" w:cs="Tahoma"/>
        </w:rPr>
        <w:t>będą miały zastosowanie wymienione poniżej warunki ubezpieczenia:</w:t>
      </w:r>
    </w:p>
    <w:p w:rsidR="001E3368" w:rsidRPr="005A61B7" w:rsidRDefault="001E3368" w:rsidP="001E3368">
      <w:pPr>
        <w:ind w:left="720"/>
        <w:jc w:val="both"/>
        <w:rPr>
          <w:rFonts w:ascii="Tahoma" w:hAnsi="Tahoma" w:cs="Tahoma"/>
          <w:color w:val="00000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65"/>
        <w:gridCol w:w="4824"/>
      </w:tblGrid>
      <w:tr w:rsidR="00BA44E8" w:rsidRPr="00B56389" w:rsidTr="000D2EF8">
        <w:tc>
          <w:tcPr>
            <w:tcW w:w="4765" w:type="dxa"/>
            <w:shd w:val="clear" w:color="auto" w:fill="auto"/>
          </w:tcPr>
          <w:p w:rsidR="00BA44E8" w:rsidRPr="00B56389" w:rsidRDefault="00BA44E8" w:rsidP="000D2EF8">
            <w:pPr>
              <w:jc w:val="center"/>
              <w:rPr>
                <w:rFonts w:ascii="Tahoma" w:hAnsi="Tahoma" w:cs="Tahoma"/>
                <w:b/>
              </w:rPr>
            </w:pPr>
            <w:r w:rsidRPr="00B56389">
              <w:rPr>
                <w:rFonts w:ascii="Tahoma" w:hAnsi="Tahoma" w:cs="Tahoma"/>
                <w:b/>
              </w:rPr>
              <w:t>Ryzyko</w:t>
            </w:r>
          </w:p>
        </w:tc>
        <w:tc>
          <w:tcPr>
            <w:tcW w:w="4824" w:type="dxa"/>
            <w:shd w:val="clear" w:color="auto" w:fill="auto"/>
          </w:tcPr>
          <w:p w:rsidR="00BA44E8" w:rsidRPr="00B56389" w:rsidRDefault="00BA44E8" w:rsidP="00F9694A">
            <w:pPr>
              <w:jc w:val="center"/>
              <w:rPr>
                <w:rFonts w:ascii="Tahoma" w:hAnsi="Tahoma" w:cs="Tahoma"/>
                <w:b/>
              </w:rPr>
            </w:pPr>
            <w:r w:rsidRPr="00B56389">
              <w:rPr>
                <w:rFonts w:ascii="Tahoma" w:hAnsi="Tahoma" w:cs="Tahoma"/>
                <w:b/>
              </w:rPr>
              <w:t xml:space="preserve">Warunki ubezpieczenia mające zastosowanie do danego </w:t>
            </w:r>
            <w:r w:rsidR="00F9694A" w:rsidRPr="00B56389">
              <w:rPr>
                <w:rFonts w:ascii="Tahoma" w:hAnsi="Tahoma" w:cs="Tahoma"/>
                <w:b/>
              </w:rPr>
              <w:t>ubezpieczenia</w:t>
            </w:r>
          </w:p>
        </w:tc>
      </w:tr>
      <w:tr w:rsidR="008953C6" w:rsidRPr="00B56389" w:rsidTr="005E6D3F">
        <w:tc>
          <w:tcPr>
            <w:tcW w:w="9589" w:type="dxa"/>
            <w:gridSpan w:val="2"/>
            <w:shd w:val="clear" w:color="auto" w:fill="auto"/>
          </w:tcPr>
          <w:p w:rsidR="008953C6" w:rsidRPr="00B56389" w:rsidRDefault="008953C6" w:rsidP="008953C6">
            <w:pPr>
              <w:jc w:val="center"/>
              <w:rPr>
                <w:rFonts w:ascii="Tahoma" w:hAnsi="Tahoma" w:cs="Tahoma"/>
                <w:b/>
                <w:color w:val="000000"/>
              </w:rPr>
            </w:pPr>
            <w:r w:rsidRPr="00B56389">
              <w:rPr>
                <w:rFonts w:ascii="Tahoma" w:hAnsi="Tahoma" w:cs="Tahoma"/>
                <w:b/>
                <w:color w:val="000000"/>
              </w:rPr>
              <w:t>Część I zamówienia</w:t>
            </w:r>
          </w:p>
        </w:tc>
      </w:tr>
      <w:tr w:rsidR="00BA44E8" w:rsidRPr="00B56389" w:rsidTr="000D2EF8">
        <w:tc>
          <w:tcPr>
            <w:tcW w:w="4765" w:type="dxa"/>
            <w:shd w:val="clear" w:color="auto" w:fill="auto"/>
          </w:tcPr>
          <w:p w:rsidR="00BA44E8" w:rsidRPr="00B56389" w:rsidRDefault="008953C6" w:rsidP="000D2EF8">
            <w:pPr>
              <w:jc w:val="both"/>
              <w:rPr>
                <w:rFonts w:ascii="Tahoma" w:hAnsi="Tahoma" w:cs="Tahoma"/>
                <w:color w:val="000000"/>
              </w:rPr>
            </w:pPr>
            <w:r w:rsidRPr="00B56389">
              <w:rPr>
                <w:rFonts w:ascii="Tahoma" w:hAnsi="Tahoma" w:cs="Tahoma"/>
                <w:color w:val="000000"/>
              </w:rPr>
              <w:t>………………………</w:t>
            </w:r>
          </w:p>
        </w:tc>
        <w:tc>
          <w:tcPr>
            <w:tcW w:w="4824" w:type="dxa"/>
            <w:shd w:val="clear" w:color="auto" w:fill="auto"/>
          </w:tcPr>
          <w:p w:rsidR="00BA44E8" w:rsidRPr="00B56389" w:rsidRDefault="00BA44E8" w:rsidP="000D2EF8">
            <w:pPr>
              <w:jc w:val="both"/>
              <w:rPr>
                <w:rFonts w:ascii="Tahoma" w:hAnsi="Tahoma" w:cs="Tahoma"/>
                <w:color w:val="000000"/>
              </w:rPr>
            </w:pPr>
            <w:r w:rsidRPr="00B56389">
              <w:rPr>
                <w:rFonts w:ascii="Tahoma" w:hAnsi="Tahoma" w:cs="Tahoma"/>
                <w:color w:val="000000"/>
              </w:rPr>
              <w:t>OWU …..</w:t>
            </w:r>
          </w:p>
        </w:tc>
      </w:tr>
      <w:tr w:rsidR="00BA44E8" w:rsidRPr="00B56389" w:rsidTr="000D2EF8">
        <w:tc>
          <w:tcPr>
            <w:tcW w:w="4765" w:type="dxa"/>
            <w:shd w:val="clear" w:color="auto" w:fill="auto"/>
          </w:tcPr>
          <w:p w:rsidR="00BA44E8" w:rsidRPr="00B56389" w:rsidRDefault="008953C6" w:rsidP="000D2EF8">
            <w:pPr>
              <w:jc w:val="both"/>
              <w:rPr>
                <w:rFonts w:ascii="Tahoma" w:hAnsi="Tahoma" w:cs="Tahoma"/>
                <w:color w:val="000000"/>
              </w:rPr>
            </w:pPr>
            <w:r w:rsidRPr="00B56389">
              <w:rPr>
                <w:rFonts w:ascii="Tahoma" w:hAnsi="Tahoma" w:cs="Tahoma"/>
                <w:color w:val="000000"/>
              </w:rPr>
              <w:t>………………………</w:t>
            </w:r>
          </w:p>
        </w:tc>
        <w:tc>
          <w:tcPr>
            <w:tcW w:w="4824" w:type="dxa"/>
            <w:shd w:val="clear" w:color="auto" w:fill="auto"/>
          </w:tcPr>
          <w:p w:rsidR="00BA44E8" w:rsidRPr="00B56389" w:rsidRDefault="00BA44E8">
            <w:pPr>
              <w:rPr>
                <w:color w:val="000000"/>
              </w:rPr>
            </w:pPr>
            <w:r w:rsidRPr="00B56389">
              <w:rPr>
                <w:rFonts w:ascii="Tahoma" w:hAnsi="Tahoma" w:cs="Tahoma"/>
                <w:color w:val="000000"/>
              </w:rPr>
              <w:t>OWU …..</w:t>
            </w:r>
          </w:p>
        </w:tc>
      </w:tr>
      <w:tr w:rsidR="00BA44E8" w:rsidRPr="00B56389" w:rsidTr="000D2EF8">
        <w:tc>
          <w:tcPr>
            <w:tcW w:w="4765" w:type="dxa"/>
            <w:shd w:val="clear" w:color="auto" w:fill="auto"/>
          </w:tcPr>
          <w:p w:rsidR="00BA44E8" w:rsidRPr="00B56389" w:rsidRDefault="008953C6" w:rsidP="000D2EF8">
            <w:pPr>
              <w:jc w:val="both"/>
              <w:rPr>
                <w:rFonts w:ascii="Tahoma" w:hAnsi="Tahoma" w:cs="Tahoma"/>
                <w:color w:val="000000"/>
              </w:rPr>
            </w:pPr>
            <w:r w:rsidRPr="00B56389">
              <w:rPr>
                <w:rFonts w:ascii="Tahoma" w:hAnsi="Tahoma" w:cs="Tahoma"/>
                <w:color w:val="000000"/>
              </w:rPr>
              <w:t>………………………</w:t>
            </w:r>
          </w:p>
        </w:tc>
        <w:tc>
          <w:tcPr>
            <w:tcW w:w="4824" w:type="dxa"/>
            <w:shd w:val="clear" w:color="auto" w:fill="auto"/>
          </w:tcPr>
          <w:p w:rsidR="00BA44E8" w:rsidRPr="00B56389" w:rsidRDefault="00BA44E8">
            <w:pPr>
              <w:rPr>
                <w:color w:val="000000"/>
              </w:rPr>
            </w:pPr>
            <w:r w:rsidRPr="00B56389">
              <w:rPr>
                <w:rFonts w:ascii="Tahoma" w:hAnsi="Tahoma" w:cs="Tahoma"/>
                <w:color w:val="000000"/>
              </w:rPr>
              <w:t>OWU …..</w:t>
            </w:r>
          </w:p>
        </w:tc>
      </w:tr>
      <w:tr w:rsidR="00BA44E8" w:rsidRPr="00B56389" w:rsidTr="000D2EF8">
        <w:tc>
          <w:tcPr>
            <w:tcW w:w="4765" w:type="dxa"/>
            <w:shd w:val="clear" w:color="auto" w:fill="auto"/>
          </w:tcPr>
          <w:p w:rsidR="00BA44E8" w:rsidRPr="00B56389" w:rsidRDefault="008953C6" w:rsidP="000D2EF8">
            <w:pPr>
              <w:jc w:val="both"/>
              <w:rPr>
                <w:rFonts w:ascii="Tahoma" w:hAnsi="Tahoma" w:cs="Tahoma"/>
                <w:color w:val="000000"/>
              </w:rPr>
            </w:pPr>
            <w:r w:rsidRPr="00B56389">
              <w:rPr>
                <w:rFonts w:ascii="Tahoma" w:hAnsi="Tahoma" w:cs="Tahoma"/>
                <w:color w:val="000000"/>
              </w:rPr>
              <w:t>………………………</w:t>
            </w:r>
          </w:p>
        </w:tc>
        <w:tc>
          <w:tcPr>
            <w:tcW w:w="4824" w:type="dxa"/>
            <w:shd w:val="clear" w:color="auto" w:fill="auto"/>
          </w:tcPr>
          <w:p w:rsidR="00BA44E8" w:rsidRPr="00B56389" w:rsidRDefault="00BA44E8">
            <w:pPr>
              <w:rPr>
                <w:color w:val="000000"/>
              </w:rPr>
            </w:pPr>
            <w:r w:rsidRPr="00B56389">
              <w:rPr>
                <w:rFonts w:ascii="Tahoma" w:hAnsi="Tahoma" w:cs="Tahoma"/>
                <w:color w:val="000000"/>
              </w:rPr>
              <w:t>OWU …..</w:t>
            </w:r>
          </w:p>
        </w:tc>
      </w:tr>
      <w:tr w:rsidR="008953C6" w:rsidRPr="00B56389" w:rsidTr="005E6D3F">
        <w:tc>
          <w:tcPr>
            <w:tcW w:w="9589" w:type="dxa"/>
            <w:gridSpan w:val="2"/>
            <w:shd w:val="clear" w:color="auto" w:fill="auto"/>
          </w:tcPr>
          <w:p w:rsidR="008953C6" w:rsidRPr="00B56389" w:rsidRDefault="008953C6" w:rsidP="008953C6">
            <w:pPr>
              <w:jc w:val="center"/>
              <w:rPr>
                <w:color w:val="000000"/>
              </w:rPr>
            </w:pPr>
            <w:r w:rsidRPr="00B56389">
              <w:rPr>
                <w:rFonts w:ascii="Tahoma" w:hAnsi="Tahoma" w:cs="Tahoma"/>
                <w:b/>
                <w:color w:val="000000"/>
              </w:rPr>
              <w:t>Część II zamówienia</w:t>
            </w:r>
          </w:p>
        </w:tc>
      </w:tr>
      <w:tr w:rsidR="00BA44E8" w:rsidRPr="00B56389" w:rsidTr="000D2EF8">
        <w:tc>
          <w:tcPr>
            <w:tcW w:w="4765" w:type="dxa"/>
            <w:shd w:val="clear" w:color="auto" w:fill="auto"/>
          </w:tcPr>
          <w:p w:rsidR="00BA44E8" w:rsidRPr="00B56389" w:rsidRDefault="008953C6" w:rsidP="000D2EF8">
            <w:pPr>
              <w:jc w:val="both"/>
              <w:rPr>
                <w:rFonts w:ascii="Tahoma" w:hAnsi="Tahoma" w:cs="Tahoma"/>
                <w:color w:val="000000"/>
              </w:rPr>
            </w:pPr>
            <w:r w:rsidRPr="00B56389">
              <w:rPr>
                <w:rFonts w:ascii="Tahoma" w:hAnsi="Tahoma" w:cs="Tahoma"/>
                <w:color w:val="000000"/>
              </w:rPr>
              <w:t>……………………..</w:t>
            </w:r>
            <w:r w:rsidR="00F9694A" w:rsidRPr="00B56389">
              <w:rPr>
                <w:rFonts w:ascii="Tahoma" w:hAnsi="Tahoma" w:cs="Tahoma"/>
                <w:color w:val="000000"/>
              </w:rPr>
              <w:t xml:space="preserve"> </w:t>
            </w:r>
          </w:p>
        </w:tc>
        <w:tc>
          <w:tcPr>
            <w:tcW w:w="4824" w:type="dxa"/>
            <w:shd w:val="clear" w:color="auto" w:fill="auto"/>
          </w:tcPr>
          <w:p w:rsidR="00BA44E8" w:rsidRPr="00B56389" w:rsidRDefault="00BA44E8">
            <w:pPr>
              <w:rPr>
                <w:color w:val="000000"/>
              </w:rPr>
            </w:pPr>
            <w:r w:rsidRPr="00B56389">
              <w:rPr>
                <w:rFonts w:ascii="Tahoma" w:hAnsi="Tahoma" w:cs="Tahoma"/>
                <w:color w:val="000000"/>
              </w:rPr>
              <w:t>OWU …..</w:t>
            </w:r>
          </w:p>
        </w:tc>
      </w:tr>
      <w:tr w:rsidR="00F9694A" w:rsidRPr="00B56389" w:rsidTr="000D2EF8">
        <w:tc>
          <w:tcPr>
            <w:tcW w:w="4765" w:type="dxa"/>
            <w:shd w:val="clear" w:color="auto" w:fill="auto"/>
          </w:tcPr>
          <w:p w:rsidR="00F9694A" w:rsidRPr="00B56389" w:rsidRDefault="008953C6" w:rsidP="000D2EF8">
            <w:pPr>
              <w:jc w:val="both"/>
              <w:rPr>
                <w:rFonts w:ascii="Tahoma" w:hAnsi="Tahoma" w:cs="Tahoma"/>
                <w:color w:val="000000"/>
              </w:rPr>
            </w:pPr>
            <w:r w:rsidRPr="00B56389">
              <w:rPr>
                <w:rFonts w:ascii="Tahoma" w:hAnsi="Tahoma" w:cs="Tahoma"/>
                <w:color w:val="000000"/>
              </w:rPr>
              <w:t>……………………..</w:t>
            </w:r>
          </w:p>
        </w:tc>
        <w:tc>
          <w:tcPr>
            <w:tcW w:w="4824" w:type="dxa"/>
            <w:shd w:val="clear" w:color="auto" w:fill="auto"/>
          </w:tcPr>
          <w:p w:rsidR="00F9694A" w:rsidRPr="00B56389" w:rsidRDefault="00F9694A">
            <w:pPr>
              <w:rPr>
                <w:rFonts w:ascii="Tahoma" w:hAnsi="Tahoma" w:cs="Tahoma"/>
                <w:color w:val="000000"/>
              </w:rPr>
            </w:pPr>
            <w:r w:rsidRPr="00B56389">
              <w:rPr>
                <w:rFonts w:ascii="Tahoma" w:hAnsi="Tahoma" w:cs="Tahoma"/>
                <w:color w:val="000000"/>
              </w:rPr>
              <w:t>OWU …..</w:t>
            </w:r>
          </w:p>
        </w:tc>
      </w:tr>
      <w:tr w:rsidR="008953C6" w:rsidRPr="00B56389" w:rsidTr="005E6D3F">
        <w:tc>
          <w:tcPr>
            <w:tcW w:w="9589" w:type="dxa"/>
            <w:gridSpan w:val="2"/>
            <w:shd w:val="clear" w:color="auto" w:fill="auto"/>
          </w:tcPr>
          <w:p w:rsidR="008953C6" w:rsidRPr="00B56389" w:rsidRDefault="008953C6" w:rsidP="008953C6">
            <w:pPr>
              <w:jc w:val="center"/>
              <w:rPr>
                <w:rFonts w:ascii="Tahoma" w:hAnsi="Tahoma" w:cs="Tahoma"/>
                <w:color w:val="000000"/>
              </w:rPr>
            </w:pPr>
            <w:r w:rsidRPr="00B56389">
              <w:rPr>
                <w:rFonts w:ascii="Tahoma" w:hAnsi="Tahoma" w:cs="Tahoma"/>
                <w:b/>
                <w:color w:val="000000"/>
              </w:rPr>
              <w:t>Część III zamówienia</w:t>
            </w:r>
          </w:p>
        </w:tc>
      </w:tr>
      <w:tr w:rsidR="00F9694A" w:rsidRPr="00B56389" w:rsidTr="000D2EF8">
        <w:tc>
          <w:tcPr>
            <w:tcW w:w="4765" w:type="dxa"/>
            <w:shd w:val="clear" w:color="auto" w:fill="auto"/>
          </w:tcPr>
          <w:p w:rsidR="00F9694A" w:rsidRPr="00B56389" w:rsidRDefault="008953C6" w:rsidP="000D2EF8">
            <w:pPr>
              <w:jc w:val="both"/>
              <w:rPr>
                <w:rFonts w:ascii="Tahoma" w:hAnsi="Tahoma" w:cs="Tahoma"/>
                <w:color w:val="000000"/>
              </w:rPr>
            </w:pPr>
            <w:r w:rsidRPr="00B56389">
              <w:rPr>
                <w:rFonts w:ascii="Tahoma" w:hAnsi="Tahoma" w:cs="Tahoma"/>
                <w:color w:val="000000"/>
              </w:rPr>
              <w:t>……………………….</w:t>
            </w:r>
          </w:p>
        </w:tc>
        <w:tc>
          <w:tcPr>
            <w:tcW w:w="4824" w:type="dxa"/>
            <w:shd w:val="clear" w:color="auto" w:fill="auto"/>
          </w:tcPr>
          <w:p w:rsidR="00F9694A" w:rsidRPr="00B56389" w:rsidRDefault="00F9694A">
            <w:pPr>
              <w:rPr>
                <w:rFonts w:ascii="Tahoma" w:hAnsi="Tahoma" w:cs="Tahoma"/>
                <w:color w:val="000000"/>
              </w:rPr>
            </w:pPr>
            <w:r w:rsidRPr="00B56389">
              <w:rPr>
                <w:rFonts w:ascii="Tahoma" w:hAnsi="Tahoma" w:cs="Tahoma"/>
                <w:color w:val="000000"/>
              </w:rPr>
              <w:t>OWU …..</w:t>
            </w:r>
          </w:p>
        </w:tc>
      </w:tr>
    </w:tbl>
    <w:p w:rsidR="00BC1296" w:rsidRPr="00B56389" w:rsidRDefault="00BC1296" w:rsidP="00BC1296">
      <w:pPr>
        <w:ind w:left="720"/>
        <w:jc w:val="both"/>
        <w:rPr>
          <w:rFonts w:ascii="Tahoma" w:hAnsi="Tahoma" w:cs="Tahoma"/>
        </w:rPr>
      </w:pPr>
    </w:p>
    <w:p w:rsidR="00E77978" w:rsidRPr="00B56389" w:rsidRDefault="004D4F25" w:rsidP="004D4F25">
      <w:pPr>
        <w:numPr>
          <w:ilvl w:val="0"/>
          <w:numId w:val="23"/>
        </w:numPr>
        <w:jc w:val="both"/>
        <w:rPr>
          <w:rFonts w:ascii="Tahoma" w:hAnsi="Tahoma" w:cs="Tahoma"/>
        </w:rPr>
      </w:pPr>
      <w:r w:rsidRPr="00B56389">
        <w:rPr>
          <w:rFonts w:ascii="Tahoma" w:hAnsi="Tahoma" w:cs="Tahoma"/>
        </w:rPr>
        <w:t xml:space="preserve">Zobowiązujemy się, w przypadku wyboru naszej oferty, do dostarczenia Zamawiającemu </w:t>
      </w:r>
      <w:r w:rsidR="00BC1296" w:rsidRPr="00B56389">
        <w:rPr>
          <w:rFonts w:ascii="Tahoma" w:hAnsi="Tahoma" w:cs="Tahoma"/>
        </w:rPr>
        <w:t>ww. OWU przed podpisaniem umowy o udzielenie zamówienia publicznego.</w:t>
      </w:r>
    </w:p>
    <w:p w:rsidR="00BC1296" w:rsidRDefault="00BC1296" w:rsidP="00CD05D8">
      <w:pPr>
        <w:ind w:left="720"/>
        <w:jc w:val="both"/>
        <w:rPr>
          <w:rFonts w:ascii="Tahoma" w:hAnsi="Tahoma" w:cs="Tahoma"/>
        </w:rPr>
      </w:pPr>
    </w:p>
    <w:p w:rsidR="00F47B00" w:rsidRPr="00BA44E8" w:rsidRDefault="00BA44E8" w:rsidP="00CD05D8">
      <w:pPr>
        <w:ind w:left="720"/>
        <w:jc w:val="both"/>
        <w:rPr>
          <w:rFonts w:ascii="Tahoma" w:hAnsi="Tahoma" w:cs="Tahoma"/>
        </w:rPr>
      </w:pPr>
      <w:r>
        <w:rPr>
          <w:rFonts w:ascii="Tahoma" w:hAnsi="Tahoma" w:cs="Tahoma"/>
        </w:rPr>
        <w:t xml:space="preserve"> </w:t>
      </w:r>
      <w:r w:rsidR="00F47B00" w:rsidRPr="00BA44E8">
        <w:rPr>
          <w:rFonts w:ascii="Tahoma" w:hAnsi="Tahoma" w:cs="Tahoma"/>
        </w:rPr>
        <w:t>Załącznikami do niniejszej oferty są:</w:t>
      </w:r>
    </w:p>
    <w:p w:rsidR="00F47B00" w:rsidRPr="00BA44E8" w:rsidRDefault="00F47B00" w:rsidP="00AD6B00">
      <w:pPr>
        <w:numPr>
          <w:ilvl w:val="0"/>
          <w:numId w:val="4"/>
        </w:numPr>
        <w:tabs>
          <w:tab w:val="clear" w:pos="720"/>
          <w:tab w:val="num" w:pos="993"/>
        </w:tabs>
        <w:ind w:left="1134" w:hanging="567"/>
        <w:jc w:val="both"/>
        <w:rPr>
          <w:rFonts w:ascii="Tahoma" w:hAnsi="Tahoma" w:cs="Tahoma"/>
        </w:rPr>
      </w:pPr>
      <w:r w:rsidRPr="00BA44E8">
        <w:rPr>
          <w:rFonts w:ascii="Tahoma" w:hAnsi="Tahoma" w:cs="Tahoma"/>
        </w:rPr>
        <w:t>Oświadczenie</w:t>
      </w:r>
      <w:r w:rsidR="00FA3A3F" w:rsidRPr="00BA44E8">
        <w:rPr>
          <w:rFonts w:ascii="Tahoma" w:hAnsi="Tahoma" w:cs="Tahoma"/>
        </w:rPr>
        <w:t xml:space="preserve"> </w:t>
      </w:r>
      <w:r w:rsidR="006F630B" w:rsidRPr="00BA44E8">
        <w:rPr>
          <w:rFonts w:ascii="Tahoma" w:hAnsi="Tahoma" w:cs="Tahoma"/>
        </w:rPr>
        <w:t xml:space="preserve">nr </w:t>
      </w:r>
      <w:r w:rsidR="00E64907" w:rsidRPr="00BA44E8">
        <w:rPr>
          <w:rFonts w:ascii="Tahoma" w:hAnsi="Tahoma" w:cs="Tahoma"/>
        </w:rPr>
        <w:t>1</w:t>
      </w:r>
      <w:r w:rsidR="006F630B" w:rsidRPr="00BA44E8">
        <w:rPr>
          <w:rFonts w:ascii="Tahoma" w:hAnsi="Tahoma" w:cs="Tahoma"/>
        </w:rPr>
        <w:t>,</w:t>
      </w:r>
    </w:p>
    <w:p w:rsidR="00535810" w:rsidRPr="00BA44E8" w:rsidRDefault="00535810" w:rsidP="00AD6B00">
      <w:pPr>
        <w:numPr>
          <w:ilvl w:val="0"/>
          <w:numId w:val="4"/>
        </w:numPr>
        <w:tabs>
          <w:tab w:val="clear" w:pos="720"/>
          <w:tab w:val="num" w:pos="993"/>
        </w:tabs>
        <w:ind w:left="1134" w:hanging="567"/>
        <w:jc w:val="both"/>
        <w:rPr>
          <w:rFonts w:ascii="Tahoma" w:hAnsi="Tahoma" w:cs="Tahoma"/>
        </w:rPr>
      </w:pPr>
      <w:r w:rsidRPr="00BA44E8">
        <w:rPr>
          <w:rFonts w:ascii="Tahoma" w:hAnsi="Tahoma" w:cs="Tahoma"/>
        </w:rPr>
        <w:t xml:space="preserve">Oświadczenie </w:t>
      </w:r>
      <w:r w:rsidR="006F630B" w:rsidRPr="00BA44E8">
        <w:rPr>
          <w:rFonts w:ascii="Tahoma" w:hAnsi="Tahoma" w:cs="Tahoma"/>
        </w:rPr>
        <w:t xml:space="preserve">nr </w:t>
      </w:r>
      <w:r w:rsidR="00E64907" w:rsidRPr="00BA44E8">
        <w:rPr>
          <w:rFonts w:ascii="Tahoma" w:hAnsi="Tahoma" w:cs="Tahoma"/>
        </w:rPr>
        <w:t>2</w:t>
      </w:r>
      <w:r w:rsidR="006F630B" w:rsidRPr="00BA44E8">
        <w:rPr>
          <w:rFonts w:ascii="Tahoma" w:hAnsi="Tahoma" w:cs="Tahoma"/>
        </w:rPr>
        <w:t>,</w:t>
      </w:r>
    </w:p>
    <w:p w:rsidR="00C87ADF" w:rsidRPr="00BA44E8" w:rsidRDefault="00C77A83" w:rsidP="00AD6B00">
      <w:pPr>
        <w:numPr>
          <w:ilvl w:val="0"/>
          <w:numId w:val="4"/>
        </w:numPr>
        <w:tabs>
          <w:tab w:val="clear" w:pos="720"/>
          <w:tab w:val="left" w:pos="993"/>
        </w:tabs>
        <w:ind w:left="1134" w:hanging="567"/>
        <w:rPr>
          <w:rFonts w:ascii="Tahoma" w:hAnsi="Tahoma" w:cs="Tahoma"/>
        </w:rPr>
      </w:pPr>
      <w:r w:rsidRPr="00BA44E8">
        <w:rPr>
          <w:rFonts w:ascii="Tahoma" w:hAnsi="Tahoma" w:cs="Tahoma"/>
        </w:rPr>
        <w:t>Oświadczenie nr 3,</w:t>
      </w:r>
    </w:p>
    <w:p w:rsidR="00B33A9F" w:rsidRDefault="00B33A9F" w:rsidP="00AD6B00">
      <w:pPr>
        <w:numPr>
          <w:ilvl w:val="0"/>
          <w:numId w:val="4"/>
        </w:numPr>
        <w:tabs>
          <w:tab w:val="clear" w:pos="720"/>
          <w:tab w:val="num" w:pos="993"/>
        </w:tabs>
        <w:ind w:left="1134" w:hanging="567"/>
        <w:jc w:val="both"/>
        <w:rPr>
          <w:rFonts w:ascii="Tahoma" w:hAnsi="Tahoma" w:cs="Tahoma"/>
        </w:rPr>
      </w:pPr>
      <w:r w:rsidRPr="00BA44E8">
        <w:rPr>
          <w:rFonts w:ascii="Tahoma" w:hAnsi="Tahoma" w:cs="Tahoma"/>
        </w:rPr>
        <w:t>Pełnomocnictwo dla osoby podpisującej ofertę</w:t>
      </w:r>
      <w:r w:rsidR="006F630B" w:rsidRPr="00BA44E8">
        <w:rPr>
          <w:rFonts w:ascii="Tahoma" w:hAnsi="Tahoma" w:cs="Tahoma"/>
        </w:rPr>
        <w:t xml:space="preserve"> (jeśli umocowanie nie wynika z KRS bądź dokumentu równorzędnego)</w:t>
      </w:r>
      <w:r w:rsidRPr="00BA44E8">
        <w:rPr>
          <w:rFonts w:ascii="Tahoma" w:hAnsi="Tahoma" w:cs="Tahoma"/>
        </w:rPr>
        <w:t>,</w:t>
      </w:r>
    </w:p>
    <w:p w:rsidR="00535810" w:rsidRPr="00BA44E8" w:rsidRDefault="00E86768" w:rsidP="00AD6B00">
      <w:pPr>
        <w:numPr>
          <w:ilvl w:val="0"/>
          <w:numId w:val="4"/>
        </w:numPr>
        <w:tabs>
          <w:tab w:val="clear" w:pos="720"/>
          <w:tab w:val="num" w:pos="993"/>
        </w:tabs>
        <w:ind w:left="1134" w:hanging="567"/>
        <w:jc w:val="both"/>
        <w:rPr>
          <w:rFonts w:ascii="Tahoma" w:hAnsi="Tahoma" w:cs="Tahoma"/>
        </w:rPr>
      </w:pPr>
      <w:r w:rsidRPr="00BA44E8">
        <w:rPr>
          <w:rFonts w:ascii="Tahoma" w:hAnsi="Tahoma" w:cs="Tahoma"/>
        </w:rPr>
        <w:t xml:space="preserve">Aktualny odpis z właściwego rejestru </w:t>
      </w:r>
      <w:r w:rsidR="00C53BD2" w:rsidRPr="00BA44E8">
        <w:rPr>
          <w:rFonts w:ascii="Tahoma" w:hAnsi="Tahoma" w:cs="Tahoma"/>
        </w:rPr>
        <w:t>lub z centralnej ewidencji i informacji o działalności gospodarczej</w:t>
      </w:r>
      <w:r w:rsidRPr="00BA44E8">
        <w:rPr>
          <w:rFonts w:ascii="Tahoma" w:hAnsi="Tahoma" w:cs="Tahoma"/>
        </w:rPr>
        <w:t xml:space="preserve">, jeżeli odrębne przepisy wymagają wpisu do rejestru </w:t>
      </w:r>
      <w:r w:rsidR="004B5DAC" w:rsidRPr="00BA44E8">
        <w:rPr>
          <w:rFonts w:ascii="Tahoma" w:hAnsi="Tahoma" w:cs="Tahoma"/>
        </w:rPr>
        <w:t>l</w:t>
      </w:r>
      <w:r w:rsidRPr="00BA44E8">
        <w:rPr>
          <w:rFonts w:ascii="Tahoma" w:hAnsi="Tahoma" w:cs="Tahoma"/>
        </w:rPr>
        <w:t xml:space="preserve">ub </w:t>
      </w:r>
      <w:r w:rsidR="00C53BD2" w:rsidRPr="00BA44E8">
        <w:rPr>
          <w:rFonts w:ascii="Tahoma" w:hAnsi="Tahoma" w:cs="Tahoma"/>
        </w:rPr>
        <w:t>ewidencji</w:t>
      </w:r>
      <w:r w:rsidRPr="00BA44E8">
        <w:rPr>
          <w:rFonts w:ascii="Tahoma" w:hAnsi="Tahoma" w:cs="Tahoma"/>
        </w:rPr>
        <w:t>, wystawione nie wcześniej niż 6 m</w:t>
      </w:r>
      <w:r w:rsidR="00C53BD2" w:rsidRPr="00BA44E8">
        <w:rPr>
          <w:rFonts w:ascii="Tahoma" w:hAnsi="Tahoma" w:cs="Tahoma"/>
        </w:rPr>
        <w:t>iesię</w:t>
      </w:r>
      <w:r w:rsidRPr="00BA44E8">
        <w:rPr>
          <w:rFonts w:ascii="Tahoma" w:hAnsi="Tahoma" w:cs="Tahoma"/>
        </w:rPr>
        <w:t>cy przed upł</w:t>
      </w:r>
      <w:r w:rsidR="006F630B" w:rsidRPr="00BA44E8">
        <w:rPr>
          <w:rFonts w:ascii="Tahoma" w:hAnsi="Tahoma" w:cs="Tahoma"/>
        </w:rPr>
        <w:t>ywem terminu do składania ofert,</w:t>
      </w:r>
    </w:p>
    <w:p w:rsidR="004253C2" w:rsidRPr="00FA183E" w:rsidRDefault="004253C2" w:rsidP="00AD6B00">
      <w:pPr>
        <w:numPr>
          <w:ilvl w:val="0"/>
          <w:numId w:val="4"/>
        </w:numPr>
        <w:tabs>
          <w:tab w:val="clear" w:pos="720"/>
          <w:tab w:val="num" w:pos="993"/>
        </w:tabs>
        <w:ind w:left="1134" w:hanging="567"/>
        <w:jc w:val="both"/>
        <w:rPr>
          <w:rFonts w:ascii="Tahoma" w:hAnsi="Tahoma" w:cs="Tahoma"/>
        </w:rPr>
      </w:pPr>
      <w:r w:rsidRPr="00FA183E">
        <w:rPr>
          <w:rFonts w:ascii="Tahoma" w:hAnsi="Tahoma" w:cs="Tahoma"/>
        </w:rPr>
        <w:t>Kopia dokumentu potwierdzającego posiadanie uprawnień do prowadzeni</w:t>
      </w:r>
      <w:r w:rsidR="00004AF0">
        <w:rPr>
          <w:rFonts w:ascii="Tahoma" w:hAnsi="Tahoma" w:cs="Tahoma"/>
        </w:rPr>
        <w:t>a działalności ubezpieczeniowej.</w:t>
      </w:r>
    </w:p>
    <w:p w:rsidR="008953C6" w:rsidRPr="00FA183E" w:rsidRDefault="008953C6" w:rsidP="008953C6">
      <w:pPr>
        <w:ind w:left="1134"/>
        <w:jc w:val="both"/>
        <w:rPr>
          <w:rFonts w:ascii="Tahoma" w:hAnsi="Tahoma" w:cs="Tahoma"/>
        </w:rPr>
      </w:pPr>
    </w:p>
    <w:p w:rsidR="00B56389" w:rsidRDefault="00B56389" w:rsidP="008953C6">
      <w:pPr>
        <w:pStyle w:val="Nagwek1"/>
        <w:pBdr>
          <w:top w:val="single" w:sz="4" w:space="1" w:color="auto"/>
          <w:bottom w:val="single" w:sz="4" w:space="1" w:color="auto"/>
        </w:pBdr>
        <w:shd w:val="clear" w:color="auto" w:fill="F3F3F3"/>
        <w:ind w:left="284" w:hanging="284"/>
        <w:jc w:val="both"/>
        <w:rPr>
          <w:rFonts w:ascii="Tahoma" w:hAnsi="Tahoma"/>
          <w:bCs/>
          <w:sz w:val="20"/>
          <w:u w:val="none"/>
        </w:rPr>
        <w:sectPr w:rsidR="00B56389" w:rsidSect="00C25D22">
          <w:pgSz w:w="11907" w:h="16840"/>
          <w:pgMar w:top="1077" w:right="907" w:bottom="1134" w:left="907" w:header="709" w:footer="709" w:gutter="0"/>
          <w:paperSrc w:first="7" w:other="7"/>
          <w:cols w:space="708"/>
          <w:docGrid w:linePitch="272"/>
        </w:sectPr>
      </w:pPr>
    </w:p>
    <w:p w:rsidR="008953C6" w:rsidRPr="00234FE8" w:rsidRDefault="008953C6" w:rsidP="008953C6">
      <w:pPr>
        <w:pStyle w:val="Nagwek1"/>
        <w:pBdr>
          <w:top w:val="single" w:sz="4" w:space="1" w:color="auto"/>
          <w:bottom w:val="single" w:sz="4" w:space="1" w:color="auto"/>
        </w:pBdr>
        <w:shd w:val="clear" w:color="auto" w:fill="F3F3F3"/>
        <w:ind w:left="284" w:hanging="284"/>
        <w:jc w:val="both"/>
        <w:rPr>
          <w:rFonts w:ascii="Tahoma" w:hAnsi="Tahoma"/>
          <w:bCs/>
          <w:sz w:val="20"/>
          <w:u w:val="none"/>
        </w:rPr>
      </w:pPr>
      <w:r>
        <w:rPr>
          <w:rFonts w:ascii="Tahoma" w:hAnsi="Tahoma"/>
          <w:bCs/>
          <w:sz w:val="20"/>
          <w:u w:val="none"/>
        </w:rPr>
        <w:lastRenderedPageBreak/>
        <w:t>Załącznik Nr 1/str. 5</w:t>
      </w:r>
    </w:p>
    <w:p w:rsidR="008953C6" w:rsidRPr="00F576F1" w:rsidRDefault="008953C6" w:rsidP="008953C6">
      <w:pPr>
        <w:ind w:left="60"/>
        <w:jc w:val="both"/>
        <w:rPr>
          <w:rFonts w:ascii="Tahoma" w:hAnsi="Tahoma" w:cs="Tahoma"/>
        </w:rPr>
      </w:pPr>
      <w:r>
        <w:rPr>
          <w:rFonts w:ascii="Tahoma" w:hAnsi="Tahoma" w:cs="Tahoma"/>
        </w:rPr>
        <w:tab/>
      </w:r>
      <w:r>
        <w:rPr>
          <w:rFonts w:ascii="Tahoma" w:hAnsi="Tahoma" w:cs="Tahoma"/>
        </w:rPr>
        <w:tab/>
      </w:r>
    </w:p>
    <w:p w:rsidR="00F47B00" w:rsidRPr="00FA183E" w:rsidRDefault="00F47B00" w:rsidP="00F83F7C">
      <w:pPr>
        <w:ind w:left="774"/>
        <w:jc w:val="both"/>
        <w:rPr>
          <w:rFonts w:ascii="Tahoma" w:hAnsi="Tahoma" w:cs="Tahoma"/>
          <w:color w:val="FF0000"/>
        </w:rPr>
      </w:pPr>
    </w:p>
    <w:p w:rsidR="00F47B00" w:rsidRDefault="001E4333" w:rsidP="001E4333">
      <w:pPr>
        <w:ind w:left="709"/>
        <w:jc w:val="both"/>
        <w:rPr>
          <w:rFonts w:ascii="Tahoma" w:hAnsi="Tahoma" w:cs="Tahoma"/>
        </w:rPr>
      </w:pPr>
      <w:r w:rsidRPr="00FA183E">
        <w:rPr>
          <w:rFonts w:ascii="Tahoma" w:hAnsi="Tahoma" w:cs="Tahoma"/>
        </w:rPr>
        <w:t xml:space="preserve">W sprawach nieuregulowanych w ofercie oraz </w:t>
      </w:r>
      <w:r w:rsidR="0074519C" w:rsidRPr="00FA183E">
        <w:rPr>
          <w:rFonts w:ascii="Tahoma" w:hAnsi="Tahoma" w:cs="Tahoma"/>
        </w:rPr>
        <w:t>SIWZ</w:t>
      </w:r>
      <w:r w:rsidRPr="00FA183E">
        <w:rPr>
          <w:rFonts w:ascii="Tahoma" w:hAnsi="Tahoma" w:cs="Tahoma"/>
        </w:rPr>
        <w:t>, zastosowanie mają OWU</w:t>
      </w:r>
      <w:r w:rsidR="00465F9D">
        <w:rPr>
          <w:rFonts w:ascii="Tahoma" w:hAnsi="Tahoma" w:cs="Tahoma"/>
        </w:rPr>
        <w:t>.</w:t>
      </w:r>
      <w:r w:rsidRPr="00FA183E">
        <w:rPr>
          <w:rFonts w:ascii="Tahoma" w:hAnsi="Tahoma" w:cs="Tahoma"/>
        </w:rPr>
        <w:t xml:space="preserve"> W przypadku wystąpienia sprzecznych </w:t>
      </w:r>
      <w:r w:rsidRPr="00B56389">
        <w:rPr>
          <w:rFonts w:ascii="Tahoma" w:hAnsi="Tahoma" w:cs="Tahoma"/>
        </w:rPr>
        <w:t xml:space="preserve">zapisów </w:t>
      </w:r>
      <w:r w:rsidR="004D4F25" w:rsidRPr="00B56389">
        <w:rPr>
          <w:rFonts w:ascii="Tahoma" w:hAnsi="Tahoma" w:cs="Tahoma"/>
        </w:rPr>
        <w:t>z OWU</w:t>
      </w:r>
      <w:r w:rsidR="004D4F25">
        <w:rPr>
          <w:rFonts w:ascii="Tahoma" w:hAnsi="Tahoma" w:cs="Tahoma"/>
        </w:rPr>
        <w:t xml:space="preserve"> </w:t>
      </w:r>
      <w:r w:rsidRPr="00FA183E">
        <w:rPr>
          <w:rFonts w:ascii="Tahoma" w:hAnsi="Tahoma" w:cs="Tahoma"/>
        </w:rPr>
        <w:t>pierwszeństwo ma</w:t>
      </w:r>
      <w:r w:rsidR="005D5F3E" w:rsidRPr="00FA183E">
        <w:rPr>
          <w:rFonts w:ascii="Tahoma" w:hAnsi="Tahoma" w:cs="Tahoma"/>
        </w:rPr>
        <w:t>ją zapisy</w:t>
      </w:r>
      <w:r w:rsidRPr="00925F3A">
        <w:rPr>
          <w:rFonts w:ascii="Tahoma" w:hAnsi="Tahoma" w:cs="Tahoma"/>
        </w:rPr>
        <w:t xml:space="preserve"> </w:t>
      </w:r>
      <w:r w:rsidR="0074519C">
        <w:rPr>
          <w:rFonts w:ascii="Tahoma" w:hAnsi="Tahoma" w:cs="Tahoma"/>
        </w:rPr>
        <w:t>SIWZ</w:t>
      </w:r>
      <w:r w:rsidRPr="00925F3A">
        <w:rPr>
          <w:rFonts w:ascii="Tahoma" w:hAnsi="Tahoma" w:cs="Tahoma"/>
        </w:rPr>
        <w:t xml:space="preserve"> </w:t>
      </w:r>
      <w:r w:rsidR="005D5F3E" w:rsidRPr="00925F3A">
        <w:rPr>
          <w:rFonts w:ascii="Tahoma" w:hAnsi="Tahoma" w:cs="Tahoma"/>
        </w:rPr>
        <w:t>i</w:t>
      </w:r>
      <w:r w:rsidRPr="00925F3A">
        <w:rPr>
          <w:rFonts w:ascii="Tahoma" w:hAnsi="Tahoma" w:cs="Tahoma"/>
        </w:rPr>
        <w:t xml:space="preserve"> ofert</w:t>
      </w:r>
      <w:r w:rsidR="005D5F3E" w:rsidRPr="00925F3A">
        <w:rPr>
          <w:rFonts w:ascii="Tahoma" w:hAnsi="Tahoma" w:cs="Tahoma"/>
        </w:rPr>
        <w:t>y</w:t>
      </w:r>
      <w:r w:rsidRPr="00925F3A">
        <w:rPr>
          <w:rFonts w:ascii="Tahoma" w:hAnsi="Tahoma" w:cs="Tahoma"/>
        </w:rPr>
        <w:t>.</w:t>
      </w:r>
    </w:p>
    <w:p w:rsidR="001E4333" w:rsidRPr="00F576F1" w:rsidRDefault="001E4333" w:rsidP="001E4333">
      <w:pPr>
        <w:ind w:left="709"/>
        <w:jc w:val="both"/>
        <w:rPr>
          <w:rFonts w:ascii="Tahoma" w:hAnsi="Tahoma" w:cs="Tahoma"/>
        </w:rPr>
      </w:pPr>
    </w:p>
    <w:p w:rsidR="00F47B00" w:rsidRPr="00F576F1" w:rsidRDefault="00F47B00" w:rsidP="00F83F7C">
      <w:pPr>
        <w:ind w:left="60"/>
        <w:jc w:val="both"/>
        <w:rPr>
          <w:rFonts w:ascii="Tahoma" w:hAnsi="Tahoma" w:cs="Tahoma"/>
        </w:rPr>
      </w:pPr>
      <w:r w:rsidRPr="00F576F1">
        <w:rPr>
          <w:rFonts w:ascii="Tahoma" w:hAnsi="Tahoma" w:cs="Tahoma"/>
        </w:rPr>
        <w:t>Na złożoną ofertę składa się........... ponumerowanych stron z zachowaniem ciągłości numeracji.</w:t>
      </w:r>
    </w:p>
    <w:p w:rsidR="00F47B00" w:rsidRPr="00F576F1" w:rsidRDefault="00F47B00" w:rsidP="00F83F7C">
      <w:pPr>
        <w:ind w:left="60"/>
        <w:jc w:val="both"/>
        <w:rPr>
          <w:rFonts w:ascii="Tahoma" w:hAnsi="Tahoma" w:cs="Tahoma"/>
        </w:rPr>
      </w:pPr>
      <w:r w:rsidRPr="00F576F1">
        <w:rPr>
          <w:rFonts w:ascii="Tahoma" w:hAnsi="Tahoma" w:cs="Tahoma"/>
        </w:rPr>
        <w:tab/>
      </w:r>
      <w:r w:rsidRPr="00F576F1">
        <w:rPr>
          <w:rFonts w:ascii="Tahoma" w:hAnsi="Tahoma" w:cs="Tahoma"/>
        </w:rPr>
        <w:tab/>
        <w:t xml:space="preserve"> </w:t>
      </w:r>
    </w:p>
    <w:p w:rsidR="002C20A4" w:rsidRPr="00F576F1" w:rsidRDefault="00F47B00" w:rsidP="00F83F7C">
      <w:pPr>
        <w:jc w:val="right"/>
        <w:rPr>
          <w:rFonts w:ascii="Tahoma" w:hAnsi="Tahoma" w:cs="Tahoma"/>
        </w:rPr>
      </w:pPr>
      <w:r w:rsidRPr="00F576F1">
        <w:rPr>
          <w:rFonts w:ascii="Tahoma" w:hAnsi="Tahoma" w:cs="Tahoma"/>
        </w:rPr>
        <w:tab/>
      </w:r>
      <w:r w:rsidRPr="00F576F1">
        <w:rPr>
          <w:rFonts w:ascii="Tahoma" w:hAnsi="Tahoma" w:cs="Tahoma"/>
        </w:rPr>
        <w:tab/>
      </w:r>
      <w:r w:rsidRPr="00F576F1">
        <w:rPr>
          <w:rFonts w:ascii="Tahoma" w:hAnsi="Tahoma" w:cs="Tahoma"/>
        </w:rPr>
        <w:tab/>
      </w:r>
      <w:r w:rsidRPr="00F576F1">
        <w:rPr>
          <w:rFonts w:ascii="Tahoma" w:hAnsi="Tahoma" w:cs="Tahoma"/>
        </w:rPr>
        <w:tab/>
      </w:r>
      <w:r w:rsidRPr="00F576F1">
        <w:rPr>
          <w:rFonts w:ascii="Tahoma" w:hAnsi="Tahoma" w:cs="Tahoma"/>
        </w:rPr>
        <w:tab/>
      </w:r>
      <w:r w:rsidRPr="00F576F1">
        <w:rPr>
          <w:rFonts w:ascii="Tahoma" w:hAnsi="Tahoma" w:cs="Tahoma"/>
        </w:rPr>
        <w:tab/>
      </w:r>
      <w:r w:rsidRPr="00F576F1">
        <w:rPr>
          <w:rFonts w:ascii="Tahoma" w:hAnsi="Tahoma" w:cs="Tahoma"/>
        </w:rPr>
        <w:tab/>
      </w:r>
    </w:p>
    <w:p w:rsidR="001B13FF" w:rsidRPr="00F576F1" w:rsidRDefault="002C20A4" w:rsidP="00F83F7C">
      <w:pPr>
        <w:ind w:right="567" w:firstLine="3969"/>
        <w:jc w:val="both"/>
        <w:rPr>
          <w:rFonts w:ascii="Tahoma" w:hAnsi="Tahoma" w:cs="Tahoma"/>
        </w:rPr>
      </w:pPr>
      <w:r w:rsidRPr="00F576F1">
        <w:rPr>
          <w:rFonts w:ascii="Tahoma" w:hAnsi="Tahoma" w:cs="Tahoma"/>
        </w:rPr>
        <w:t xml:space="preserve">               Podpisano:     </w:t>
      </w:r>
    </w:p>
    <w:p w:rsidR="002C20A4" w:rsidRPr="00F576F1" w:rsidRDefault="002C20A4" w:rsidP="000E5CD0">
      <w:pPr>
        <w:ind w:left="5672" w:right="567"/>
        <w:jc w:val="both"/>
        <w:rPr>
          <w:rFonts w:ascii="Tahoma" w:hAnsi="Tahoma" w:cs="Tahoma"/>
        </w:rPr>
      </w:pPr>
      <w:r w:rsidRPr="00F576F1">
        <w:rPr>
          <w:rFonts w:ascii="Tahoma" w:hAnsi="Tahoma" w:cs="Tahoma"/>
        </w:rPr>
        <w:t>......................................................</w:t>
      </w:r>
    </w:p>
    <w:p w:rsidR="000E5CD0" w:rsidRDefault="000E5CD0" w:rsidP="000E5CD0">
      <w:pPr>
        <w:ind w:left="5387" w:right="567"/>
        <w:jc w:val="center"/>
        <w:rPr>
          <w:rFonts w:ascii="Tahoma" w:hAnsi="Tahoma" w:cs="Tahoma"/>
        </w:rPr>
      </w:pPr>
      <w:r w:rsidRPr="00F576F1">
        <w:rPr>
          <w:rFonts w:ascii="Tahoma" w:hAnsi="Tahoma" w:cs="Tahoma"/>
        </w:rPr>
        <w:t>(czytelny podpis lub w przypadku parafki  pieczątka imienna upełnomocnionego</w:t>
      </w:r>
      <w:r>
        <w:rPr>
          <w:rFonts w:ascii="Tahoma" w:hAnsi="Tahoma" w:cs="Tahoma"/>
        </w:rPr>
        <w:t>/ych</w:t>
      </w:r>
      <w:r w:rsidRPr="00F576F1">
        <w:rPr>
          <w:rFonts w:ascii="Tahoma" w:hAnsi="Tahoma" w:cs="Tahoma"/>
        </w:rPr>
        <w:t xml:space="preserve"> przedstawiciela</w:t>
      </w:r>
      <w:r>
        <w:rPr>
          <w:rFonts w:ascii="Tahoma" w:hAnsi="Tahoma" w:cs="Tahoma"/>
        </w:rPr>
        <w:t>/li</w:t>
      </w:r>
      <w:r w:rsidRPr="00F576F1">
        <w:rPr>
          <w:rFonts w:ascii="Tahoma" w:hAnsi="Tahoma" w:cs="Tahoma"/>
        </w:rPr>
        <w:t>)</w:t>
      </w:r>
    </w:p>
    <w:p w:rsidR="00F9694A" w:rsidRDefault="00F9694A" w:rsidP="000E5CD0">
      <w:pPr>
        <w:ind w:left="5387" w:right="567"/>
        <w:jc w:val="center"/>
        <w:rPr>
          <w:rFonts w:ascii="Tahoma" w:hAnsi="Tahoma" w:cs="Tahoma"/>
        </w:rPr>
      </w:pPr>
    </w:p>
    <w:p w:rsidR="00DE5A8D" w:rsidRDefault="00DE5A8D" w:rsidP="00370402">
      <w:pPr>
        <w:pStyle w:val="Nagwek1"/>
        <w:pBdr>
          <w:top w:val="single" w:sz="4" w:space="1" w:color="auto"/>
          <w:bottom w:val="single" w:sz="4" w:space="1" w:color="auto"/>
        </w:pBdr>
        <w:shd w:val="clear" w:color="auto" w:fill="F3F3F3"/>
        <w:ind w:left="284" w:hanging="284"/>
        <w:jc w:val="both"/>
        <w:rPr>
          <w:rFonts w:ascii="Tahoma" w:hAnsi="Tahoma"/>
          <w:bCs/>
          <w:sz w:val="20"/>
          <w:u w:val="none"/>
        </w:rPr>
        <w:sectPr w:rsidR="00DE5A8D" w:rsidSect="00C25D22">
          <w:pgSz w:w="11907" w:h="16840"/>
          <w:pgMar w:top="1077" w:right="907" w:bottom="1134" w:left="907" w:header="709" w:footer="709" w:gutter="0"/>
          <w:paperSrc w:first="7" w:other="7"/>
          <w:cols w:space="708"/>
          <w:docGrid w:linePitch="272"/>
        </w:sectPr>
      </w:pPr>
    </w:p>
    <w:p w:rsidR="00370402" w:rsidRPr="00234FE8" w:rsidRDefault="008E1BD6" w:rsidP="00370402">
      <w:pPr>
        <w:pStyle w:val="Nagwek1"/>
        <w:pBdr>
          <w:top w:val="single" w:sz="4" w:space="1" w:color="auto"/>
          <w:bottom w:val="single" w:sz="4" w:space="1" w:color="auto"/>
        </w:pBdr>
        <w:shd w:val="clear" w:color="auto" w:fill="F3F3F3"/>
        <w:ind w:left="284" w:hanging="284"/>
        <w:jc w:val="both"/>
        <w:rPr>
          <w:rFonts w:ascii="Tahoma" w:hAnsi="Tahoma"/>
          <w:bCs/>
          <w:sz w:val="20"/>
          <w:u w:val="none"/>
        </w:rPr>
      </w:pPr>
      <w:r>
        <w:rPr>
          <w:rFonts w:ascii="Tahoma" w:hAnsi="Tahoma"/>
          <w:bCs/>
          <w:sz w:val="20"/>
          <w:u w:val="none"/>
        </w:rPr>
        <w:lastRenderedPageBreak/>
        <w:t xml:space="preserve">Załącznik Nr 1/str. </w:t>
      </w:r>
      <w:r w:rsidR="0045464D">
        <w:rPr>
          <w:rFonts w:ascii="Tahoma" w:hAnsi="Tahoma"/>
          <w:bCs/>
          <w:sz w:val="20"/>
          <w:u w:val="none"/>
        </w:rPr>
        <w:t>6</w:t>
      </w:r>
    </w:p>
    <w:p w:rsidR="00DB2477" w:rsidRPr="00F576F1" w:rsidRDefault="000F3713" w:rsidP="00370402">
      <w:pPr>
        <w:ind w:left="60"/>
        <w:jc w:val="both"/>
        <w:rPr>
          <w:rFonts w:ascii="Tahoma" w:hAnsi="Tahoma" w:cs="Tahoma"/>
        </w:rPr>
      </w:pPr>
      <w:r>
        <w:rPr>
          <w:rFonts w:ascii="Tahoma" w:hAnsi="Tahoma" w:cs="Tahoma"/>
        </w:rPr>
        <w:tab/>
      </w:r>
      <w:r>
        <w:rPr>
          <w:rFonts w:ascii="Tahoma" w:hAnsi="Tahoma" w:cs="Tahoma"/>
        </w:rPr>
        <w:tab/>
      </w:r>
    </w:p>
    <w:p w:rsidR="00DB2477" w:rsidRDefault="00DB2477" w:rsidP="00F83F7C">
      <w:pPr>
        <w:ind w:left="5664"/>
        <w:rPr>
          <w:rFonts w:ascii="Tahoma" w:hAnsi="Tahoma" w:cs="Tahoma"/>
        </w:rPr>
      </w:pPr>
    </w:p>
    <w:p w:rsidR="000F3713" w:rsidRPr="00F576F1" w:rsidRDefault="000F3713" w:rsidP="00F83F7C">
      <w:pPr>
        <w:ind w:left="5664"/>
        <w:rPr>
          <w:rFonts w:ascii="Tahoma" w:hAnsi="Tahoma" w:cs="Tahoma"/>
        </w:rPr>
      </w:pPr>
    </w:p>
    <w:p w:rsidR="002C20A4" w:rsidRPr="00F576F1" w:rsidRDefault="002C20A4" w:rsidP="00F83F7C">
      <w:pPr>
        <w:ind w:left="5664"/>
        <w:jc w:val="right"/>
        <w:rPr>
          <w:rFonts w:ascii="Tahoma" w:hAnsi="Tahoma" w:cs="Tahoma"/>
        </w:rPr>
      </w:pPr>
      <w:r w:rsidRPr="00F576F1">
        <w:rPr>
          <w:rFonts w:ascii="Tahoma" w:hAnsi="Tahoma" w:cs="Tahoma"/>
        </w:rPr>
        <w:t xml:space="preserve">                  ................................................</w:t>
      </w:r>
    </w:p>
    <w:p w:rsidR="002C20A4" w:rsidRPr="00F576F1" w:rsidRDefault="002C20A4" w:rsidP="00F83F7C">
      <w:pPr>
        <w:ind w:left="7088"/>
        <w:jc w:val="center"/>
        <w:rPr>
          <w:rFonts w:ascii="Tahoma" w:hAnsi="Tahoma" w:cs="Tahoma"/>
        </w:rPr>
      </w:pPr>
      <w:r w:rsidRPr="00F576F1">
        <w:rPr>
          <w:rFonts w:ascii="Tahoma" w:hAnsi="Tahoma" w:cs="Tahoma"/>
        </w:rPr>
        <w:t xml:space="preserve">           (miejscowość, data)</w:t>
      </w:r>
    </w:p>
    <w:p w:rsidR="002C20A4" w:rsidRPr="00F576F1" w:rsidRDefault="002C20A4" w:rsidP="00F83F7C">
      <w:pPr>
        <w:ind w:right="6803"/>
        <w:rPr>
          <w:rFonts w:ascii="Tahoma" w:hAnsi="Tahoma" w:cs="Tahoma"/>
        </w:rPr>
      </w:pPr>
      <w:r w:rsidRPr="00F576F1">
        <w:rPr>
          <w:rFonts w:ascii="Tahoma" w:hAnsi="Tahoma" w:cs="Tahoma"/>
        </w:rPr>
        <w:t xml:space="preserve">   ....................................................</w:t>
      </w:r>
    </w:p>
    <w:p w:rsidR="000E5CD0" w:rsidRPr="009B551C" w:rsidRDefault="000E5CD0" w:rsidP="000E5CD0">
      <w:pPr>
        <w:spacing w:before="57" w:line="360" w:lineRule="auto"/>
        <w:jc w:val="both"/>
        <w:rPr>
          <w:rFonts w:ascii="Tahoma" w:hAnsi="Tahoma" w:cs="Tahoma"/>
        </w:rPr>
      </w:pPr>
      <w:r w:rsidRPr="009B551C">
        <w:rPr>
          <w:rFonts w:ascii="Tahoma" w:hAnsi="Tahoma" w:cs="Tahoma"/>
        </w:rPr>
        <w:t>Nazwa i adres Wykonawcy/ów</w:t>
      </w:r>
    </w:p>
    <w:p w:rsidR="002C20A4" w:rsidRPr="00F576F1" w:rsidRDefault="002C20A4" w:rsidP="00F83F7C">
      <w:pPr>
        <w:ind w:right="6803"/>
        <w:jc w:val="center"/>
        <w:rPr>
          <w:rFonts w:ascii="Tahoma" w:hAnsi="Tahoma" w:cs="Tahoma"/>
        </w:rPr>
      </w:pPr>
    </w:p>
    <w:p w:rsidR="00741D3B" w:rsidRPr="00F576F1" w:rsidRDefault="00741D3B" w:rsidP="00F83F7C">
      <w:pPr>
        <w:rPr>
          <w:rFonts w:ascii="Tahoma" w:hAnsi="Tahoma" w:cs="Tahoma"/>
        </w:rPr>
      </w:pPr>
    </w:p>
    <w:p w:rsidR="00741D3B" w:rsidRPr="00F576F1" w:rsidRDefault="00741D3B" w:rsidP="00F83F7C">
      <w:pPr>
        <w:rPr>
          <w:rFonts w:ascii="Tahoma" w:hAnsi="Tahoma" w:cs="Tahoma"/>
        </w:rPr>
      </w:pPr>
    </w:p>
    <w:p w:rsidR="00741D3B" w:rsidRPr="00F576F1" w:rsidRDefault="00741D3B" w:rsidP="00F83F7C">
      <w:pPr>
        <w:rPr>
          <w:rFonts w:ascii="Tahoma" w:hAnsi="Tahoma" w:cs="Tahoma"/>
        </w:rPr>
      </w:pPr>
    </w:p>
    <w:p w:rsidR="00741D3B" w:rsidRPr="00F576F1" w:rsidRDefault="00741D3B" w:rsidP="00F83F7C">
      <w:pPr>
        <w:rPr>
          <w:rFonts w:ascii="Tahoma" w:hAnsi="Tahoma" w:cs="Tahoma"/>
        </w:rPr>
      </w:pPr>
    </w:p>
    <w:p w:rsidR="004600CA" w:rsidRPr="009B551C" w:rsidRDefault="004600CA" w:rsidP="004600CA">
      <w:pPr>
        <w:pStyle w:val="Wcicienormalne1"/>
        <w:spacing w:before="57" w:line="360" w:lineRule="auto"/>
        <w:ind w:left="0"/>
        <w:jc w:val="center"/>
        <w:rPr>
          <w:rFonts w:ascii="Tahoma" w:hAnsi="Tahoma" w:cs="Tahoma"/>
          <w:b/>
          <w:sz w:val="20"/>
          <w:szCs w:val="20"/>
        </w:rPr>
      </w:pPr>
      <w:r w:rsidRPr="009B551C">
        <w:rPr>
          <w:rFonts w:ascii="Tahoma" w:hAnsi="Tahoma" w:cs="Tahoma"/>
          <w:b/>
          <w:sz w:val="20"/>
          <w:szCs w:val="20"/>
        </w:rPr>
        <w:t>OŚWIADCZENIE  WYKONAWCY</w:t>
      </w:r>
      <w:r w:rsidR="000E5CD0">
        <w:rPr>
          <w:rFonts w:ascii="Tahoma" w:hAnsi="Tahoma" w:cs="Tahoma"/>
          <w:b/>
          <w:sz w:val="20"/>
          <w:szCs w:val="20"/>
        </w:rPr>
        <w:t>/ÓW</w:t>
      </w:r>
      <w:r w:rsidRPr="009B551C">
        <w:rPr>
          <w:rFonts w:ascii="Tahoma" w:hAnsi="Tahoma" w:cs="Tahoma"/>
          <w:b/>
          <w:sz w:val="20"/>
          <w:szCs w:val="20"/>
        </w:rPr>
        <w:t xml:space="preserve"> nr 1</w:t>
      </w:r>
    </w:p>
    <w:p w:rsidR="004600CA" w:rsidRPr="009B551C" w:rsidRDefault="004600CA" w:rsidP="004600CA">
      <w:pPr>
        <w:spacing w:line="360" w:lineRule="auto"/>
        <w:jc w:val="both"/>
        <w:rPr>
          <w:rFonts w:ascii="Tahoma" w:eastAsia="Arial Narrow" w:hAnsi="Tahoma" w:cs="Tahoma"/>
          <w:bCs/>
        </w:rPr>
      </w:pPr>
      <w:r w:rsidRPr="009B551C">
        <w:rPr>
          <w:rFonts w:ascii="Tahoma" w:eastAsia="Arial Narrow" w:hAnsi="Tahoma" w:cs="Tahoma"/>
          <w:bCs/>
        </w:rPr>
        <w:t xml:space="preserve">Dotyczy: postępowania prowadzonego w trybie przetargu nieograniczonego na </w:t>
      </w:r>
    </w:p>
    <w:p w:rsidR="004600CA" w:rsidRPr="009B551C" w:rsidRDefault="004600CA" w:rsidP="004600CA">
      <w:pPr>
        <w:pStyle w:val="Nagwek21"/>
        <w:keepNext/>
        <w:spacing w:line="360" w:lineRule="auto"/>
        <w:rPr>
          <w:rFonts w:ascii="Tahoma" w:hAnsi="Tahoma" w:cs="Tahoma"/>
          <w:b/>
          <w:i/>
          <w:sz w:val="20"/>
          <w:szCs w:val="20"/>
        </w:rPr>
      </w:pPr>
      <w:r w:rsidRPr="009B551C">
        <w:rPr>
          <w:rFonts w:ascii="Tahoma" w:hAnsi="Tahoma" w:cs="Tahoma"/>
          <w:b/>
          <w:i/>
          <w:sz w:val="20"/>
          <w:szCs w:val="20"/>
        </w:rPr>
        <w:t>OCHRONĘ UBEZPIECZENIOWĄ ZAMAWIAJĄCEGO</w:t>
      </w:r>
    </w:p>
    <w:p w:rsidR="004600CA" w:rsidRPr="00B56389" w:rsidRDefault="004600CA" w:rsidP="004600CA">
      <w:pPr>
        <w:jc w:val="both"/>
        <w:rPr>
          <w:rFonts w:ascii="Tahoma" w:hAnsi="Tahoma" w:cs="Tahoma"/>
          <w:b/>
          <w:i/>
        </w:rPr>
      </w:pPr>
      <w:r w:rsidRPr="00B56389">
        <w:rPr>
          <w:rFonts w:ascii="Tahoma" w:hAnsi="Tahoma" w:cs="Tahoma"/>
          <w:b/>
          <w:i/>
        </w:rPr>
        <w:t>- w części I Zamówienia*</w:t>
      </w:r>
    </w:p>
    <w:p w:rsidR="004600CA" w:rsidRPr="009B551C" w:rsidRDefault="004600CA" w:rsidP="004600CA">
      <w:pPr>
        <w:jc w:val="both"/>
        <w:rPr>
          <w:rFonts w:ascii="Tahoma" w:hAnsi="Tahoma" w:cs="Tahoma"/>
          <w:b/>
          <w:i/>
        </w:rPr>
      </w:pPr>
      <w:r w:rsidRPr="00B56389">
        <w:rPr>
          <w:rFonts w:ascii="Tahoma" w:hAnsi="Tahoma" w:cs="Tahoma"/>
          <w:b/>
          <w:i/>
        </w:rPr>
        <w:t>- w części II Zamówienia*</w:t>
      </w:r>
    </w:p>
    <w:p w:rsidR="004600CA" w:rsidRPr="009B551C" w:rsidRDefault="004600CA" w:rsidP="004600CA">
      <w:pPr>
        <w:rPr>
          <w:rFonts w:ascii="Tahoma" w:eastAsia="Arial Narrow" w:hAnsi="Tahoma" w:cs="Tahoma"/>
          <w:lang w:eastAsia="ar-SA"/>
        </w:rPr>
      </w:pPr>
    </w:p>
    <w:p w:rsidR="004600CA" w:rsidRDefault="004600CA" w:rsidP="004600CA">
      <w:pPr>
        <w:autoSpaceDE w:val="0"/>
        <w:spacing w:before="57" w:line="360" w:lineRule="auto"/>
        <w:jc w:val="both"/>
        <w:rPr>
          <w:rFonts w:ascii="Tahoma" w:eastAsia="Arial Narrow" w:hAnsi="Tahoma" w:cs="Tahoma"/>
          <w:b/>
          <w:bCs/>
        </w:rPr>
      </w:pPr>
    </w:p>
    <w:p w:rsidR="004600CA" w:rsidRPr="009B551C" w:rsidRDefault="004600CA" w:rsidP="004600CA">
      <w:pPr>
        <w:autoSpaceDE w:val="0"/>
        <w:spacing w:before="57" w:line="360" w:lineRule="auto"/>
        <w:jc w:val="both"/>
        <w:rPr>
          <w:rFonts w:ascii="Tahoma" w:eastAsia="Arial Narrow" w:hAnsi="Tahoma" w:cs="Tahoma"/>
          <w:b/>
          <w:bCs/>
        </w:rPr>
      </w:pPr>
      <w:r>
        <w:rPr>
          <w:rFonts w:ascii="Tahoma" w:eastAsia="Arial Narrow" w:hAnsi="Tahoma" w:cs="Tahoma"/>
          <w:b/>
          <w:bCs/>
        </w:rPr>
        <w:t>Oświadczam/y, że mogę/</w:t>
      </w:r>
      <w:r w:rsidRPr="009B551C">
        <w:rPr>
          <w:rFonts w:ascii="Tahoma" w:eastAsia="Arial Narrow" w:hAnsi="Tahoma" w:cs="Tahoma"/>
          <w:b/>
          <w:bCs/>
        </w:rPr>
        <w:t xml:space="preserve">możemy ubiegać się </w:t>
      </w:r>
      <w:r w:rsidRPr="009B551C">
        <w:rPr>
          <w:rFonts w:ascii="Tahoma" w:hAnsi="Tahoma" w:cs="Tahoma"/>
          <w:b/>
          <w:bCs/>
        </w:rPr>
        <w:t xml:space="preserve">o udzielenie zamówienia </w:t>
      </w:r>
      <w:r w:rsidRPr="009B551C">
        <w:rPr>
          <w:rFonts w:ascii="Tahoma" w:eastAsia="Arial Narrow" w:hAnsi="Tahoma" w:cs="Tahoma"/>
          <w:b/>
          <w:bCs/>
        </w:rPr>
        <w:t xml:space="preserve">i spełniam/y warunki określone w art. 22 ust. 1 ustawy z dnia 29 stycznia 2004 roku Prawo Zamówień </w:t>
      </w:r>
      <w:r w:rsidRPr="00580015">
        <w:rPr>
          <w:rFonts w:ascii="Tahoma" w:eastAsia="Arial Narrow" w:hAnsi="Tahoma" w:cs="Tahoma"/>
          <w:b/>
          <w:bCs/>
        </w:rPr>
        <w:t xml:space="preserve">Publicznych </w:t>
      </w:r>
      <w:r w:rsidR="000E5CD0" w:rsidRPr="00580015">
        <w:rPr>
          <w:rFonts w:ascii="Tahoma" w:eastAsia="Arial Narrow" w:hAnsi="Tahoma" w:cs="Tahoma"/>
          <w:b/>
          <w:bCs/>
        </w:rPr>
        <w:t>(</w:t>
      </w:r>
      <w:r w:rsidR="00A90714" w:rsidRPr="00580015">
        <w:rPr>
          <w:rFonts w:ascii="Tahoma" w:eastAsia="Arial Narrow" w:hAnsi="Tahoma" w:cs="Tahoma"/>
          <w:b/>
          <w:bCs/>
        </w:rPr>
        <w:t>Dz.U. z 2013 r. poz. 907 z późn.zm.</w:t>
      </w:r>
      <w:r w:rsidR="00A90714" w:rsidRPr="00580015">
        <w:rPr>
          <w:rFonts w:ascii="Tahoma" w:hAnsi="Tahoma" w:cs="Tahoma"/>
          <w:color w:val="000000"/>
          <w:spacing w:val="-5"/>
          <w:w w:val="109"/>
        </w:rPr>
        <w:t>)</w:t>
      </w:r>
      <w:r w:rsidR="00580015" w:rsidRPr="00580015">
        <w:rPr>
          <w:rFonts w:ascii="Tahoma" w:hAnsi="Tahoma" w:cs="Tahoma"/>
          <w:color w:val="000000"/>
          <w:spacing w:val="-5"/>
          <w:w w:val="109"/>
        </w:rPr>
        <w:t xml:space="preserve"> </w:t>
      </w:r>
      <w:r w:rsidRPr="00580015">
        <w:rPr>
          <w:rFonts w:ascii="Tahoma" w:eastAsia="Arial Narrow" w:hAnsi="Tahoma" w:cs="Tahoma"/>
          <w:b/>
          <w:bCs/>
        </w:rPr>
        <w:t>dotyczące:</w:t>
      </w:r>
    </w:p>
    <w:p w:rsidR="004600CA" w:rsidRPr="009B551C" w:rsidRDefault="004600CA" w:rsidP="004600CA">
      <w:pPr>
        <w:tabs>
          <w:tab w:val="left" w:pos="142"/>
        </w:tabs>
        <w:autoSpaceDE w:val="0"/>
        <w:spacing w:before="57" w:line="360" w:lineRule="auto"/>
        <w:ind w:left="993"/>
        <w:jc w:val="both"/>
        <w:rPr>
          <w:rFonts w:ascii="Tahoma" w:hAnsi="Tahoma" w:cs="Tahoma"/>
          <w:bCs/>
        </w:rPr>
      </w:pPr>
      <w:r w:rsidRPr="009B551C">
        <w:rPr>
          <w:rFonts w:ascii="Tahoma" w:hAnsi="Tahoma" w:cs="Tahoma"/>
          <w:bCs/>
        </w:rPr>
        <w:t xml:space="preserve">1) posiadania uprawnień do wykonywania określonej działalności lub czynności, jeżeli przepisy prawa nakładają obowiązek ich posiadania; </w:t>
      </w:r>
    </w:p>
    <w:p w:rsidR="004600CA" w:rsidRPr="009B551C" w:rsidRDefault="004600CA" w:rsidP="004600CA">
      <w:pPr>
        <w:tabs>
          <w:tab w:val="left" w:pos="142"/>
        </w:tabs>
        <w:autoSpaceDE w:val="0"/>
        <w:spacing w:before="57" w:line="360" w:lineRule="auto"/>
        <w:ind w:left="993"/>
        <w:jc w:val="both"/>
        <w:rPr>
          <w:rFonts w:ascii="Tahoma" w:hAnsi="Tahoma" w:cs="Tahoma"/>
          <w:bCs/>
        </w:rPr>
      </w:pPr>
      <w:r w:rsidRPr="009B551C">
        <w:rPr>
          <w:rFonts w:ascii="Tahoma" w:hAnsi="Tahoma" w:cs="Tahoma"/>
          <w:bCs/>
        </w:rPr>
        <w:t>2) posiadania wiedzy i doświadczenia;</w:t>
      </w:r>
    </w:p>
    <w:p w:rsidR="004600CA" w:rsidRPr="009B551C" w:rsidRDefault="004600CA" w:rsidP="004600CA">
      <w:pPr>
        <w:tabs>
          <w:tab w:val="left" w:pos="142"/>
        </w:tabs>
        <w:autoSpaceDE w:val="0"/>
        <w:spacing w:before="57" w:line="360" w:lineRule="auto"/>
        <w:ind w:left="993"/>
        <w:jc w:val="both"/>
        <w:rPr>
          <w:rFonts w:ascii="Tahoma" w:hAnsi="Tahoma" w:cs="Tahoma"/>
          <w:bCs/>
        </w:rPr>
      </w:pPr>
      <w:r w:rsidRPr="009B551C">
        <w:rPr>
          <w:rFonts w:ascii="Tahoma" w:hAnsi="Tahoma" w:cs="Tahoma"/>
          <w:bCs/>
        </w:rPr>
        <w:t xml:space="preserve">3) dysponowania odpowiednim potencjałem technicznym oraz osobami zdolnymi do wykonania zamówienia; </w:t>
      </w:r>
    </w:p>
    <w:p w:rsidR="004600CA" w:rsidRPr="009B551C" w:rsidRDefault="004600CA" w:rsidP="004600CA">
      <w:pPr>
        <w:tabs>
          <w:tab w:val="left" w:pos="142"/>
        </w:tabs>
        <w:autoSpaceDE w:val="0"/>
        <w:spacing w:before="57" w:line="360" w:lineRule="auto"/>
        <w:ind w:left="993"/>
        <w:jc w:val="both"/>
        <w:rPr>
          <w:rFonts w:ascii="Tahoma" w:hAnsi="Tahoma" w:cs="Tahoma"/>
          <w:bCs/>
        </w:rPr>
      </w:pPr>
      <w:r w:rsidRPr="009B551C">
        <w:rPr>
          <w:rFonts w:ascii="Tahoma" w:hAnsi="Tahoma" w:cs="Tahoma"/>
          <w:bCs/>
        </w:rPr>
        <w:t xml:space="preserve">4) sytuacji ekonomicznej i </w:t>
      </w:r>
      <w:r w:rsidRPr="000E5CD0">
        <w:rPr>
          <w:rFonts w:ascii="Tahoma" w:hAnsi="Tahoma" w:cs="Tahoma"/>
          <w:bCs/>
        </w:rPr>
        <w:t>finansowej zapewniającej realizację zamówienia.</w:t>
      </w:r>
    </w:p>
    <w:p w:rsidR="004600CA" w:rsidRPr="009B551C" w:rsidRDefault="004600CA" w:rsidP="004600CA">
      <w:pPr>
        <w:spacing w:before="57" w:line="360" w:lineRule="auto"/>
        <w:jc w:val="both"/>
        <w:rPr>
          <w:rFonts w:ascii="Tahoma" w:hAnsi="Tahoma" w:cs="Tahoma"/>
        </w:rPr>
      </w:pPr>
    </w:p>
    <w:p w:rsidR="00741D3B" w:rsidRPr="00F576F1" w:rsidRDefault="00741D3B" w:rsidP="00F83F7C">
      <w:pPr>
        <w:pStyle w:val="Tekstpodstawowy"/>
        <w:spacing w:line="240" w:lineRule="auto"/>
        <w:rPr>
          <w:rFonts w:ascii="Tahoma" w:hAnsi="Tahoma" w:cs="Tahoma"/>
          <w:b w:val="0"/>
          <w:sz w:val="20"/>
        </w:rPr>
      </w:pPr>
    </w:p>
    <w:p w:rsidR="00741D3B" w:rsidRPr="00F576F1" w:rsidRDefault="00741D3B" w:rsidP="00F83F7C">
      <w:pPr>
        <w:pStyle w:val="Tekstpodstawowy"/>
        <w:spacing w:line="240" w:lineRule="auto"/>
        <w:rPr>
          <w:rFonts w:ascii="Tahoma" w:hAnsi="Tahoma" w:cs="Tahoma"/>
          <w:b w:val="0"/>
          <w:sz w:val="20"/>
        </w:rPr>
      </w:pPr>
    </w:p>
    <w:p w:rsidR="00741D3B" w:rsidRPr="00F576F1" w:rsidRDefault="00741D3B" w:rsidP="00F83F7C">
      <w:pPr>
        <w:pStyle w:val="Tekstpodstawowy"/>
        <w:spacing w:line="240" w:lineRule="auto"/>
        <w:rPr>
          <w:rFonts w:ascii="Tahoma" w:hAnsi="Tahoma" w:cs="Tahoma"/>
          <w:b w:val="0"/>
          <w:sz w:val="20"/>
        </w:rPr>
      </w:pPr>
    </w:p>
    <w:p w:rsidR="001B13FF" w:rsidRPr="00F576F1" w:rsidRDefault="002C20A4" w:rsidP="00F83F7C">
      <w:pPr>
        <w:ind w:right="567" w:firstLine="3969"/>
        <w:jc w:val="both"/>
        <w:rPr>
          <w:rFonts w:ascii="Tahoma" w:hAnsi="Tahoma" w:cs="Tahoma"/>
        </w:rPr>
      </w:pPr>
      <w:r w:rsidRPr="00F576F1">
        <w:rPr>
          <w:rFonts w:ascii="Tahoma" w:hAnsi="Tahoma" w:cs="Tahoma"/>
        </w:rPr>
        <w:t xml:space="preserve">               Podpisano:</w:t>
      </w:r>
    </w:p>
    <w:p w:rsidR="002C20A4" w:rsidRPr="00F576F1" w:rsidRDefault="002C20A4" w:rsidP="000E5CD0">
      <w:pPr>
        <w:ind w:left="4963" w:right="567" w:firstLine="709"/>
        <w:jc w:val="both"/>
        <w:rPr>
          <w:rFonts w:ascii="Tahoma" w:hAnsi="Tahoma" w:cs="Tahoma"/>
        </w:rPr>
      </w:pPr>
      <w:r w:rsidRPr="00F576F1">
        <w:rPr>
          <w:rFonts w:ascii="Tahoma" w:hAnsi="Tahoma" w:cs="Tahoma"/>
        </w:rPr>
        <w:t>.........................................................</w:t>
      </w:r>
    </w:p>
    <w:p w:rsidR="002C20A4" w:rsidRPr="00F576F1" w:rsidRDefault="002C20A4" w:rsidP="00F83F7C">
      <w:pPr>
        <w:ind w:left="5387" w:right="567"/>
        <w:jc w:val="center"/>
        <w:rPr>
          <w:rFonts w:ascii="Tahoma" w:hAnsi="Tahoma" w:cs="Tahoma"/>
        </w:rPr>
      </w:pPr>
      <w:r w:rsidRPr="00F576F1">
        <w:rPr>
          <w:rFonts w:ascii="Tahoma" w:hAnsi="Tahoma" w:cs="Tahoma"/>
        </w:rPr>
        <w:t xml:space="preserve"> (czytelny podpis lub w przypadku parafki  pieczątka imienna upełnomocnionego</w:t>
      </w:r>
      <w:r w:rsidR="000E5CD0">
        <w:rPr>
          <w:rFonts w:ascii="Tahoma" w:hAnsi="Tahoma" w:cs="Tahoma"/>
        </w:rPr>
        <w:t>/ych</w:t>
      </w:r>
      <w:r w:rsidRPr="00F576F1">
        <w:rPr>
          <w:rFonts w:ascii="Tahoma" w:hAnsi="Tahoma" w:cs="Tahoma"/>
        </w:rPr>
        <w:t xml:space="preserve"> przedstawiciela</w:t>
      </w:r>
      <w:r w:rsidR="000E5CD0">
        <w:rPr>
          <w:rFonts w:ascii="Tahoma" w:hAnsi="Tahoma" w:cs="Tahoma"/>
        </w:rPr>
        <w:t>/li</w:t>
      </w:r>
      <w:r w:rsidRPr="00F576F1">
        <w:rPr>
          <w:rFonts w:ascii="Tahoma" w:hAnsi="Tahoma" w:cs="Tahoma"/>
        </w:rPr>
        <w:t>)</w:t>
      </w:r>
    </w:p>
    <w:p w:rsidR="00C439E3" w:rsidRPr="00C439E3" w:rsidRDefault="00C439E3" w:rsidP="00C439E3"/>
    <w:p w:rsidR="00C439E3" w:rsidRDefault="00C439E3" w:rsidP="00C439E3"/>
    <w:p w:rsidR="00053D82" w:rsidRPr="00C439E3" w:rsidRDefault="00053D82" w:rsidP="00C439E3"/>
    <w:p w:rsidR="00C439E3" w:rsidRPr="00C439E3" w:rsidRDefault="00C439E3" w:rsidP="00C439E3"/>
    <w:p w:rsidR="00C439E3" w:rsidRDefault="00C439E3" w:rsidP="00C439E3"/>
    <w:p w:rsidR="00DE5A8D" w:rsidRDefault="00C439E3" w:rsidP="00C439E3">
      <w:pPr>
        <w:rPr>
          <w:rFonts w:ascii="Tahoma" w:hAnsi="Tahoma" w:cs="Tahoma"/>
        </w:rPr>
        <w:sectPr w:rsidR="00DE5A8D" w:rsidSect="00C25D22">
          <w:pgSz w:w="11907" w:h="16840"/>
          <w:pgMar w:top="1077" w:right="907" w:bottom="1134" w:left="907" w:header="709" w:footer="709" w:gutter="0"/>
          <w:paperSrc w:first="7" w:other="7"/>
          <w:cols w:space="708"/>
          <w:docGrid w:linePitch="272"/>
        </w:sectPr>
      </w:pPr>
      <w:r w:rsidRPr="00B56389">
        <w:rPr>
          <w:rFonts w:ascii="Tahoma" w:hAnsi="Tahoma" w:cs="Tahoma"/>
        </w:rPr>
        <w:t>*niepotrzebne skreślić</w:t>
      </w:r>
    </w:p>
    <w:p w:rsidR="00053D82" w:rsidRDefault="00053D82" w:rsidP="00C439E3">
      <w:pPr>
        <w:rPr>
          <w:rFonts w:ascii="Tahoma" w:hAnsi="Tahoma" w:cs="Tahoma"/>
        </w:rPr>
      </w:pPr>
    </w:p>
    <w:p w:rsidR="00370402" w:rsidRPr="00234FE8" w:rsidRDefault="008E1BD6" w:rsidP="00370402">
      <w:pPr>
        <w:pStyle w:val="Nagwek1"/>
        <w:pBdr>
          <w:top w:val="single" w:sz="4" w:space="1" w:color="auto"/>
          <w:bottom w:val="single" w:sz="4" w:space="1" w:color="auto"/>
        </w:pBdr>
        <w:shd w:val="clear" w:color="auto" w:fill="F3F3F3"/>
        <w:ind w:left="284" w:hanging="284"/>
        <w:jc w:val="both"/>
        <w:rPr>
          <w:rFonts w:ascii="Tahoma" w:hAnsi="Tahoma"/>
          <w:bCs/>
          <w:sz w:val="20"/>
          <w:u w:val="none"/>
        </w:rPr>
      </w:pPr>
      <w:r>
        <w:rPr>
          <w:rFonts w:ascii="Tahoma" w:hAnsi="Tahoma"/>
          <w:bCs/>
          <w:sz w:val="20"/>
          <w:u w:val="none"/>
        </w:rPr>
        <w:t xml:space="preserve">Załącznik Nr 1/str. </w:t>
      </w:r>
      <w:r w:rsidR="0045464D">
        <w:rPr>
          <w:rFonts w:ascii="Tahoma" w:hAnsi="Tahoma"/>
          <w:bCs/>
          <w:sz w:val="20"/>
          <w:u w:val="none"/>
        </w:rPr>
        <w:t>7</w:t>
      </w:r>
    </w:p>
    <w:p w:rsidR="00741D3B" w:rsidRPr="00F576F1" w:rsidRDefault="00741D3B" w:rsidP="00805849">
      <w:pPr>
        <w:ind w:left="5664"/>
        <w:rPr>
          <w:rFonts w:ascii="Tahoma" w:hAnsi="Tahoma" w:cs="Tahoma"/>
        </w:rPr>
      </w:pPr>
      <w:r w:rsidRPr="00F576F1">
        <w:rPr>
          <w:rFonts w:ascii="Tahoma" w:hAnsi="Tahoma" w:cs="Tahoma"/>
        </w:rPr>
        <w:tab/>
      </w:r>
      <w:r w:rsidRPr="00F576F1">
        <w:rPr>
          <w:rFonts w:ascii="Tahoma" w:hAnsi="Tahoma" w:cs="Tahoma"/>
        </w:rPr>
        <w:tab/>
      </w:r>
      <w:r w:rsidRPr="00F576F1">
        <w:rPr>
          <w:rFonts w:ascii="Tahoma" w:hAnsi="Tahoma" w:cs="Tahoma"/>
        </w:rPr>
        <w:tab/>
      </w:r>
      <w:r w:rsidRPr="00F576F1">
        <w:rPr>
          <w:rFonts w:ascii="Tahoma" w:hAnsi="Tahoma" w:cs="Tahoma"/>
        </w:rPr>
        <w:tab/>
      </w:r>
    </w:p>
    <w:p w:rsidR="007478EB" w:rsidRPr="0052545F" w:rsidRDefault="007478EB" w:rsidP="007478EB">
      <w:pPr>
        <w:ind w:left="5400"/>
        <w:jc w:val="right"/>
        <w:rPr>
          <w:rFonts w:ascii="Tahoma" w:hAnsi="Tahoma" w:cs="Tahoma"/>
          <w:color w:val="FF0000"/>
        </w:rPr>
      </w:pPr>
      <w:r w:rsidRPr="0052545F">
        <w:rPr>
          <w:rFonts w:ascii="Tahoma" w:hAnsi="Tahoma" w:cs="Tahoma"/>
          <w:color w:val="FF0000"/>
        </w:rPr>
        <w:t xml:space="preserve">            </w:t>
      </w:r>
    </w:p>
    <w:p w:rsidR="003B7215" w:rsidRPr="00743F3B" w:rsidRDefault="003B7215" w:rsidP="003B7215">
      <w:pPr>
        <w:ind w:left="5664"/>
        <w:rPr>
          <w:rFonts w:ascii="Tahoma" w:hAnsi="Tahoma" w:cs="Tahoma"/>
        </w:rPr>
      </w:pPr>
    </w:p>
    <w:p w:rsidR="003B7215" w:rsidRPr="00743F3B" w:rsidRDefault="003B7215" w:rsidP="003B7215">
      <w:pPr>
        <w:ind w:left="5664"/>
        <w:jc w:val="right"/>
        <w:rPr>
          <w:rFonts w:ascii="Tahoma" w:hAnsi="Tahoma" w:cs="Tahoma"/>
        </w:rPr>
      </w:pPr>
      <w:r w:rsidRPr="00743F3B">
        <w:rPr>
          <w:rFonts w:ascii="Tahoma" w:hAnsi="Tahoma" w:cs="Tahoma"/>
        </w:rPr>
        <w:t xml:space="preserve">                  ................................................</w:t>
      </w:r>
    </w:p>
    <w:p w:rsidR="003B7215" w:rsidRPr="00743F3B" w:rsidRDefault="003B7215" w:rsidP="003B7215">
      <w:pPr>
        <w:ind w:left="7088"/>
        <w:jc w:val="center"/>
        <w:rPr>
          <w:rFonts w:ascii="Tahoma" w:hAnsi="Tahoma" w:cs="Tahoma"/>
        </w:rPr>
      </w:pPr>
      <w:r w:rsidRPr="00743F3B">
        <w:rPr>
          <w:rFonts w:ascii="Tahoma" w:hAnsi="Tahoma" w:cs="Tahoma"/>
        </w:rPr>
        <w:t xml:space="preserve">           (miejscowość, data)</w:t>
      </w:r>
    </w:p>
    <w:p w:rsidR="003B7215" w:rsidRPr="00743F3B" w:rsidRDefault="003B7215" w:rsidP="003B7215">
      <w:pPr>
        <w:ind w:right="6803"/>
        <w:rPr>
          <w:rFonts w:ascii="Tahoma" w:hAnsi="Tahoma" w:cs="Tahoma"/>
        </w:rPr>
      </w:pPr>
      <w:r w:rsidRPr="00743F3B">
        <w:rPr>
          <w:rFonts w:ascii="Tahoma" w:hAnsi="Tahoma" w:cs="Tahoma"/>
        </w:rPr>
        <w:t xml:space="preserve">   ....................................................</w:t>
      </w:r>
    </w:p>
    <w:p w:rsidR="003B7215" w:rsidRPr="00743F3B" w:rsidRDefault="003B7215" w:rsidP="000E5CD0">
      <w:pPr>
        <w:spacing w:before="57" w:line="360" w:lineRule="auto"/>
        <w:jc w:val="both"/>
        <w:rPr>
          <w:rFonts w:ascii="Tahoma" w:hAnsi="Tahoma" w:cs="Tahoma"/>
        </w:rPr>
      </w:pPr>
      <w:r w:rsidRPr="00743F3B">
        <w:rPr>
          <w:rFonts w:ascii="Tahoma" w:hAnsi="Tahoma" w:cs="Tahoma"/>
        </w:rPr>
        <w:t xml:space="preserve"> </w:t>
      </w:r>
      <w:r w:rsidR="000E5CD0">
        <w:rPr>
          <w:rFonts w:ascii="Tahoma" w:hAnsi="Tahoma" w:cs="Tahoma"/>
        </w:rPr>
        <w:t>Nazwa i adres Wykonawcy</w:t>
      </w:r>
    </w:p>
    <w:p w:rsidR="003B7215" w:rsidRPr="00743F3B" w:rsidRDefault="003B7215" w:rsidP="003B7215">
      <w:pPr>
        <w:ind w:right="6803"/>
        <w:jc w:val="center"/>
        <w:rPr>
          <w:rFonts w:ascii="Tahoma" w:hAnsi="Tahoma" w:cs="Tahoma"/>
        </w:rPr>
      </w:pPr>
    </w:p>
    <w:p w:rsidR="003B7215" w:rsidRPr="00743F3B" w:rsidRDefault="003B7215" w:rsidP="003B7215">
      <w:pPr>
        <w:rPr>
          <w:rFonts w:ascii="Tahoma" w:hAnsi="Tahoma" w:cs="Tahoma"/>
        </w:rPr>
      </w:pPr>
    </w:p>
    <w:p w:rsidR="003B7215" w:rsidRPr="00743F3B" w:rsidRDefault="003B7215" w:rsidP="003B7215">
      <w:pPr>
        <w:rPr>
          <w:rFonts w:ascii="Tahoma" w:hAnsi="Tahoma" w:cs="Tahoma"/>
        </w:rPr>
      </w:pPr>
    </w:p>
    <w:p w:rsidR="003B7215" w:rsidRPr="00743F3B" w:rsidRDefault="003B7215" w:rsidP="003B7215">
      <w:pPr>
        <w:rPr>
          <w:rFonts w:ascii="Tahoma" w:hAnsi="Tahoma" w:cs="Tahoma"/>
        </w:rPr>
      </w:pPr>
    </w:p>
    <w:p w:rsidR="003B7215" w:rsidRPr="00743F3B" w:rsidRDefault="003B7215" w:rsidP="003B7215">
      <w:pPr>
        <w:rPr>
          <w:rFonts w:ascii="Tahoma" w:hAnsi="Tahoma" w:cs="Tahoma"/>
        </w:rPr>
      </w:pPr>
    </w:p>
    <w:p w:rsidR="003B7215" w:rsidRPr="00743F3B" w:rsidRDefault="003B7215" w:rsidP="003B7215">
      <w:pPr>
        <w:rPr>
          <w:rFonts w:ascii="Tahoma" w:hAnsi="Tahoma" w:cs="Tahoma"/>
        </w:rPr>
      </w:pPr>
    </w:p>
    <w:p w:rsidR="003B7215" w:rsidRPr="00743F3B" w:rsidRDefault="003B7215" w:rsidP="003B7215">
      <w:pPr>
        <w:rPr>
          <w:rFonts w:ascii="Tahoma" w:hAnsi="Tahoma" w:cs="Tahoma"/>
        </w:rPr>
      </w:pPr>
    </w:p>
    <w:p w:rsidR="003B7215" w:rsidRPr="00743F3B" w:rsidRDefault="003B7215" w:rsidP="003B7215">
      <w:pPr>
        <w:rPr>
          <w:rFonts w:ascii="Tahoma" w:hAnsi="Tahoma" w:cs="Tahoma"/>
        </w:rPr>
      </w:pPr>
    </w:p>
    <w:p w:rsidR="000E5CD0" w:rsidRPr="009B551C" w:rsidRDefault="000E5CD0" w:rsidP="000E5CD0">
      <w:pPr>
        <w:pStyle w:val="Wcicienormalne1"/>
        <w:spacing w:before="57" w:line="360" w:lineRule="auto"/>
        <w:ind w:left="0"/>
        <w:jc w:val="center"/>
        <w:rPr>
          <w:rFonts w:ascii="Tahoma" w:hAnsi="Tahoma" w:cs="Tahoma"/>
          <w:b/>
          <w:sz w:val="20"/>
          <w:szCs w:val="20"/>
        </w:rPr>
      </w:pPr>
      <w:r w:rsidRPr="009B551C">
        <w:rPr>
          <w:rFonts w:ascii="Tahoma" w:hAnsi="Tahoma" w:cs="Tahoma"/>
          <w:b/>
          <w:sz w:val="20"/>
          <w:szCs w:val="20"/>
        </w:rPr>
        <w:t>OŚWIADCZENIE  WYKONAWCY nr 2</w:t>
      </w:r>
    </w:p>
    <w:p w:rsidR="000E5CD0" w:rsidRPr="009B551C" w:rsidRDefault="000E5CD0" w:rsidP="000E5CD0">
      <w:pPr>
        <w:spacing w:line="360" w:lineRule="auto"/>
        <w:jc w:val="both"/>
        <w:rPr>
          <w:rFonts w:ascii="Tahoma" w:eastAsia="Arial Narrow" w:hAnsi="Tahoma" w:cs="Tahoma"/>
          <w:bCs/>
        </w:rPr>
      </w:pPr>
      <w:r w:rsidRPr="009B551C">
        <w:rPr>
          <w:rFonts w:ascii="Tahoma" w:eastAsia="Arial Narrow" w:hAnsi="Tahoma" w:cs="Tahoma"/>
          <w:bCs/>
        </w:rPr>
        <w:t xml:space="preserve">Dotyczy: postępowania prowadzonego w trybie przetargu nieograniczonego na </w:t>
      </w:r>
    </w:p>
    <w:p w:rsidR="000E5CD0" w:rsidRPr="00B56389" w:rsidRDefault="000E5CD0" w:rsidP="000E5CD0">
      <w:pPr>
        <w:pStyle w:val="Nagwek21"/>
        <w:keepNext/>
        <w:spacing w:line="360" w:lineRule="auto"/>
        <w:rPr>
          <w:rFonts w:ascii="Tahoma" w:hAnsi="Tahoma" w:cs="Tahoma"/>
          <w:b/>
          <w:i/>
          <w:sz w:val="20"/>
          <w:szCs w:val="20"/>
        </w:rPr>
      </w:pPr>
      <w:r w:rsidRPr="00B56389">
        <w:rPr>
          <w:rFonts w:ascii="Tahoma" w:hAnsi="Tahoma" w:cs="Tahoma"/>
          <w:b/>
          <w:i/>
          <w:sz w:val="20"/>
          <w:szCs w:val="20"/>
        </w:rPr>
        <w:t>OCHRONĘ UBEZPIECZENIOWĄ ZAMAWIAJĄCEGO</w:t>
      </w:r>
    </w:p>
    <w:p w:rsidR="000E5CD0" w:rsidRPr="00B56389" w:rsidRDefault="000E5CD0" w:rsidP="000E5CD0">
      <w:pPr>
        <w:jc w:val="both"/>
        <w:rPr>
          <w:rFonts w:ascii="Tahoma" w:hAnsi="Tahoma" w:cs="Tahoma"/>
          <w:b/>
          <w:i/>
        </w:rPr>
      </w:pPr>
      <w:r w:rsidRPr="00B56389">
        <w:rPr>
          <w:rFonts w:ascii="Tahoma" w:hAnsi="Tahoma" w:cs="Tahoma"/>
          <w:b/>
          <w:i/>
        </w:rPr>
        <w:t>- w części I Zamówienia*</w:t>
      </w:r>
    </w:p>
    <w:p w:rsidR="000E5CD0" w:rsidRPr="009B551C" w:rsidRDefault="000E5CD0" w:rsidP="000E5CD0">
      <w:pPr>
        <w:jc w:val="both"/>
        <w:rPr>
          <w:rFonts w:ascii="Tahoma" w:hAnsi="Tahoma" w:cs="Tahoma"/>
          <w:b/>
          <w:i/>
        </w:rPr>
      </w:pPr>
      <w:r w:rsidRPr="00B56389">
        <w:rPr>
          <w:rFonts w:ascii="Tahoma" w:hAnsi="Tahoma" w:cs="Tahoma"/>
          <w:b/>
          <w:i/>
        </w:rPr>
        <w:t>- w części II Zamówienia*</w:t>
      </w:r>
    </w:p>
    <w:p w:rsidR="000E5CD0" w:rsidRPr="009B551C" w:rsidRDefault="000E5CD0" w:rsidP="000E5CD0">
      <w:pPr>
        <w:pStyle w:val="Nagwek21"/>
        <w:keepNext/>
        <w:spacing w:before="57" w:line="360" w:lineRule="auto"/>
        <w:jc w:val="both"/>
        <w:rPr>
          <w:rFonts w:ascii="Tahoma" w:eastAsia="Arial Narrow" w:hAnsi="Tahoma" w:cs="Tahoma"/>
          <w:b/>
          <w:bCs/>
          <w:sz w:val="20"/>
          <w:szCs w:val="20"/>
        </w:rPr>
      </w:pPr>
    </w:p>
    <w:p w:rsidR="000E5CD0" w:rsidRPr="009B551C" w:rsidRDefault="000E5CD0" w:rsidP="000E5CD0">
      <w:pPr>
        <w:rPr>
          <w:rFonts w:ascii="Tahoma" w:hAnsi="Tahoma" w:cs="Tahoma"/>
        </w:rPr>
      </w:pPr>
    </w:p>
    <w:p w:rsidR="000E5CD0" w:rsidRPr="009B551C" w:rsidRDefault="000E5CD0" w:rsidP="000E5CD0">
      <w:pPr>
        <w:rPr>
          <w:rFonts w:ascii="Tahoma" w:hAnsi="Tahoma" w:cs="Tahoma"/>
        </w:rPr>
      </w:pPr>
    </w:p>
    <w:p w:rsidR="000E5CD0" w:rsidRPr="009B551C" w:rsidRDefault="000E5CD0" w:rsidP="000E5CD0">
      <w:pPr>
        <w:pStyle w:val="Default"/>
        <w:spacing w:line="360" w:lineRule="auto"/>
        <w:jc w:val="both"/>
        <w:rPr>
          <w:rFonts w:ascii="Tahoma" w:hAnsi="Tahoma" w:cs="Tahoma"/>
          <w:b/>
          <w:bCs/>
          <w:color w:val="auto"/>
          <w:sz w:val="20"/>
          <w:szCs w:val="20"/>
        </w:rPr>
      </w:pPr>
      <w:r>
        <w:rPr>
          <w:rFonts w:ascii="Tahoma" w:hAnsi="Tahoma" w:cs="Tahoma"/>
          <w:b/>
          <w:bCs/>
          <w:color w:val="auto"/>
          <w:sz w:val="20"/>
          <w:szCs w:val="20"/>
        </w:rPr>
        <w:t>Oświadczam, że nie podlegam</w:t>
      </w:r>
      <w:r w:rsidRPr="009B551C">
        <w:rPr>
          <w:rFonts w:ascii="Tahoma" w:hAnsi="Tahoma" w:cs="Tahoma"/>
          <w:b/>
          <w:bCs/>
          <w:color w:val="auto"/>
          <w:sz w:val="20"/>
          <w:szCs w:val="20"/>
        </w:rPr>
        <w:t xml:space="preserve"> wykluczeniu z postępowania o udzielenie zamówienia na podstawie art. 24 ust. 1 </w:t>
      </w:r>
      <w:r w:rsidRPr="009B551C">
        <w:rPr>
          <w:rFonts w:ascii="Tahoma" w:eastAsia="Arial Narrow" w:hAnsi="Tahoma" w:cs="Tahoma"/>
          <w:b/>
          <w:bCs/>
          <w:sz w:val="20"/>
          <w:szCs w:val="20"/>
        </w:rPr>
        <w:t xml:space="preserve">ustawy z dnia 29 stycznia 2004 roku </w:t>
      </w:r>
      <w:r>
        <w:rPr>
          <w:rFonts w:ascii="Tahoma" w:eastAsia="Arial Narrow" w:hAnsi="Tahoma" w:cs="Tahoma"/>
          <w:b/>
          <w:bCs/>
          <w:sz w:val="20"/>
          <w:szCs w:val="20"/>
        </w:rPr>
        <w:t xml:space="preserve">Prawo Zamówień </w:t>
      </w:r>
      <w:r w:rsidRPr="00580015">
        <w:rPr>
          <w:rFonts w:ascii="Tahoma" w:eastAsia="Arial Narrow" w:hAnsi="Tahoma" w:cs="Tahoma"/>
          <w:b/>
          <w:bCs/>
          <w:sz w:val="20"/>
          <w:szCs w:val="20"/>
        </w:rPr>
        <w:t>Publicznych (</w:t>
      </w:r>
      <w:r w:rsidR="00A90714" w:rsidRPr="00580015">
        <w:rPr>
          <w:rFonts w:ascii="Tahoma" w:hAnsi="Tahoma" w:cs="Tahoma"/>
          <w:b/>
          <w:bCs/>
          <w:color w:val="auto"/>
          <w:sz w:val="20"/>
          <w:szCs w:val="20"/>
        </w:rPr>
        <w:t>Dz.U. z 2013 r. poz. 907 z późn.zm.)</w:t>
      </w:r>
    </w:p>
    <w:p w:rsidR="000E5CD0" w:rsidRPr="009B551C" w:rsidRDefault="000E5CD0" w:rsidP="000E5CD0">
      <w:pPr>
        <w:spacing w:before="57" w:line="360" w:lineRule="auto"/>
        <w:jc w:val="both"/>
        <w:rPr>
          <w:rFonts w:ascii="Tahoma" w:hAnsi="Tahoma" w:cs="Tahoma"/>
          <w:b/>
          <w:bCs/>
        </w:rPr>
      </w:pPr>
    </w:p>
    <w:p w:rsidR="003B7215" w:rsidRPr="00743F3B" w:rsidRDefault="003B7215" w:rsidP="003B7215">
      <w:pPr>
        <w:pStyle w:val="Tekstpodstawowy"/>
        <w:spacing w:line="240" w:lineRule="auto"/>
        <w:rPr>
          <w:rFonts w:ascii="Tahoma" w:hAnsi="Tahoma" w:cs="Tahoma"/>
          <w:b w:val="0"/>
          <w:sz w:val="20"/>
        </w:rPr>
      </w:pPr>
    </w:p>
    <w:p w:rsidR="003B7215" w:rsidRPr="00743F3B" w:rsidRDefault="003B7215" w:rsidP="003B7215">
      <w:pPr>
        <w:pStyle w:val="Tekstpodstawowy"/>
        <w:spacing w:line="240" w:lineRule="auto"/>
        <w:ind w:left="425"/>
        <w:rPr>
          <w:rFonts w:ascii="Tahoma" w:hAnsi="Tahoma" w:cs="Tahoma"/>
          <w:b w:val="0"/>
          <w:sz w:val="20"/>
        </w:rPr>
      </w:pPr>
    </w:p>
    <w:p w:rsidR="003B7215" w:rsidRPr="00743F3B" w:rsidRDefault="003B7215" w:rsidP="003B7215">
      <w:pPr>
        <w:pStyle w:val="Tekstpodstawowy"/>
        <w:spacing w:line="240" w:lineRule="auto"/>
        <w:rPr>
          <w:rFonts w:ascii="Tahoma" w:hAnsi="Tahoma" w:cs="Tahoma"/>
          <w:b w:val="0"/>
          <w:sz w:val="20"/>
        </w:rPr>
      </w:pPr>
    </w:p>
    <w:p w:rsidR="003B7215" w:rsidRPr="00743F3B" w:rsidRDefault="003B7215" w:rsidP="003B7215">
      <w:pPr>
        <w:pStyle w:val="Tekstpodstawowy"/>
        <w:spacing w:line="240" w:lineRule="auto"/>
        <w:rPr>
          <w:rFonts w:ascii="Tahoma" w:hAnsi="Tahoma" w:cs="Tahoma"/>
          <w:b w:val="0"/>
          <w:sz w:val="20"/>
        </w:rPr>
      </w:pPr>
    </w:p>
    <w:p w:rsidR="003B7215" w:rsidRPr="00743F3B" w:rsidRDefault="003B7215" w:rsidP="003B7215">
      <w:pPr>
        <w:pStyle w:val="Tekstpodstawowy"/>
        <w:spacing w:line="240" w:lineRule="auto"/>
        <w:rPr>
          <w:rFonts w:ascii="Tahoma" w:hAnsi="Tahoma" w:cs="Tahoma"/>
          <w:b w:val="0"/>
          <w:sz w:val="20"/>
        </w:rPr>
      </w:pPr>
    </w:p>
    <w:p w:rsidR="003B7215" w:rsidRPr="00743F3B" w:rsidRDefault="003B7215" w:rsidP="003B7215">
      <w:pPr>
        <w:pStyle w:val="Tekstpodstawowy"/>
        <w:spacing w:line="240" w:lineRule="auto"/>
        <w:rPr>
          <w:rFonts w:ascii="Tahoma" w:hAnsi="Tahoma" w:cs="Tahoma"/>
          <w:b w:val="0"/>
          <w:sz w:val="20"/>
        </w:rPr>
      </w:pPr>
    </w:p>
    <w:p w:rsidR="000E5CD0" w:rsidRPr="00F576F1" w:rsidRDefault="003B7215" w:rsidP="000E5CD0">
      <w:pPr>
        <w:ind w:right="567" w:firstLine="3969"/>
        <w:jc w:val="both"/>
        <w:rPr>
          <w:rFonts w:ascii="Tahoma" w:hAnsi="Tahoma" w:cs="Tahoma"/>
        </w:rPr>
      </w:pPr>
      <w:r w:rsidRPr="00743F3B">
        <w:rPr>
          <w:rFonts w:ascii="Tahoma" w:hAnsi="Tahoma" w:cs="Tahoma"/>
        </w:rPr>
        <w:t xml:space="preserve">               </w:t>
      </w:r>
      <w:r w:rsidR="000E5CD0" w:rsidRPr="00F576F1">
        <w:rPr>
          <w:rFonts w:ascii="Tahoma" w:hAnsi="Tahoma" w:cs="Tahoma"/>
        </w:rPr>
        <w:t>Podpisano:</w:t>
      </w:r>
    </w:p>
    <w:p w:rsidR="000E5CD0" w:rsidRPr="00F576F1" w:rsidRDefault="000E5CD0" w:rsidP="000E5CD0">
      <w:pPr>
        <w:ind w:left="4963" w:right="567" w:firstLine="709"/>
        <w:jc w:val="both"/>
        <w:rPr>
          <w:rFonts w:ascii="Tahoma" w:hAnsi="Tahoma" w:cs="Tahoma"/>
        </w:rPr>
      </w:pPr>
      <w:r w:rsidRPr="00F576F1">
        <w:rPr>
          <w:rFonts w:ascii="Tahoma" w:hAnsi="Tahoma" w:cs="Tahoma"/>
        </w:rPr>
        <w:t>.........................................................</w:t>
      </w:r>
    </w:p>
    <w:p w:rsidR="000E5CD0" w:rsidRPr="00F576F1" w:rsidRDefault="000E5CD0" w:rsidP="000E5CD0">
      <w:pPr>
        <w:ind w:left="5387" w:right="567"/>
        <w:jc w:val="center"/>
        <w:rPr>
          <w:rFonts w:ascii="Tahoma" w:hAnsi="Tahoma" w:cs="Tahoma"/>
        </w:rPr>
      </w:pPr>
      <w:r w:rsidRPr="00F576F1">
        <w:rPr>
          <w:rFonts w:ascii="Tahoma" w:hAnsi="Tahoma" w:cs="Tahoma"/>
        </w:rPr>
        <w:t xml:space="preserve"> (czytelny podpis lub w przypadku parafki  pieczątka imienna upełnomocnionego</w:t>
      </w:r>
      <w:r>
        <w:rPr>
          <w:rFonts w:ascii="Tahoma" w:hAnsi="Tahoma" w:cs="Tahoma"/>
        </w:rPr>
        <w:t>/ych</w:t>
      </w:r>
      <w:r w:rsidRPr="00F576F1">
        <w:rPr>
          <w:rFonts w:ascii="Tahoma" w:hAnsi="Tahoma" w:cs="Tahoma"/>
        </w:rPr>
        <w:t xml:space="preserve"> przedstawiciela</w:t>
      </w:r>
      <w:r>
        <w:rPr>
          <w:rFonts w:ascii="Tahoma" w:hAnsi="Tahoma" w:cs="Tahoma"/>
        </w:rPr>
        <w:t>/li</w:t>
      </w:r>
      <w:r w:rsidRPr="00F576F1">
        <w:rPr>
          <w:rFonts w:ascii="Tahoma" w:hAnsi="Tahoma" w:cs="Tahoma"/>
        </w:rPr>
        <w:t>)</w:t>
      </w:r>
    </w:p>
    <w:p w:rsidR="003B7215" w:rsidRPr="00743F3B" w:rsidRDefault="003B7215" w:rsidP="000E5CD0">
      <w:pPr>
        <w:ind w:right="567" w:firstLine="3969"/>
        <w:jc w:val="both"/>
        <w:rPr>
          <w:rFonts w:ascii="Tahoma" w:hAnsi="Tahoma" w:cs="Tahoma"/>
        </w:rPr>
      </w:pPr>
    </w:p>
    <w:p w:rsidR="003B7215" w:rsidRPr="00743F3B" w:rsidRDefault="003B7215" w:rsidP="003B7215">
      <w:pPr>
        <w:ind w:left="5387" w:right="567"/>
        <w:jc w:val="center"/>
        <w:rPr>
          <w:rFonts w:ascii="Tahoma" w:hAnsi="Tahoma" w:cs="Tahoma"/>
        </w:rPr>
      </w:pPr>
    </w:p>
    <w:p w:rsidR="001739B4" w:rsidRDefault="001739B4" w:rsidP="003B7215">
      <w:pPr>
        <w:ind w:left="5387" w:right="567"/>
        <w:jc w:val="center"/>
        <w:rPr>
          <w:rFonts w:ascii="Tahoma" w:hAnsi="Tahoma" w:cs="Tahoma"/>
        </w:rPr>
      </w:pPr>
    </w:p>
    <w:p w:rsidR="001739B4" w:rsidRPr="00743F3B" w:rsidRDefault="001739B4" w:rsidP="003B7215">
      <w:pPr>
        <w:ind w:left="5387" w:right="567"/>
        <w:jc w:val="center"/>
        <w:rPr>
          <w:rFonts w:ascii="Tahoma" w:hAnsi="Tahoma" w:cs="Tahoma"/>
        </w:rPr>
      </w:pPr>
    </w:p>
    <w:p w:rsidR="003B7215" w:rsidRDefault="003B7215" w:rsidP="003B7215">
      <w:pPr>
        <w:ind w:left="5387" w:right="567"/>
        <w:jc w:val="center"/>
        <w:rPr>
          <w:rFonts w:ascii="Tahoma" w:hAnsi="Tahoma" w:cs="Tahoma"/>
        </w:rPr>
      </w:pPr>
    </w:p>
    <w:p w:rsidR="003B7215" w:rsidRDefault="003B7215" w:rsidP="003B7215">
      <w:pPr>
        <w:ind w:left="5387" w:right="567"/>
        <w:jc w:val="center"/>
        <w:rPr>
          <w:rFonts w:ascii="Tahoma" w:hAnsi="Tahoma" w:cs="Tahoma"/>
        </w:rPr>
      </w:pPr>
    </w:p>
    <w:p w:rsidR="00DE5A8D" w:rsidRDefault="00C439E3" w:rsidP="00C439E3">
      <w:pPr>
        <w:rPr>
          <w:rFonts w:ascii="Tahoma" w:hAnsi="Tahoma" w:cs="Tahoma"/>
        </w:rPr>
        <w:sectPr w:rsidR="00DE5A8D" w:rsidSect="00C25D22">
          <w:pgSz w:w="11907" w:h="16840"/>
          <w:pgMar w:top="1077" w:right="907" w:bottom="1134" w:left="907" w:header="709" w:footer="709" w:gutter="0"/>
          <w:paperSrc w:first="7" w:other="7"/>
          <w:cols w:space="708"/>
          <w:docGrid w:linePitch="272"/>
        </w:sectPr>
      </w:pPr>
      <w:r w:rsidRPr="00B56389">
        <w:rPr>
          <w:rFonts w:ascii="Tahoma" w:hAnsi="Tahoma" w:cs="Tahoma"/>
        </w:rPr>
        <w:t>*niepotrzebne skreślić</w:t>
      </w:r>
    </w:p>
    <w:p w:rsidR="00E868CC" w:rsidRDefault="00E868CC" w:rsidP="00C439E3">
      <w:pPr>
        <w:rPr>
          <w:rFonts w:ascii="Tahoma" w:hAnsi="Tahoma" w:cs="Tahoma"/>
        </w:rPr>
      </w:pPr>
    </w:p>
    <w:p w:rsidR="00C87ADF" w:rsidRPr="00234FE8" w:rsidRDefault="00C87ADF" w:rsidP="00C87ADF">
      <w:pPr>
        <w:pStyle w:val="Nagwek1"/>
        <w:pBdr>
          <w:top w:val="single" w:sz="4" w:space="1" w:color="auto"/>
          <w:bottom w:val="single" w:sz="4" w:space="1" w:color="auto"/>
        </w:pBdr>
        <w:shd w:val="clear" w:color="auto" w:fill="F3F3F3"/>
        <w:ind w:left="284" w:hanging="284"/>
        <w:jc w:val="both"/>
        <w:rPr>
          <w:rFonts w:ascii="Tahoma" w:hAnsi="Tahoma"/>
          <w:bCs/>
          <w:sz w:val="20"/>
          <w:u w:val="none"/>
        </w:rPr>
      </w:pPr>
      <w:r>
        <w:rPr>
          <w:rFonts w:ascii="Tahoma" w:hAnsi="Tahoma"/>
          <w:bCs/>
          <w:sz w:val="20"/>
          <w:u w:val="none"/>
        </w:rPr>
        <w:t xml:space="preserve">Załącznik Nr 1/str. </w:t>
      </w:r>
      <w:r w:rsidR="0045464D">
        <w:rPr>
          <w:rFonts w:ascii="Tahoma" w:hAnsi="Tahoma"/>
          <w:bCs/>
          <w:sz w:val="20"/>
          <w:u w:val="none"/>
        </w:rPr>
        <w:t>8</w:t>
      </w:r>
    </w:p>
    <w:p w:rsidR="00C87ADF" w:rsidRPr="00F576F1" w:rsidRDefault="00C87ADF" w:rsidP="00C87ADF">
      <w:pPr>
        <w:ind w:left="5664"/>
        <w:rPr>
          <w:rFonts w:ascii="Tahoma" w:hAnsi="Tahoma" w:cs="Tahoma"/>
        </w:rPr>
      </w:pPr>
      <w:r w:rsidRPr="00F576F1">
        <w:rPr>
          <w:rFonts w:ascii="Tahoma" w:hAnsi="Tahoma" w:cs="Tahoma"/>
        </w:rPr>
        <w:tab/>
      </w:r>
      <w:r w:rsidRPr="00F576F1">
        <w:rPr>
          <w:rFonts w:ascii="Tahoma" w:hAnsi="Tahoma" w:cs="Tahoma"/>
        </w:rPr>
        <w:tab/>
      </w:r>
      <w:r w:rsidRPr="00F576F1">
        <w:rPr>
          <w:rFonts w:ascii="Tahoma" w:hAnsi="Tahoma" w:cs="Tahoma"/>
        </w:rPr>
        <w:tab/>
      </w:r>
      <w:r w:rsidRPr="00F576F1">
        <w:rPr>
          <w:rFonts w:ascii="Tahoma" w:hAnsi="Tahoma" w:cs="Tahoma"/>
        </w:rPr>
        <w:tab/>
      </w:r>
    </w:p>
    <w:p w:rsidR="00C87ADF" w:rsidRPr="0052545F" w:rsidRDefault="00C87ADF" w:rsidP="00C87ADF">
      <w:pPr>
        <w:ind w:left="5400"/>
        <w:jc w:val="right"/>
        <w:rPr>
          <w:rFonts w:ascii="Tahoma" w:hAnsi="Tahoma" w:cs="Tahoma"/>
          <w:color w:val="FF0000"/>
        </w:rPr>
      </w:pPr>
      <w:r w:rsidRPr="0052545F">
        <w:rPr>
          <w:rFonts w:ascii="Tahoma" w:hAnsi="Tahoma" w:cs="Tahoma"/>
          <w:color w:val="FF0000"/>
        </w:rPr>
        <w:t xml:space="preserve">            </w:t>
      </w:r>
    </w:p>
    <w:p w:rsidR="00C87ADF" w:rsidRPr="00743F3B" w:rsidRDefault="00C87ADF" w:rsidP="00C87ADF">
      <w:pPr>
        <w:ind w:left="5664"/>
        <w:rPr>
          <w:rFonts w:ascii="Tahoma" w:hAnsi="Tahoma" w:cs="Tahoma"/>
        </w:rPr>
      </w:pPr>
    </w:p>
    <w:p w:rsidR="00C87ADF" w:rsidRPr="00580015" w:rsidRDefault="00C87ADF" w:rsidP="00C87ADF">
      <w:pPr>
        <w:ind w:left="5664"/>
        <w:jc w:val="right"/>
        <w:rPr>
          <w:rFonts w:ascii="Tahoma" w:hAnsi="Tahoma" w:cs="Tahoma"/>
        </w:rPr>
      </w:pPr>
      <w:r w:rsidRPr="00743F3B">
        <w:rPr>
          <w:rFonts w:ascii="Tahoma" w:hAnsi="Tahoma" w:cs="Tahoma"/>
        </w:rPr>
        <w:t xml:space="preserve">                  </w:t>
      </w:r>
      <w:r w:rsidRPr="00580015">
        <w:rPr>
          <w:rFonts w:ascii="Tahoma" w:hAnsi="Tahoma" w:cs="Tahoma"/>
        </w:rPr>
        <w:t>................................................</w:t>
      </w:r>
    </w:p>
    <w:p w:rsidR="00C87ADF" w:rsidRPr="00580015" w:rsidRDefault="00C87ADF" w:rsidP="00C87ADF">
      <w:pPr>
        <w:ind w:left="7088"/>
        <w:jc w:val="center"/>
        <w:rPr>
          <w:rFonts w:ascii="Tahoma" w:hAnsi="Tahoma" w:cs="Tahoma"/>
        </w:rPr>
      </w:pPr>
      <w:r w:rsidRPr="00580015">
        <w:rPr>
          <w:rFonts w:ascii="Tahoma" w:hAnsi="Tahoma" w:cs="Tahoma"/>
        </w:rPr>
        <w:t xml:space="preserve">           (miejscowość, data)</w:t>
      </w:r>
    </w:p>
    <w:p w:rsidR="00C87ADF" w:rsidRPr="00580015" w:rsidRDefault="00C87ADF" w:rsidP="00C87ADF">
      <w:pPr>
        <w:ind w:right="6803"/>
        <w:rPr>
          <w:rFonts w:ascii="Tahoma" w:hAnsi="Tahoma" w:cs="Tahoma"/>
        </w:rPr>
      </w:pPr>
      <w:r w:rsidRPr="00580015">
        <w:rPr>
          <w:rFonts w:ascii="Tahoma" w:hAnsi="Tahoma" w:cs="Tahoma"/>
        </w:rPr>
        <w:t xml:space="preserve">   ....................................................</w:t>
      </w:r>
    </w:p>
    <w:p w:rsidR="00C87ADF" w:rsidRPr="00580015" w:rsidRDefault="00C87ADF" w:rsidP="00C87ADF">
      <w:pPr>
        <w:spacing w:before="57" w:line="360" w:lineRule="auto"/>
        <w:jc w:val="both"/>
        <w:rPr>
          <w:rFonts w:ascii="Tahoma" w:hAnsi="Tahoma" w:cs="Tahoma"/>
        </w:rPr>
      </w:pPr>
      <w:r w:rsidRPr="00580015">
        <w:rPr>
          <w:rFonts w:ascii="Tahoma" w:hAnsi="Tahoma" w:cs="Tahoma"/>
        </w:rPr>
        <w:t xml:space="preserve"> Nazwa i adres Wykonawcy</w:t>
      </w:r>
    </w:p>
    <w:p w:rsidR="00C87ADF" w:rsidRPr="00580015" w:rsidRDefault="00C87ADF" w:rsidP="00C87ADF">
      <w:pPr>
        <w:ind w:right="6803"/>
        <w:jc w:val="center"/>
        <w:rPr>
          <w:rFonts w:ascii="Tahoma" w:hAnsi="Tahoma" w:cs="Tahoma"/>
        </w:rPr>
      </w:pPr>
    </w:p>
    <w:p w:rsidR="00C87ADF" w:rsidRPr="002D0FAA" w:rsidRDefault="00C87ADF" w:rsidP="00C87ADF">
      <w:pPr>
        <w:rPr>
          <w:rFonts w:ascii="Tahoma" w:hAnsi="Tahoma" w:cs="Tahoma"/>
          <w:highlight w:val="green"/>
        </w:rPr>
      </w:pPr>
    </w:p>
    <w:p w:rsidR="00C87ADF" w:rsidRPr="002D0FAA" w:rsidRDefault="00C87ADF" w:rsidP="00C87ADF">
      <w:pPr>
        <w:rPr>
          <w:rFonts w:ascii="Tahoma" w:hAnsi="Tahoma" w:cs="Tahoma"/>
          <w:highlight w:val="green"/>
        </w:rPr>
      </w:pPr>
    </w:p>
    <w:p w:rsidR="00C87ADF" w:rsidRPr="002D0FAA" w:rsidRDefault="00C87ADF" w:rsidP="00C87ADF">
      <w:pPr>
        <w:rPr>
          <w:rFonts w:ascii="Tahoma" w:hAnsi="Tahoma" w:cs="Tahoma"/>
          <w:highlight w:val="green"/>
        </w:rPr>
      </w:pPr>
    </w:p>
    <w:p w:rsidR="00C87ADF" w:rsidRPr="002D0FAA" w:rsidRDefault="00C87ADF" w:rsidP="00C87ADF">
      <w:pPr>
        <w:rPr>
          <w:rFonts w:ascii="Tahoma" w:hAnsi="Tahoma" w:cs="Tahoma"/>
          <w:highlight w:val="green"/>
        </w:rPr>
      </w:pPr>
    </w:p>
    <w:p w:rsidR="00C87ADF" w:rsidRPr="002D0FAA" w:rsidRDefault="00C87ADF" w:rsidP="00C87ADF">
      <w:pPr>
        <w:rPr>
          <w:rFonts w:ascii="Tahoma" w:hAnsi="Tahoma" w:cs="Tahoma"/>
          <w:highlight w:val="green"/>
        </w:rPr>
      </w:pPr>
    </w:p>
    <w:p w:rsidR="00C87ADF" w:rsidRPr="002D0FAA" w:rsidRDefault="00C87ADF" w:rsidP="00C87ADF">
      <w:pPr>
        <w:rPr>
          <w:rFonts w:ascii="Tahoma" w:hAnsi="Tahoma" w:cs="Tahoma"/>
          <w:highlight w:val="green"/>
        </w:rPr>
      </w:pPr>
    </w:p>
    <w:p w:rsidR="00C87ADF" w:rsidRPr="002D0FAA" w:rsidRDefault="00C87ADF" w:rsidP="00C87ADF">
      <w:pPr>
        <w:rPr>
          <w:rFonts w:ascii="Tahoma" w:hAnsi="Tahoma" w:cs="Tahoma"/>
          <w:highlight w:val="green"/>
        </w:rPr>
      </w:pPr>
    </w:p>
    <w:p w:rsidR="00C87ADF" w:rsidRPr="00580015" w:rsidRDefault="00C87ADF" w:rsidP="00C87ADF">
      <w:pPr>
        <w:pStyle w:val="Wcicienormalne1"/>
        <w:spacing w:before="57" w:line="360" w:lineRule="auto"/>
        <w:ind w:left="0"/>
        <w:jc w:val="center"/>
        <w:rPr>
          <w:rFonts w:ascii="Tahoma" w:hAnsi="Tahoma" w:cs="Tahoma"/>
          <w:b/>
          <w:sz w:val="20"/>
          <w:szCs w:val="20"/>
        </w:rPr>
      </w:pPr>
      <w:r w:rsidRPr="00580015">
        <w:rPr>
          <w:rFonts w:ascii="Tahoma" w:hAnsi="Tahoma" w:cs="Tahoma"/>
          <w:b/>
          <w:sz w:val="20"/>
          <w:szCs w:val="20"/>
        </w:rPr>
        <w:t>OŚWIADCZENIE  WYKONAWCY nr 3</w:t>
      </w:r>
    </w:p>
    <w:p w:rsidR="00C87ADF" w:rsidRPr="00580015" w:rsidRDefault="00C87ADF" w:rsidP="00C87ADF">
      <w:pPr>
        <w:spacing w:line="360" w:lineRule="auto"/>
        <w:jc w:val="both"/>
        <w:rPr>
          <w:rFonts w:ascii="Tahoma" w:eastAsia="Arial Narrow" w:hAnsi="Tahoma" w:cs="Tahoma"/>
          <w:bCs/>
        </w:rPr>
      </w:pPr>
      <w:r w:rsidRPr="00580015">
        <w:rPr>
          <w:rFonts w:ascii="Tahoma" w:eastAsia="Arial Narrow" w:hAnsi="Tahoma" w:cs="Tahoma"/>
          <w:bCs/>
        </w:rPr>
        <w:t xml:space="preserve">Dotyczy: postępowania prowadzonego w trybie przetargu nieograniczonego na </w:t>
      </w:r>
    </w:p>
    <w:p w:rsidR="00C87ADF" w:rsidRPr="00B56389" w:rsidRDefault="00C87ADF" w:rsidP="00C87ADF">
      <w:pPr>
        <w:pStyle w:val="Nagwek21"/>
        <w:keepNext/>
        <w:spacing w:line="360" w:lineRule="auto"/>
        <w:rPr>
          <w:rFonts w:ascii="Tahoma" w:hAnsi="Tahoma" w:cs="Tahoma"/>
          <w:b/>
          <w:i/>
          <w:sz w:val="20"/>
          <w:szCs w:val="20"/>
        </w:rPr>
      </w:pPr>
      <w:r w:rsidRPr="00B56389">
        <w:rPr>
          <w:rFonts w:ascii="Tahoma" w:hAnsi="Tahoma" w:cs="Tahoma"/>
          <w:b/>
          <w:i/>
          <w:sz w:val="20"/>
          <w:szCs w:val="20"/>
        </w:rPr>
        <w:t>OCHRONĘ UBEZPIECZENIOWĄ ZAMAWIAJĄCEGO</w:t>
      </w:r>
    </w:p>
    <w:p w:rsidR="00E868CC" w:rsidRPr="00B56389" w:rsidRDefault="00E868CC" w:rsidP="00E868CC">
      <w:pPr>
        <w:jc w:val="both"/>
        <w:rPr>
          <w:rFonts w:ascii="Tahoma" w:hAnsi="Tahoma" w:cs="Tahoma"/>
          <w:b/>
          <w:i/>
        </w:rPr>
      </w:pPr>
      <w:r w:rsidRPr="00B56389">
        <w:rPr>
          <w:rFonts w:ascii="Tahoma" w:hAnsi="Tahoma" w:cs="Tahoma"/>
          <w:b/>
          <w:i/>
        </w:rPr>
        <w:t>- w części I Zamówienia*</w:t>
      </w:r>
    </w:p>
    <w:p w:rsidR="00E868CC" w:rsidRPr="009B551C" w:rsidRDefault="00E868CC" w:rsidP="00E868CC">
      <w:pPr>
        <w:jc w:val="both"/>
        <w:rPr>
          <w:rFonts w:ascii="Tahoma" w:hAnsi="Tahoma" w:cs="Tahoma"/>
          <w:b/>
          <w:i/>
        </w:rPr>
      </w:pPr>
      <w:r w:rsidRPr="00B56389">
        <w:rPr>
          <w:rFonts w:ascii="Tahoma" w:hAnsi="Tahoma" w:cs="Tahoma"/>
          <w:b/>
          <w:i/>
        </w:rPr>
        <w:t>- w części II Zamówienia*</w:t>
      </w:r>
    </w:p>
    <w:p w:rsidR="00C87ADF" w:rsidRPr="002D0FAA" w:rsidRDefault="00C87ADF" w:rsidP="00C87ADF">
      <w:pPr>
        <w:pStyle w:val="Nagwek21"/>
        <w:keepNext/>
        <w:spacing w:before="57" w:line="360" w:lineRule="auto"/>
        <w:jc w:val="both"/>
        <w:rPr>
          <w:rFonts w:ascii="Tahoma" w:eastAsia="Arial Narrow" w:hAnsi="Tahoma" w:cs="Tahoma"/>
          <w:b/>
          <w:bCs/>
          <w:sz w:val="20"/>
          <w:szCs w:val="20"/>
          <w:highlight w:val="green"/>
        </w:rPr>
      </w:pPr>
    </w:p>
    <w:p w:rsidR="00C87ADF" w:rsidRPr="00580015" w:rsidRDefault="00C87ADF" w:rsidP="00C87ADF">
      <w:pPr>
        <w:rPr>
          <w:rFonts w:ascii="Tahoma" w:hAnsi="Tahoma" w:cs="Tahoma"/>
        </w:rPr>
      </w:pPr>
    </w:p>
    <w:p w:rsidR="00C87ADF" w:rsidRPr="00580015" w:rsidRDefault="00C87ADF" w:rsidP="00C87ADF">
      <w:pPr>
        <w:rPr>
          <w:rFonts w:ascii="Tahoma" w:hAnsi="Tahoma" w:cs="Tahoma"/>
        </w:rPr>
      </w:pPr>
    </w:p>
    <w:p w:rsidR="00C87ADF" w:rsidRPr="00580015" w:rsidRDefault="00E868CC" w:rsidP="00C87ADF">
      <w:pPr>
        <w:pStyle w:val="Default"/>
        <w:spacing w:line="360" w:lineRule="auto"/>
        <w:jc w:val="both"/>
        <w:rPr>
          <w:rFonts w:ascii="Tahoma" w:hAnsi="Tahoma" w:cs="Tahoma"/>
          <w:b/>
          <w:bCs/>
          <w:color w:val="auto"/>
          <w:sz w:val="20"/>
          <w:szCs w:val="20"/>
        </w:rPr>
      </w:pPr>
      <w:r w:rsidRPr="00580015">
        <w:rPr>
          <w:rFonts w:ascii="Tahoma" w:hAnsi="Tahoma" w:cs="Tahoma"/>
          <w:b/>
          <w:bCs/>
          <w:color w:val="auto"/>
          <w:sz w:val="20"/>
          <w:szCs w:val="20"/>
        </w:rPr>
        <w:t>Informuję</w:t>
      </w:r>
      <w:r w:rsidR="00C87ADF" w:rsidRPr="00580015">
        <w:rPr>
          <w:rFonts w:ascii="Tahoma" w:hAnsi="Tahoma" w:cs="Tahoma"/>
          <w:b/>
          <w:bCs/>
          <w:color w:val="auto"/>
          <w:sz w:val="20"/>
          <w:szCs w:val="20"/>
        </w:rPr>
        <w:t xml:space="preserve">, że </w:t>
      </w:r>
    </w:p>
    <w:p w:rsidR="00C87ADF" w:rsidRPr="00580015" w:rsidRDefault="00C87ADF" w:rsidP="003B4D5D">
      <w:pPr>
        <w:pStyle w:val="Default"/>
        <w:numPr>
          <w:ilvl w:val="1"/>
          <w:numId w:val="30"/>
        </w:numPr>
        <w:spacing w:line="360" w:lineRule="auto"/>
        <w:jc w:val="both"/>
        <w:rPr>
          <w:rFonts w:ascii="Tahoma" w:hAnsi="Tahoma" w:cs="Tahoma"/>
          <w:b/>
          <w:bCs/>
          <w:color w:val="auto"/>
          <w:sz w:val="20"/>
          <w:szCs w:val="20"/>
        </w:rPr>
      </w:pPr>
      <w:r w:rsidRPr="00580015">
        <w:rPr>
          <w:rFonts w:ascii="Tahoma" w:hAnsi="Tahoma" w:cs="Tahoma"/>
          <w:b/>
          <w:bCs/>
          <w:color w:val="auto"/>
          <w:sz w:val="20"/>
          <w:szCs w:val="20"/>
        </w:rPr>
        <w:t>Nie należ</w:t>
      </w:r>
      <w:r w:rsidR="00E868CC" w:rsidRPr="00580015">
        <w:rPr>
          <w:rFonts w:ascii="Tahoma" w:hAnsi="Tahoma" w:cs="Tahoma"/>
          <w:b/>
          <w:bCs/>
          <w:color w:val="auto"/>
          <w:sz w:val="20"/>
          <w:szCs w:val="20"/>
        </w:rPr>
        <w:t>ę</w:t>
      </w:r>
      <w:r w:rsidRPr="00580015">
        <w:rPr>
          <w:rFonts w:ascii="Tahoma" w:hAnsi="Tahoma" w:cs="Tahoma"/>
          <w:b/>
          <w:bCs/>
          <w:color w:val="auto"/>
          <w:sz w:val="20"/>
          <w:szCs w:val="20"/>
        </w:rPr>
        <w:t xml:space="preserve"> do grupy kapitałowej*</w:t>
      </w:r>
    </w:p>
    <w:p w:rsidR="00C87ADF" w:rsidRPr="00580015" w:rsidRDefault="00C87ADF" w:rsidP="003B4D5D">
      <w:pPr>
        <w:pStyle w:val="Default"/>
        <w:numPr>
          <w:ilvl w:val="1"/>
          <w:numId w:val="30"/>
        </w:numPr>
        <w:spacing w:line="360" w:lineRule="auto"/>
        <w:jc w:val="both"/>
        <w:rPr>
          <w:rFonts w:ascii="Tahoma" w:hAnsi="Tahoma" w:cs="Tahoma"/>
          <w:b/>
          <w:bCs/>
          <w:color w:val="auto"/>
          <w:sz w:val="20"/>
          <w:szCs w:val="20"/>
        </w:rPr>
      </w:pPr>
      <w:r w:rsidRPr="00580015">
        <w:rPr>
          <w:rFonts w:ascii="Tahoma" w:hAnsi="Tahoma" w:cs="Tahoma"/>
          <w:b/>
          <w:bCs/>
          <w:color w:val="auto"/>
          <w:sz w:val="20"/>
          <w:szCs w:val="20"/>
        </w:rPr>
        <w:t>Należ</w:t>
      </w:r>
      <w:r w:rsidR="00E868CC" w:rsidRPr="00580015">
        <w:rPr>
          <w:rFonts w:ascii="Tahoma" w:hAnsi="Tahoma" w:cs="Tahoma"/>
          <w:b/>
          <w:bCs/>
          <w:color w:val="auto"/>
          <w:sz w:val="20"/>
          <w:szCs w:val="20"/>
        </w:rPr>
        <w:t>ę</w:t>
      </w:r>
      <w:r w:rsidRPr="00580015">
        <w:rPr>
          <w:rFonts w:ascii="Tahoma" w:hAnsi="Tahoma" w:cs="Tahoma"/>
          <w:b/>
          <w:bCs/>
          <w:color w:val="auto"/>
          <w:sz w:val="20"/>
          <w:szCs w:val="20"/>
        </w:rPr>
        <w:t xml:space="preserve"> </w:t>
      </w:r>
      <w:r w:rsidR="00E868CC" w:rsidRPr="00580015">
        <w:rPr>
          <w:rFonts w:ascii="Tahoma" w:hAnsi="Tahoma" w:cs="Tahoma"/>
          <w:b/>
          <w:bCs/>
          <w:color w:val="auto"/>
          <w:sz w:val="20"/>
          <w:szCs w:val="20"/>
        </w:rPr>
        <w:t>do grupy kapitałowej i załączam</w:t>
      </w:r>
      <w:r w:rsidRPr="00580015">
        <w:rPr>
          <w:rFonts w:ascii="Tahoma" w:hAnsi="Tahoma" w:cs="Tahoma"/>
          <w:b/>
          <w:bCs/>
          <w:color w:val="auto"/>
          <w:sz w:val="20"/>
          <w:szCs w:val="20"/>
        </w:rPr>
        <w:t xml:space="preserve"> do oferty listę podmiotów należących do tej samej grupy kapitałowej, o której mowa w art. 24 ust. 2 pkt. 5</w:t>
      </w:r>
      <w:r w:rsidR="00855595" w:rsidRPr="00580015">
        <w:rPr>
          <w:rFonts w:ascii="Tahoma" w:eastAsia="Arial Narrow" w:hAnsi="Tahoma" w:cs="Tahoma"/>
          <w:b/>
          <w:bCs/>
          <w:sz w:val="20"/>
          <w:szCs w:val="20"/>
        </w:rPr>
        <w:t xml:space="preserve"> </w:t>
      </w:r>
      <w:r w:rsidR="00855595" w:rsidRPr="00580015">
        <w:rPr>
          <w:rFonts w:ascii="Tahoma" w:hAnsi="Tahoma" w:cs="Tahoma"/>
          <w:b/>
          <w:bCs/>
          <w:color w:val="auto"/>
          <w:sz w:val="20"/>
          <w:szCs w:val="20"/>
        </w:rPr>
        <w:t>ustawy z dnia 29 stycznia 2004 roku Praw</w:t>
      </w:r>
      <w:r w:rsidR="00E868CC" w:rsidRPr="00580015">
        <w:rPr>
          <w:rFonts w:ascii="Tahoma" w:hAnsi="Tahoma" w:cs="Tahoma"/>
          <w:b/>
          <w:bCs/>
          <w:color w:val="auto"/>
          <w:sz w:val="20"/>
          <w:szCs w:val="20"/>
        </w:rPr>
        <w:t xml:space="preserve">o Zamówień Publicznych </w:t>
      </w:r>
      <w:r w:rsidR="00A90714" w:rsidRPr="00580015">
        <w:rPr>
          <w:rFonts w:ascii="Tahoma" w:eastAsia="Arial Narrow" w:hAnsi="Tahoma" w:cs="Tahoma"/>
          <w:b/>
          <w:bCs/>
          <w:sz w:val="20"/>
          <w:szCs w:val="20"/>
        </w:rPr>
        <w:t>(</w:t>
      </w:r>
      <w:r w:rsidR="00A90714" w:rsidRPr="00580015">
        <w:rPr>
          <w:rFonts w:ascii="Tahoma" w:hAnsi="Tahoma" w:cs="Tahoma"/>
          <w:b/>
          <w:bCs/>
          <w:color w:val="auto"/>
          <w:sz w:val="20"/>
          <w:szCs w:val="20"/>
        </w:rPr>
        <w:t>Dz.U. z 2013 r. poz. 907 z późn.zm.)</w:t>
      </w:r>
    </w:p>
    <w:p w:rsidR="00C87ADF" w:rsidRPr="002D0FAA" w:rsidRDefault="00C87ADF" w:rsidP="00C87ADF">
      <w:pPr>
        <w:spacing w:before="57" w:line="360" w:lineRule="auto"/>
        <w:jc w:val="both"/>
        <w:rPr>
          <w:rFonts w:ascii="Tahoma" w:hAnsi="Tahoma" w:cs="Tahoma"/>
          <w:b/>
          <w:bCs/>
          <w:highlight w:val="green"/>
        </w:rPr>
      </w:pPr>
    </w:p>
    <w:p w:rsidR="00C87ADF" w:rsidRPr="002D0FAA" w:rsidRDefault="00C87ADF" w:rsidP="00C87ADF">
      <w:pPr>
        <w:pStyle w:val="Tekstpodstawowy"/>
        <w:spacing w:line="240" w:lineRule="auto"/>
        <w:rPr>
          <w:rFonts w:ascii="Tahoma" w:hAnsi="Tahoma" w:cs="Tahoma"/>
          <w:b w:val="0"/>
          <w:sz w:val="20"/>
          <w:highlight w:val="green"/>
        </w:rPr>
      </w:pPr>
    </w:p>
    <w:p w:rsidR="00C87ADF" w:rsidRPr="002D0FAA" w:rsidRDefault="00C87ADF" w:rsidP="00C87ADF">
      <w:pPr>
        <w:pStyle w:val="Tekstpodstawowy"/>
        <w:spacing w:line="240" w:lineRule="auto"/>
        <w:rPr>
          <w:rFonts w:ascii="Tahoma" w:hAnsi="Tahoma" w:cs="Tahoma"/>
          <w:b w:val="0"/>
          <w:sz w:val="20"/>
          <w:highlight w:val="green"/>
        </w:rPr>
      </w:pPr>
    </w:p>
    <w:p w:rsidR="00C87ADF" w:rsidRPr="00580015" w:rsidRDefault="00C87ADF" w:rsidP="00C87ADF">
      <w:pPr>
        <w:pStyle w:val="Tekstpodstawowy"/>
        <w:spacing w:line="240" w:lineRule="auto"/>
        <w:rPr>
          <w:rFonts w:ascii="Tahoma" w:hAnsi="Tahoma" w:cs="Tahoma"/>
          <w:b w:val="0"/>
          <w:sz w:val="20"/>
        </w:rPr>
      </w:pPr>
    </w:p>
    <w:p w:rsidR="00C87ADF" w:rsidRPr="00580015" w:rsidRDefault="00C87ADF" w:rsidP="00C87ADF">
      <w:pPr>
        <w:ind w:right="567" w:firstLine="3969"/>
        <w:jc w:val="both"/>
        <w:rPr>
          <w:rFonts w:ascii="Tahoma" w:hAnsi="Tahoma" w:cs="Tahoma"/>
        </w:rPr>
      </w:pPr>
      <w:r w:rsidRPr="00580015">
        <w:rPr>
          <w:rFonts w:ascii="Tahoma" w:hAnsi="Tahoma" w:cs="Tahoma"/>
        </w:rPr>
        <w:t xml:space="preserve">               Podpisano:</w:t>
      </w:r>
    </w:p>
    <w:p w:rsidR="00C87ADF" w:rsidRPr="00580015" w:rsidRDefault="00C87ADF" w:rsidP="00C87ADF">
      <w:pPr>
        <w:ind w:left="4963" w:right="567" w:firstLine="709"/>
        <w:jc w:val="both"/>
        <w:rPr>
          <w:rFonts w:ascii="Tahoma" w:hAnsi="Tahoma" w:cs="Tahoma"/>
        </w:rPr>
      </w:pPr>
      <w:r w:rsidRPr="00580015">
        <w:rPr>
          <w:rFonts w:ascii="Tahoma" w:hAnsi="Tahoma" w:cs="Tahoma"/>
        </w:rPr>
        <w:t>.........................................................</w:t>
      </w:r>
    </w:p>
    <w:p w:rsidR="00C87ADF" w:rsidRPr="00580015" w:rsidRDefault="00C87ADF" w:rsidP="00C87ADF">
      <w:pPr>
        <w:ind w:left="5387" w:right="567"/>
        <w:jc w:val="center"/>
        <w:rPr>
          <w:rFonts w:ascii="Tahoma" w:hAnsi="Tahoma" w:cs="Tahoma"/>
        </w:rPr>
      </w:pPr>
      <w:r w:rsidRPr="00580015">
        <w:rPr>
          <w:rFonts w:ascii="Tahoma" w:hAnsi="Tahoma" w:cs="Tahoma"/>
        </w:rPr>
        <w:t xml:space="preserve"> (czytelny podpis lub w przypadku parafki  pieczątka imienna upełnomocnionego/ych przedstawiciela/li)</w:t>
      </w:r>
    </w:p>
    <w:p w:rsidR="00C87ADF" w:rsidRPr="00580015" w:rsidRDefault="00C87ADF" w:rsidP="00C87ADF">
      <w:pPr>
        <w:ind w:right="567" w:firstLine="3969"/>
        <w:jc w:val="both"/>
        <w:rPr>
          <w:rFonts w:ascii="Tahoma" w:hAnsi="Tahoma" w:cs="Tahoma"/>
        </w:rPr>
      </w:pPr>
    </w:p>
    <w:p w:rsidR="00FF61C5" w:rsidRPr="00B56389" w:rsidRDefault="00FF61C5" w:rsidP="00855595">
      <w:pPr>
        <w:ind w:right="567"/>
        <w:rPr>
          <w:rFonts w:ascii="Tahoma" w:hAnsi="Tahoma" w:cs="Tahoma"/>
          <w:i/>
          <w:u w:val="single"/>
        </w:rPr>
      </w:pPr>
    </w:p>
    <w:p w:rsidR="00FF61C5" w:rsidRDefault="00FF61C5" w:rsidP="00FF61C5">
      <w:pPr>
        <w:rPr>
          <w:rFonts w:ascii="Tahoma" w:hAnsi="Tahoma" w:cs="Tahoma"/>
        </w:rPr>
      </w:pPr>
      <w:r w:rsidRPr="00B56389">
        <w:rPr>
          <w:rFonts w:ascii="Tahoma" w:hAnsi="Tahoma" w:cs="Tahoma"/>
        </w:rPr>
        <w:t>*niepotrzebne skreślić</w:t>
      </w:r>
    </w:p>
    <w:p w:rsidR="00FF61C5" w:rsidRDefault="00FF61C5" w:rsidP="00855595">
      <w:pPr>
        <w:ind w:right="567"/>
        <w:rPr>
          <w:rFonts w:ascii="Tahoma" w:hAnsi="Tahoma" w:cs="Tahoma"/>
          <w:i/>
          <w:highlight w:val="lightGray"/>
          <w:u w:val="single"/>
        </w:rPr>
      </w:pPr>
    </w:p>
    <w:p w:rsidR="00C87ADF" w:rsidRDefault="00FF61C5" w:rsidP="00855595">
      <w:pPr>
        <w:ind w:right="567"/>
        <w:rPr>
          <w:rFonts w:ascii="Tahoma" w:hAnsi="Tahoma" w:cs="Tahoma"/>
          <w:i/>
          <w:u w:val="single"/>
        </w:rPr>
      </w:pPr>
      <w:r w:rsidRPr="001739B4">
        <w:rPr>
          <w:rFonts w:ascii="Tahoma" w:hAnsi="Tahoma" w:cs="Tahoma"/>
          <w:i/>
          <w:u w:val="single"/>
        </w:rPr>
        <w:t>UWAGA:</w:t>
      </w:r>
    </w:p>
    <w:p w:rsidR="001E3368" w:rsidRDefault="001739B4" w:rsidP="001E3368">
      <w:pPr>
        <w:ind w:right="567"/>
        <w:jc w:val="both"/>
        <w:rPr>
          <w:rFonts w:ascii="Tahoma" w:hAnsi="Tahoma" w:cs="Tahoma"/>
          <w:i/>
          <w:u w:val="single"/>
        </w:rPr>
        <w:sectPr w:rsidR="001E3368" w:rsidSect="00C25D22">
          <w:pgSz w:w="11907" w:h="16840"/>
          <w:pgMar w:top="1077" w:right="907" w:bottom="1134" w:left="907" w:header="709" w:footer="709" w:gutter="0"/>
          <w:paperSrc w:first="7" w:other="7"/>
          <w:cols w:space="708"/>
          <w:docGrid w:linePitch="272"/>
        </w:sectPr>
      </w:pPr>
      <w:r>
        <w:rPr>
          <w:rFonts w:ascii="Tahoma" w:hAnsi="Tahoma" w:cs="Tahoma"/>
          <w:i/>
          <w:u w:val="single"/>
        </w:rPr>
        <w:t xml:space="preserve">Zgodnie z Ustawą z dnia 16 lutego 2007 r. o ochronie konkurencji i konsumentów (Dz. U. </w:t>
      </w:r>
      <w:r w:rsidR="004673A1">
        <w:rPr>
          <w:rFonts w:ascii="Tahoma" w:hAnsi="Tahoma" w:cs="Tahoma"/>
          <w:i/>
          <w:u w:val="single"/>
        </w:rPr>
        <w:t xml:space="preserve">z 2007 r., </w:t>
      </w:r>
      <w:r>
        <w:rPr>
          <w:rFonts w:ascii="Tahoma" w:hAnsi="Tahoma" w:cs="Tahoma"/>
          <w:i/>
          <w:u w:val="single"/>
        </w:rPr>
        <w:t xml:space="preserve">Nr 50, poz. 331 z późn. zm.) przez grupę kapitałową należy rozumieć wszystkich przedsiębiorców, którzy są kontrolowani w sposób </w:t>
      </w:r>
      <w:r w:rsidR="004673A1">
        <w:rPr>
          <w:rFonts w:ascii="Tahoma" w:hAnsi="Tahoma" w:cs="Tahoma"/>
          <w:i/>
          <w:u w:val="single"/>
        </w:rPr>
        <w:t>bezpośredni</w:t>
      </w:r>
      <w:r w:rsidR="00D81124">
        <w:rPr>
          <w:rFonts w:ascii="Tahoma" w:hAnsi="Tahoma" w:cs="Tahoma"/>
          <w:i/>
          <w:u w:val="single"/>
        </w:rPr>
        <w:t xml:space="preserve"> lub pośredni przez jednego przedsiębiorcę, w tym również tego przedsiębiorcę.</w:t>
      </w:r>
    </w:p>
    <w:p w:rsidR="00D81124" w:rsidRPr="001739B4" w:rsidRDefault="00D81124" w:rsidP="001E3368">
      <w:pPr>
        <w:ind w:right="567"/>
        <w:jc w:val="both"/>
        <w:rPr>
          <w:rFonts w:ascii="Tahoma" w:hAnsi="Tahoma" w:cs="Tahoma"/>
          <w:i/>
          <w:u w:val="single"/>
        </w:rPr>
      </w:pPr>
    </w:p>
    <w:p w:rsidR="00370402" w:rsidRPr="00234FE8" w:rsidRDefault="00370402" w:rsidP="00394571">
      <w:pPr>
        <w:pStyle w:val="Nagwek1"/>
        <w:pBdr>
          <w:top w:val="single" w:sz="4" w:space="0" w:color="auto"/>
          <w:bottom w:val="single" w:sz="4" w:space="1" w:color="auto"/>
        </w:pBdr>
        <w:shd w:val="clear" w:color="auto" w:fill="F3F3F3"/>
        <w:tabs>
          <w:tab w:val="left" w:pos="4080"/>
        </w:tabs>
        <w:ind w:left="284" w:hanging="284"/>
        <w:jc w:val="both"/>
        <w:rPr>
          <w:rFonts w:ascii="Tahoma" w:hAnsi="Tahoma"/>
          <w:bCs/>
          <w:sz w:val="20"/>
          <w:u w:val="none"/>
        </w:rPr>
      </w:pPr>
      <w:r>
        <w:rPr>
          <w:rFonts w:ascii="Tahoma" w:hAnsi="Tahoma"/>
          <w:bCs/>
          <w:sz w:val="20"/>
          <w:u w:val="none"/>
        </w:rPr>
        <w:t>Załącznik Nr 2/str. 1</w:t>
      </w:r>
      <w:r w:rsidR="00770826">
        <w:rPr>
          <w:rFonts w:ascii="Tahoma" w:hAnsi="Tahoma"/>
          <w:bCs/>
          <w:sz w:val="20"/>
          <w:u w:val="none"/>
        </w:rPr>
        <w:tab/>
      </w:r>
    </w:p>
    <w:p w:rsidR="00C439E3" w:rsidRPr="00C439E3" w:rsidRDefault="00C439E3" w:rsidP="00F26A0F">
      <w:pPr>
        <w:jc w:val="center"/>
        <w:rPr>
          <w:rFonts w:ascii="Tahoma" w:hAnsi="Tahoma" w:cs="Tahoma"/>
          <w:u w:val="single"/>
        </w:rPr>
      </w:pPr>
      <w:r w:rsidRPr="004159BA">
        <w:rPr>
          <w:rFonts w:ascii="Tahoma" w:hAnsi="Tahoma" w:cs="Tahoma"/>
          <w:b/>
          <w:u w:val="single"/>
        </w:rPr>
        <w:t xml:space="preserve">Część I Zamówienia </w:t>
      </w:r>
    </w:p>
    <w:p w:rsidR="00F26A0F" w:rsidRPr="00F576F1" w:rsidRDefault="00F26A0F" w:rsidP="00F26A0F">
      <w:pPr>
        <w:jc w:val="center"/>
        <w:rPr>
          <w:rFonts w:ascii="Tahoma" w:hAnsi="Tahoma" w:cs="Tahoma"/>
          <w:b/>
        </w:rPr>
      </w:pPr>
      <w:r w:rsidRPr="00F576F1">
        <w:rPr>
          <w:rFonts w:ascii="Tahoma" w:hAnsi="Tahoma" w:cs="Tahoma"/>
          <w:b/>
        </w:rPr>
        <w:t xml:space="preserve">UMOWA - Wzór </w:t>
      </w:r>
    </w:p>
    <w:p w:rsidR="00F26A0F" w:rsidRPr="00F576F1" w:rsidRDefault="00F26A0F" w:rsidP="00F26A0F">
      <w:pPr>
        <w:jc w:val="both"/>
        <w:rPr>
          <w:rFonts w:ascii="Tahoma" w:hAnsi="Tahoma" w:cs="Tahoma"/>
        </w:rPr>
      </w:pPr>
      <w:r w:rsidRPr="00F576F1">
        <w:rPr>
          <w:rFonts w:ascii="Tahoma" w:hAnsi="Tahoma" w:cs="Tahoma"/>
        </w:rPr>
        <w:t>Zawarta w dniu ......................... w …………….. pomiędzy ……………….….…… reprezentowanym przez:</w:t>
      </w:r>
    </w:p>
    <w:p w:rsidR="00F26A0F" w:rsidRPr="00F576F1" w:rsidRDefault="00F26A0F" w:rsidP="00032DC5">
      <w:pPr>
        <w:numPr>
          <w:ilvl w:val="0"/>
          <w:numId w:val="10"/>
        </w:numPr>
        <w:tabs>
          <w:tab w:val="clear" w:pos="1429"/>
          <w:tab w:val="num" w:pos="993"/>
        </w:tabs>
        <w:ind w:left="992" w:hanging="357"/>
        <w:jc w:val="both"/>
        <w:rPr>
          <w:rFonts w:ascii="Tahoma" w:hAnsi="Tahoma" w:cs="Tahoma"/>
        </w:rPr>
      </w:pPr>
      <w:r w:rsidRPr="00F576F1">
        <w:rPr>
          <w:rFonts w:ascii="Tahoma" w:hAnsi="Tahoma" w:cs="Tahoma"/>
        </w:rPr>
        <w:t>......................................................................................................................</w:t>
      </w:r>
    </w:p>
    <w:p w:rsidR="00F26A0F" w:rsidRPr="00F576F1" w:rsidRDefault="00F26A0F" w:rsidP="00032DC5">
      <w:pPr>
        <w:numPr>
          <w:ilvl w:val="0"/>
          <w:numId w:val="10"/>
        </w:numPr>
        <w:tabs>
          <w:tab w:val="clear" w:pos="1429"/>
          <w:tab w:val="num" w:pos="993"/>
        </w:tabs>
        <w:ind w:left="992" w:hanging="357"/>
        <w:jc w:val="both"/>
        <w:rPr>
          <w:rFonts w:ascii="Tahoma" w:hAnsi="Tahoma" w:cs="Tahoma"/>
        </w:rPr>
      </w:pPr>
      <w:r w:rsidRPr="00F576F1">
        <w:rPr>
          <w:rFonts w:ascii="Tahoma" w:hAnsi="Tahoma" w:cs="Tahoma"/>
        </w:rPr>
        <w:t>......................................................................................................................</w:t>
      </w:r>
    </w:p>
    <w:p w:rsidR="00F26A0F" w:rsidRPr="00F576F1" w:rsidRDefault="00F26A0F" w:rsidP="00F26A0F">
      <w:pPr>
        <w:jc w:val="both"/>
        <w:rPr>
          <w:rFonts w:ascii="Tahoma" w:hAnsi="Tahoma" w:cs="Tahoma"/>
        </w:rPr>
      </w:pPr>
      <w:r w:rsidRPr="00F576F1">
        <w:rPr>
          <w:rFonts w:ascii="Tahoma" w:hAnsi="Tahoma" w:cs="Tahoma"/>
        </w:rPr>
        <w:t>zwanym dalej Zamawiającym</w:t>
      </w:r>
    </w:p>
    <w:p w:rsidR="00F26A0F" w:rsidRPr="00F576F1" w:rsidRDefault="00F26A0F" w:rsidP="00F26A0F">
      <w:pPr>
        <w:jc w:val="center"/>
        <w:rPr>
          <w:rFonts w:ascii="Tahoma" w:hAnsi="Tahoma" w:cs="Tahoma"/>
        </w:rPr>
      </w:pPr>
      <w:r w:rsidRPr="00F576F1">
        <w:rPr>
          <w:rFonts w:ascii="Tahoma" w:hAnsi="Tahoma" w:cs="Tahoma"/>
        </w:rPr>
        <w:t>a</w:t>
      </w:r>
    </w:p>
    <w:p w:rsidR="00F26A0F" w:rsidRPr="00F576F1" w:rsidRDefault="00F26A0F" w:rsidP="00F26A0F">
      <w:pPr>
        <w:jc w:val="both"/>
        <w:rPr>
          <w:rFonts w:ascii="Tahoma" w:hAnsi="Tahoma" w:cs="Tahoma"/>
        </w:rPr>
      </w:pPr>
      <w:r w:rsidRPr="00F576F1">
        <w:rPr>
          <w:rFonts w:ascii="Tahoma" w:hAnsi="Tahoma" w:cs="Tahoma"/>
        </w:rPr>
        <w:t>......................................................................................................................................................</w:t>
      </w:r>
    </w:p>
    <w:p w:rsidR="00F26A0F" w:rsidRPr="00F576F1" w:rsidRDefault="00F26A0F" w:rsidP="00F26A0F">
      <w:pPr>
        <w:jc w:val="both"/>
        <w:rPr>
          <w:rFonts w:ascii="Tahoma" w:hAnsi="Tahoma" w:cs="Tahoma"/>
        </w:rPr>
      </w:pPr>
      <w:r w:rsidRPr="00F576F1">
        <w:rPr>
          <w:rFonts w:ascii="Tahoma" w:hAnsi="Tahoma" w:cs="Tahoma"/>
        </w:rPr>
        <w:t>z siedzibą w .................................................................., reprezentowanym przez:</w:t>
      </w:r>
    </w:p>
    <w:p w:rsidR="00F26A0F" w:rsidRPr="00F576F1" w:rsidRDefault="00F26A0F" w:rsidP="00032DC5">
      <w:pPr>
        <w:numPr>
          <w:ilvl w:val="0"/>
          <w:numId w:val="11"/>
        </w:numPr>
        <w:tabs>
          <w:tab w:val="clear" w:pos="1429"/>
          <w:tab w:val="num" w:pos="993"/>
        </w:tabs>
        <w:ind w:left="992" w:hanging="357"/>
        <w:jc w:val="both"/>
        <w:rPr>
          <w:rFonts w:ascii="Tahoma" w:hAnsi="Tahoma" w:cs="Tahoma"/>
        </w:rPr>
      </w:pPr>
      <w:r w:rsidRPr="00F576F1">
        <w:rPr>
          <w:rFonts w:ascii="Tahoma" w:hAnsi="Tahoma" w:cs="Tahoma"/>
        </w:rPr>
        <w:t>........................................................................................................................</w:t>
      </w:r>
    </w:p>
    <w:p w:rsidR="00F26A0F" w:rsidRPr="00F576F1" w:rsidRDefault="00F26A0F" w:rsidP="00032DC5">
      <w:pPr>
        <w:numPr>
          <w:ilvl w:val="0"/>
          <w:numId w:val="11"/>
        </w:numPr>
        <w:tabs>
          <w:tab w:val="clear" w:pos="1429"/>
          <w:tab w:val="num" w:pos="993"/>
        </w:tabs>
        <w:ind w:left="992" w:hanging="357"/>
        <w:jc w:val="both"/>
        <w:rPr>
          <w:rFonts w:ascii="Tahoma" w:hAnsi="Tahoma" w:cs="Tahoma"/>
        </w:rPr>
      </w:pPr>
      <w:r w:rsidRPr="00F576F1">
        <w:rPr>
          <w:rFonts w:ascii="Tahoma" w:hAnsi="Tahoma" w:cs="Tahoma"/>
        </w:rPr>
        <w:t>........................................................................................................................</w:t>
      </w:r>
    </w:p>
    <w:p w:rsidR="00F26A0F" w:rsidRPr="00F576F1" w:rsidRDefault="00F26A0F" w:rsidP="00F26A0F">
      <w:pPr>
        <w:jc w:val="both"/>
        <w:rPr>
          <w:rFonts w:ascii="Tahoma" w:hAnsi="Tahoma" w:cs="Tahoma"/>
        </w:rPr>
      </w:pPr>
      <w:r w:rsidRPr="00F576F1">
        <w:rPr>
          <w:rFonts w:ascii="Tahoma" w:hAnsi="Tahoma" w:cs="Tahoma"/>
        </w:rPr>
        <w:t>zwanym dalej Wykonawcą.</w:t>
      </w:r>
    </w:p>
    <w:p w:rsidR="00F26A0F" w:rsidRPr="00B33294" w:rsidRDefault="00F26A0F" w:rsidP="00F26A0F">
      <w:pPr>
        <w:jc w:val="both"/>
        <w:rPr>
          <w:rFonts w:ascii="Tahoma" w:hAnsi="Tahoma" w:cs="Tahoma"/>
        </w:rPr>
      </w:pPr>
      <w:r w:rsidRPr="00F576F1">
        <w:rPr>
          <w:rFonts w:ascii="Tahoma" w:hAnsi="Tahoma" w:cs="Tahoma"/>
        </w:rPr>
        <w:t xml:space="preserve">W rezultacie dokonania przez Zamawiającego wyboru oferty Wykonawcy, zgodnie z wymogami ustawy </w:t>
      </w:r>
      <w:r>
        <w:rPr>
          <w:rFonts w:ascii="Tahoma" w:hAnsi="Tahoma" w:cs="Tahoma"/>
        </w:rPr>
        <w:t>P</w:t>
      </w:r>
      <w:r w:rsidRPr="00F576F1">
        <w:rPr>
          <w:rFonts w:ascii="Tahoma" w:hAnsi="Tahoma" w:cs="Tahoma"/>
        </w:rPr>
        <w:t xml:space="preserve">rawo zamówień publicznych </w:t>
      </w:r>
      <w:r>
        <w:rPr>
          <w:rFonts w:ascii="Tahoma" w:hAnsi="Tahoma" w:cs="Tahoma"/>
        </w:rPr>
        <w:t xml:space="preserve"> z dnia 29 stycznia 2004 </w:t>
      </w:r>
      <w:r w:rsidRPr="00B33294">
        <w:rPr>
          <w:rFonts w:ascii="Tahoma" w:hAnsi="Tahoma" w:cs="Tahoma"/>
        </w:rPr>
        <w:t>r</w:t>
      </w:r>
      <w:r w:rsidRPr="00580015">
        <w:rPr>
          <w:rFonts w:ascii="Tahoma" w:hAnsi="Tahoma" w:cs="Tahoma"/>
        </w:rPr>
        <w:t>.</w:t>
      </w:r>
      <w:r w:rsidR="00A90714" w:rsidRPr="00580015">
        <w:rPr>
          <w:rFonts w:ascii="Tahoma" w:hAnsi="Tahoma" w:cs="Tahoma"/>
        </w:rPr>
        <w:t xml:space="preserve"> (Dz.</w:t>
      </w:r>
      <w:r w:rsidR="00580015" w:rsidRPr="00580015">
        <w:rPr>
          <w:rFonts w:ascii="Tahoma" w:hAnsi="Tahoma" w:cs="Tahoma"/>
        </w:rPr>
        <w:t xml:space="preserve"> </w:t>
      </w:r>
      <w:r w:rsidR="00A90714" w:rsidRPr="00580015">
        <w:rPr>
          <w:rFonts w:ascii="Tahoma" w:hAnsi="Tahoma" w:cs="Tahoma"/>
        </w:rPr>
        <w:t>U. z 2013 r. poz. 907 z późn.zm.)</w:t>
      </w:r>
      <w:r w:rsidR="00A90714">
        <w:rPr>
          <w:rFonts w:ascii="Tahoma" w:hAnsi="Tahoma" w:cs="Tahoma"/>
          <w:b/>
          <w:bCs/>
        </w:rPr>
        <w:t xml:space="preserve"> </w:t>
      </w:r>
      <w:r w:rsidRPr="00B33294">
        <w:rPr>
          <w:rFonts w:ascii="Tahoma" w:hAnsi="Tahoma" w:cs="Tahoma"/>
        </w:rPr>
        <w:t>w trybie przetargu nieograniczonego, przy udziale Maximus Broker sp. z o.o. - pełnomocnika Zamawiającego działającego na podstawie pełnomocnictwa, została zawarta umowa o następującej treści:</w:t>
      </w:r>
    </w:p>
    <w:p w:rsidR="00F26A0F" w:rsidRPr="00B33294" w:rsidRDefault="00F26A0F" w:rsidP="00F26A0F">
      <w:pPr>
        <w:jc w:val="center"/>
        <w:rPr>
          <w:rFonts w:ascii="Tahoma" w:hAnsi="Tahoma" w:cs="Tahoma"/>
        </w:rPr>
      </w:pPr>
    </w:p>
    <w:p w:rsidR="00F26A0F" w:rsidRPr="00B33294" w:rsidRDefault="00F26A0F" w:rsidP="00F26A0F">
      <w:pPr>
        <w:jc w:val="center"/>
        <w:rPr>
          <w:rFonts w:ascii="Tahoma" w:hAnsi="Tahoma" w:cs="Tahoma"/>
        </w:rPr>
      </w:pPr>
      <w:r w:rsidRPr="00B33294">
        <w:rPr>
          <w:rFonts w:ascii="Tahoma" w:hAnsi="Tahoma" w:cs="Tahoma"/>
        </w:rPr>
        <w:sym w:font="Times New Roman" w:char="00A7"/>
      </w:r>
      <w:r w:rsidRPr="00B33294">
        <w:rPr>
          <w:rFonts w:ascii="Tahoma" w:hAnsi="Tahoma" w:cs="Tahoma"/>
        </w:rPr>
        <w:t xml:space="preserve"> 1</w:t>
      </w:r>
    </w:p>
    <w:p w:rsidR="00F26A0F" w:rsidRPr="00B33294" w:rsidRDefault="00F26A0F" w:rsidP="00F26A0F">
      <w:pPr>
        <w:jc w:val="both"/>
        <w:rPr>
          <w:rFonts w:ascii="Tahoma" w:hAnsi="Tahoma" w:cs="Tahoma"/>
        </w:rPr>
      </w:pPr>
      <w:r w:rsidRPr="00B33294">
        <w:rPr>
          <w:rFonts w:ascii="Tahoma" w:hAnsi="Tahoma" w:cs="Tahoma"/>
        </w:rPr>
        <w:t xml:space="preserve">Wykonawca przyjmuje do ubezpieczenia mienie i odpowiedzialność Zamawiającego </w:t>
      </w:r>
      <w:r w:rsidRPr="00FA4B3B">
        <w:rPr>
          <w:rFonts w:ascii="Tahoma" w:hAnsi="Tahoma" w:cs="Tahoma"/>
        </w:rPr>
        <w:t xml:space="preserve">określone w </w:t>
      </w:r>
      <w:r w:rsidR="0000438B" w:rsidRPr="00FA4B3B">
        <w:rPr>
          <w:rFonts w:ascii="Tahoma" w:hAnsi="Tahoma" w:cs="Tahoma"/>
        </w:rPr>
        <w:t>S</w:t>
      </w:r>
      <w:r w:rsidRPr="00FA4B3B">
        <w:rPr>
          <w:rFonts w:ascii="Tahoma" w:hAnsi="Tahoma" w:cs="Tahoma"/>
        </w:rPr>
        <w:t xml:space="preserve">pecyfikacji </w:t>
      </w:r>
      <w:r w:rsidR="0000438B" w:rsidRPr="00FA4B3B">
        <w:rPr>
          <w:rFonts w:ascii="Tahoma" w:hAnsi="Tahoma" w:cs="Tahoma"/>
        </w:rPr>
        <w:t>I</w:t>
      </w:r>
      <w:r w:rsidRPr="00FA4B3B">
        <w:rPr>
          <w:rFonts w:ascii="Tahoma" w:hAnsi="Tahoma" w:cs="Tahoma"/>
        </w:rPr>
        <w:t xml:space="preserve">stotnych </w:t>
      </w:r>
      <w:r w:rsidR="0000438B" w:rsidRPr="00FA4B3B">
        <w:rPr>
          <w:rFonts w:ascii="Tahoma" w:hAnsi="Tahoma" w:cs="Tahoma"/>
        </w:rPr>
        <w:t>W</w:t>
      </w:r>
      <w:r w:rsidRPr="00FA4B3B">
        <w:rPr>
          <w:rFonts w:ascii="Tahoma" w:hAnsi="Tahoma" w:cs="Tahoma"/>
        </w:rPr>
        <w:t xml:space="preserve">arunków </w:t>
      </w:r>
      <w:r w:rsidR="0000438B" w:rsidRPr="00FA4B3B">
        <w:rPr>
          <w:rFonts w:ascii="Tahoma" w:hAnsi="Tahoma" w:cs="Tahoma"/>
        </w:rPr>
        <w:t>Z</w:t>
      </w:r>
      <w:r w:rsidRPr="00FA4B3B">
        <w:rPr>
          <w:rFonts w:ascii="Tahoma" w:hAnsi="Tahoma" w:cs="Tahoma"/>
        </w:rPr>
        <w:t xml:space="preserve">amówienia, zgodnie z warunkami oferty z dnia…………………. złożonej w postępowaniu o udzielnie zamówienia na UBEZPIECZENIE </w:t>
      </w:r>
      <w:r w:rsidR="00F530EE" w:rsidRPr="00FA4B3B">
        <w:rPr>
          <w:rFonts w:ascii="Tahoma" w:hAnsi="Tahoma" w:cs="Tahoma"/>
        </w:rPr>
        <w:t xml:space="preserve">MIENIA I ODPOWIEDZIALNOŚCI </w:t>
      </w:r>
      <w:r w:rsidRPr="00FA4B3B">
        <w:rPr>
          <w:rFonts w:ascii="Tahoma" w:hAnsi="Tahoma" w:cs="Tahoma"/>
        </w:rPr>
        <w:t>ZAMAWIAJĄCEGO, w ramach następujących</w:t>
      </w:r>
      <w:r w:rsidRPr="00B33294">
        <w:rPr>
          <w:rFonts w:ascii="Tahoma" w:hAnsi="Tahoma" w:cs="Tahoma"/>
        </w:rPr>
        <w:t xml:space="preserve"> ubezpieczeń: </w:t>
      </w:r>
    </w:p>
    <w:p w:rsidR="00F26A0F" w:rsidRPr="004159BA" w:rsidRDefault="00F26A0F" w:rsidP="003B4D5D">
      <w:pPr>
        <w:numPr>
          <w:ilvl w:val="0"/>
          <w:numId w:val="21"/>
        </w:numPr>
        <w:tabs>
          <w:tab w:val="clear" w:pos="2136"/>
        </w:tabs>
        <w:ind w:left="426"/>
        <w:jc w:val="both"/>
        <w:rPr>
          <w:rFonts w:ascii="Tahoma" w:hAnsi="Tahoma" w:cs="Tahoma"/>
        </w:rPr>
      </w:pPr>
      <w:r w:rsidRPr="004159BA">
        <w:rPr>
          <w:rFonts w:ascii="Tahoma" w:hAnsi="Tahoma" w:cs="Tahoma"/>
        </w:rPr>
        <w:t xml:space="preserve">od ognia i innych zdarzeń losowych, </w:t>
      </w:r>
    </w:p>
    <w:p w:rsidR="00F26A0F" w:rsidRPr="004159BA" w:rsidRDefault="00F26A0F" w:rsidP="003B4D5D">
      <w:pPr>
        <w:numPr>
          <w:ilvl w:val="0"/>
          <w:numId w:val="21"/>
        </w:numPr>
        <w:tabs>
          <w:tab w:val="clear" w:pos="2136"/>
        </w:tabs>
        <w:ind w:left="426"/>
        <w:jc w:val="both"/>
        <w:rPr>
          <w:rFonts w:ascii="Tahoma" w:hAnsi="Tahoma" w:cs="Tahoma"/>
        </w:rPr>
      </w:pPr>
      <w:r w:rsidRPr="004159BA">
        <w:rPr>
          <w:rFonts w:ascii="Tahoma" w:hAnsi="Tahoma" w:cs="Tahoma"/>
        </w:rPr>
        <w:t>od kradzieży z włamaniem i rabunku oraz od kradzieży zwykłej,</w:t>
      </w:r>
    </w:p>
    <w:p w:rsidR="00F26A0F" w:rsidRPr="004159BA" w:rsidRDefault="00F26A0F" w:rsidP="003B4D5D">
      <w:pPr>
        <w:numPr>
          <w:ilvl w:val="0"/>
          <w:numId w:val="21"/>
        </w:numPr>
        <w:tabs>
          <w:tab w:val="clear" w:pos="2136"/>
        </w:tabs>
        <w:ind w:left="426"/>
        <w:jc w:val="both"/>
        <w:rPr>
          <w:rFonts w:ascii="Tahoma" w:hAnsi="Tahoma" w:cs="Tahoma"/>
        </w:rPr>
      </w:pPr>
      <w:r w:rsidRPr="004159BA">
        <w:rPr>
          <w:rFonts w:ascii="Tahoma" w:hAnsi="Tahoma" w:cs="Tahoma"/>
        </w:rPr>
        <w:t xml:space="preserve">sprzętu elektronicznego od wszystkich ryzyk, </w:t>
      </w:r>
    </w:p>
    <w:p w:rsidR="00F26A0F" w:rsidRPr="004159BA" w:rsidRDefault="00F26A0F" w:rsidP="003B4D5D">
      <w:pPr>
        <w:numPr>
          <w:ilvl w:val="0"/>
          <w:numId w:val="21"/>
        </w:numPr>
        <w:tabs>
          <w:tab w:val="clear" w:pos="2136"/>
        </w:tabs>
        <w:ind w:left="426"/>
        <w:jc w:val="both"/>
        <w:rPr>
          <w:rFonts w:ascii="Tahoma" w:hAnsi="Tahoma" w:cs="Tahoma"/>
        </w:rPr>
      </w:pPr>
      <w:r w:rsidRPr="004159BA">
        <w:rPr>
          <w:rFonts w:ascii="Tahoma" w:hAnsi="Tahoma" w:cs="Tahoma"/>
        </w:rPr>
        <w:t xml:space="preserve">odpowiedzialności cywilnej, </w:t>
      </w:r>
    </w:p>
    <w:p w:rsidR="00F26A0F" w:rsidRPr="004159BA" w:rsidRDefault="00F26A0F" w:rsidP="003B4D5D">
      <w:pPr>
        <w:numPr>
          <w:ilvl w:val="0"/>
          <w:numId w:val="21"/>
        </w:numPr>
        <w:tabs>
          <w:tab w:val="clear" w:pos="2136"/>
        </w:tabs>
        <w:ind w:left="426"/>
        <w:jc w:val="both"/>
        <w:rPr>
          <w:rFonts w:ascii="Tahoma" w:hAnsi="Tahoma" w:cs="Tahoma"/>
        </w:rPr>
      </w:pPr>
      <w:r w:rsidRPr="004159BA">
        <w:rPr>
          <w:rFonts w:ascii="Tahoma" w:hAnsi="Tahoma" w:cs="Tahoma"/>
        </w:rPr>
        <w:t xml:space="preserve">szyb od stłuczenia, </w:t>
      </w:r>
    </w:p>
    <w:p w:rsidR="00F26A0F" w:rsidRPr="004159BA" w:rsidRDefault="00F26A0F" w:rsidP="003B4D5D">
      <w:pPr>
        <w:numPr>
          <w:ilvl w:val="0"/>
          <w:numId w:val="21"/>
        </w:numPr>
        <w:tabs>
          <w:tab w:val="clear" w:pos="2136"/>
        </w:tabs>
        <w:ind w:left="426"/>
        <w:jc w:val="both"/>
        <w:rPr>
          <w:rFonts w:ascii="Tahoma" w:hAnsi="Tahoma" w:cs="Tahoma"/>
        </w:rPr>
      </w:pPr>
      <w:r w:rsidRPr="004159BA">
        <w:rPr>
          <w:rFonts w:ascii="Tahoma" w:hAnsi="Tahoma" w:cs="Tahoma"/>
        </w:rPr>
        <w:t xml:space="preserve">następstw nieszczęśliwych wypadków, </w:t>
      </w:r>
    </w:p>
    <w:p w:rsidR="00F26A0F" w:rsidRPr="00A55A40" w:rsidRDefault="00F26A0F" w:rsidP="004159BA">
      <w:pPr>
        <w:ind w:left="66"/>
        <w:jc w:val="both"/>
        <w:rPr>
          <w:rFonts w:ascii="Tahoma" w:hAnsi="Tahoma" w:cs="Tahoma"/>
          <w:color w:val="FF0000"/>
          <w:highlight w:val="green"/>
        </w:rPr>
      </w:pPr>
    </w:p>
    <w:p w:rsidR="00F26A0F" w:rsidRPr="00F576F1" w:rsidRDefault="00F26A0F" w:rsidP="00F26A0F">
      <w:pPr>
        <w:jc w:val="center"/>
        <w:rPr>
          <w:rFonts w:ascii="Tahoma" w:hAnsi="Tahoma" w:cs="Tahoma"/>
        </w:rPr>
      </w:pPr>
      <w:r w:rsidRPr="00F576F1">
        <w:rPr>
          <w:rFonts w:ascii="Tahoma" w:hAnsi="Tahoma" w:cs="Tahoma"/>
        </w:rPr>
        <w:sym w:font="Times New Roman" w:char="00A7"/>
      </w:r>
      <w:r w:rsidRPr="00F576F1">
        <w:rPr>
          <w:rFonts w:ascii="Tahoma" w:hAnsi="Tahoma" w:cs="Tahoma"/>
        </w:rPr>
        <w:t xml:space="preserve"> 2</w:t>
      </w:r>
    </w:p>
    <w:p w:rsidR="004159BA" w:rsidRDefault="00F26A0F" w:rsidP="004159BA">
      <w:pPr>
        <w:pStyle w:val="Tekstpodstawowywcity"/>
        <w:ind w:left="0"/>
        <w:rPr>
          <w:rFonts w:ascii="Tahoma" w:hAnsi="Tahoma" w:cs="Tahoma"/>
          <w:b w:val="0"/>
          <w:sz w:val="20"/>
          <w:u w:val="none"/>
        </w:rPr>
      </w:pPr>
      <w:r w:rsidRPr="004159BA">
        <w:rPr>
          <w:rFonts w:ascii="Tahoma" w:hAnsi="Tahoma" w:cs="Tahoma"/>
          <w:b w:val="0"/>
          <w:sz w:val="20"/>
          <w:u w:val="none"/>
        </w:rPr>
        <w:t xml:space="preserve">Wykonawca udziela Zamawiającemu ochrony ubezpieczeniowej na okres wskazany w </w:t>
      </w:r>
      <w:r w:rsidR="00FA183E" w:rsidRPr="004159BA">
        <w:rPr>
          <w:rFonts w:ascii="Tahoma" w:hAnsi="Tahoma" w:cs="Tahoma"/>
          <w:b w:val="0"/>
          <w:sz w:val="20"/>
          <w:u w:val="none"/>
        </w:rPr>
        <w:t>SIWZ</w:t>
      </w:r>
      <w:r w:rsidRPr="004159BA">
        <w:rPr>
          <w:rFonts w:ascii="Tahoma" w:hAnsi="Tahoma" w:cs="Tahoma"/>
          <w:b w:val="0"/>
          <w:sz w:val="20"/>
          <w:u w:val="none"/>
        </w:rPr>
        <w:t xml:space="preserve"> to jest</w:t>
      </w:r>
      <w:r w:rsidR="004159BA" w:rsidRPr="004159BA">
        <w:rPr>
          <w:rFonts w:ascii="Tahoma" w:hAnsi="Tahoma" w:cs="Tahoma"/>
          <w:b w:val="0"/>
          <w:sz w:val="20"/>
          <w:u w:val="none"/>
        </w:rPr>
        <w:t xml:space="preserve">: </w:t>
      </w:r>
      <w:r w:rsidRPr="004159BA">
        <w:rPr>
          <w:rFonts w:ascii="Tahoma" w:hAnsi="Tahoma" w:cs="Tahoma"/>
          <w:b w:val="0"/>
          <w:sz w:val="20"/>
          <w:u w:val="none"/>
        </w:rPr>
        <w:t xml:space="preserve"> </w:t>
      </w:r>
    </w:p>
    <w:p w:rsidR="00F26A0F" w:rsidRDefault="004159BA" w:rsidP="004159BA">
      <w:pPr>
        <w:pStyle w:val="Tekstpodstawowywcity"/>
        <w:ind w:left="0"/>
        <w:rPr>
          <w:rFonts w:ascii="Tahoma" w:hAnsi="Tahoma" w:cs="Tahoma"/>
          <w:b w:val="0"/>
          <w:sz w:val="20"/>
          <w:u w:val="none"/>
        </w:rPr>
      </w:pPr>
      <w:r w:rsidRPr="004159BA">
        <w:rPr>
          <w:rFonts w:ascii="Tahoma" w:hAnsi="Tahoma" w:cs="Tahoma"/>
          <w:b w:val="0"/>
          <w:sz w:val="20"/>
          <w:u w:val="none"/>
        </w:rPr>
        <w:t xml:space="preserve">od dnia </w:t>
      </w:r>
      <w:r w:rsidR="008A2EA5">
        <w:rPr>
          <w:rFonts w:ascii="Tahoma" w:hAnsi="Tahoma" w:cs="Tahoma"/>
          <w:b w:val="0"/>
          <w:sz w:val="20"/>
          <w:u w:val="none"/>
        </w:rPr>
        <w:t>01.01.2016 r. do dnia 31.12.2019</w:t>
      </w:r>
      <w:r w:rsidRPr="004159BA">
        <w:rPr>
          <w:rFonts w:ascii="Tahoma" w:hAnsi="Tahoma" w:cs="Tahoma"/>
          <w:b w:val="0"/>
          <w:sz w:val="20"/>
          <w:u w:val="none"/>
        </w:rPr>
        <w:t xml:space="preserve"> r. </w:t>
      </w:r>
    </w:p>
    <w:p w:rsidR="004159BA" w:rsidRPr="004159BA" w:rsidRDefault="004159BA" w:rsidP="004159BA">
      <w:pPr>
        <w:pStyle w:val="Tekstpodstawowywcity"/>
        <w:ind w:left="0"/>
        <w:rPr>
          <w:rFonts w:ascii="Tahoma" w:hAnsi="Tahoma" w:cs="Tahoma"/>
          <w:sz w:val="20"/>
        </w:rPr>
      </w:pPr>
    </w:p>
    <w:p w:rsidR="004159BA" w:rsidRPr="00F576F1" w:rsidRDefault="004159BA" w:rsidP="004159BA">
      <w:pPr>
        <w:jc w:val="center"/>
        <w:rPr>
          <w:rFonts w:ascii="Tahoma" w:hAnsi="Tahoma" w:cs="Tahoma"/>
        </w:rPr>
      </w:pPr>
      <w:r w:rsidRPr="00F576F1">
        <w:rPr>
          <w:rFonts w:ascii="Tahoma" w:hAnsi="Tahoma" w:cs="Tahoma"/>
        </w:rPr>
        <w:sym w:font="Times New Roman" w:char="00A7"/>
      </w:r>
      <w:r w:rsidRPr="00F576F1">
        <w:rPr>
          <w:rFonts w:ascii="Tahoma" w:hAnsi="Tahoma" w:cs="Tahoma"/>
        </w:rPr>
        <w:t xml:space="preserve"> 3</w:t>
      </w:r>
    </w:p>
    <w:p w:rsidR="00F26A0F" w:rsidRPr="00F576F1" w:rsidRDefault="004159BA" w:rsidP="004159BA">
      <w:pPr>
        <w:jc w:val="both"/>
        <w:rPr>
          <w:rFonts w:ascii="Tahoma" w:hAnsi="Tahoma" w:cs="Tahoma"/>
        </w:rPr>
      </w:pPr>
      <w:r w:rsidRPr="00F576F1">
        <w:rPr>
          <w:rFonts w:ascii="Tahoma" w:hAnsi="Tahoma" w:cs="Tahoma"/>
        </w:rPr>
        <w:t>Zawarcie umowy ubezpieczenia Wykonawca potwierdza poprzez wystawienie stosownych polis ubezpieczeniowych zgodnych z ofertą złożoną Zamawiającemu.</w:t>
      </w:r>
    </w:p>
    <w:p w:rsidR="00F26A0F" w:rsidRPr="00F576F1" w:rsidRDefault="00F26A0F" w:rsidP="00F26A0F">
      <w:pPr>
        <w:jc w:val="center"/>
        <w:rPr>
          <w:rFonts w:ascii="Tahoma" w:hAnsi="Tahoma" w:cs="Tahoma"/>
        </w:rPr>
      </w:pPr>
      <w:r w:rsidRPr="00F576F1">
        <w:rPr>
          <w:rFonts w:ascii="Tahoma" w:hAnsi="Tahoma" w:cs="Tahoma"/>
        </w:rPr>
        <w:t>§ 4</w:t>
      </w:r>
    </w:p>
    <w:p w:rsidR="00F26A0F" w:rsidRPr="00B33294" w:rsidRDefault="00F26A0F" w:rsidP="003B4D5D">
      <w:pPr>
        <w:numPr>
          <w:ilvl w:val="0"/>
          <w:numId w:val="13"/>
        </w:numPr>
        <w:tabs>
          <w:tab w:val="num" w:pos="142"/>
        </w:tabs>
        <w:ind w:left="284" w:hanging="284"/>
        <w:jc w:val="both"/>
        <w:rPr>
          <w:rFonts w:ascii="Tahoma" w:hAnsi="Tahoma" w:cs="Tahoma"/>
          <w:color w:val="FF0000"/>
        </w:rPr>
      </w:pPr>
      <w:r w:rsidRPr="00F576F1">
        <w:rPr>
          <w:rFonts w:ascii="Tahoma" w:hAnsi="Tahoma" w:cs="Tahoma"/>
        </w:rPr>
        <w:t xml:space="preserve">Wykonawca zobowiązany jest do wystawienia polis ubezpieczenia nie później niż w terminie do </w:t>
      </w:r>
      <w:r>
        <w:rPr>
          <w:rFonts w:ascii="Tahoma" w:hAnsi="Tahoma" w:cs="Tahoma"/>
        </w:rPr>
        <w:t>14</w:t>
      </w:r>
      <w:r w:rsidRPr="00F576F1">
        <w:rPr>
          <w:rFonts w:ascii="Tahoma" w:hAnsi="Tahoma" w:cs="Tahoma"/>
        </w:rPr>
        <w:t xml:space="preserve"> dni od początku okresu ubezpieczenia, określonego w Specyfikacji istotnych warunków zamówienia – dotyczy </w:t>
      </w:r>
      <w:r w:rsidRPr="004159BA">
        <w:rPr>
          <w:rFonts w:ascii="Tahoma" w:hAnsi="Tahoma" w:cs="Tahoma"/>
        </w:rPr>
        <w:t>ubezpieczeń: od ognia i innych zdarzeń losowych, od kradzieży z włamaniem i rabunku, kradzieży zwykłej, sprzętu elektronicznego od wszystkich ryzyk, odpowiedzialności cywilnej, szyb od stłuczenia, następstw nieszczęśliwych wypadków.</w:t>
      </w:r>
    </w:p>
    <w:p w:rsidR="00F26A0F" w:rsidRPr="004159BA" w:rsidRDefault="00F26A0F" w:rsidP="003B4D5D">
      <w:pPr>
        <w:numPr>
          <w:ilvl w:val="0"/>
          <w:numId w:val="13"/>
        </w:numPr>
        <w:tabs>
          <w:tab w:val="num" w:pos="284"/>
        </w:tabs>
        <w:ind w:left="284" w:hanging="284"/>
        <w:jc w:val="both"/>
        <w:rPr>
          <w:rFonts w:ascii="Tahoma" w:hAnsi="Tahoma" w:cs="Tahoma"/>
        </w:rPr>
      </w:pPr>
      <w:r w:rsidRPr="00B33294">
        <w:rPr>
          <w:rFonts w:ascii="Tahoma" w:hAnsi="Tahoma" w:cs="Tahoma"/>
        </w:rPr>
        <w:t xml:space="preserve">Do czasu wystawienia polis ubezpieczeniowych, Wykonawca potwierdza fakt udzielania ochrony poprzez </w:t>
      </w:r>
      <w:r w:rsidRPr="004159BA">
        <w:rPr>
          <w:rFonts w:ascii="Tahoma" w:hAnsi="Tahoma" w:cs="Tahoma"/>
        </w:rPr>
        <w:t>wystawienie dokumentu tymczasowego – noty pokrycia ubezpieczeniowego</w:t>
      </w:r>
    </w:p>
    <w:p w:rsidR="00C068E2" w:rsidRDefault="00C068E2" w:rsidP="00EC4723">
      <w:pPr>
        <w:jc w:val="center"/>
        <w:rPr>
          <w:rFonts w:ascii="Tahoma" w:hAnsi="Tahoma" w:cs="Tahoma"/>
        </w:rPr>
      </w:pPr>
    </w:p>
    <w:p w:rsidR="00EC4723" w:rsidRPr="00B33294" w:rsidRDefault="00EC4723" w:rsidP="00EC4723">
      <w:pPr>
        <w:jc w:val="center"/>
        <w:rPr>
          <w:rFonts w:ascii="Tahoma" w:hAnsi="Tahoma" w:cs="Tahoma"/>
        </w:rPr>
      </w:pPr>
      <w:r w:rsidRPr="00B33294">
        <w:rPr>
          <w:rFonts w:ascii="Tahoma" w:hAnsi="Tahoma" w:cs="Tahoma"/>
        </w:rPr>
        <w:t>§ 5</w:t>
      </w:r>
    </w:p>
    <w:p w:rsidR="00A91586" w:rsidRDefault="00137016" w:rsidP="003B4D5D">
      <w:pPr>
        <w:numPr>
          <w:ilvl w:val="0"/>
          <w:numId w:val="35"/>
        </w:numPr>
        <w:suppressAutoHyphens/>
        <w:jc w:val="both"/>
        <w:rPr>
          <w:rFonts w:ascii="Tahoma" w:hAnsi="Tahoma" w:cs="Tahoma"/>
        </w:rPr>
      </w:pPr>
      <w:r w:rsidRPr="00B33294">
        <w:rPr>
          <w:rFonts w:ascii="Tahoma" w:hAnsi="Tahoma" w:cs="Tahoma"/>
        </w:rPr>
        <w:t xml:space="preserve">Wykonawca zobowiązuje się do prowadzenia wszelkich kontaktów z Zamawiającym związanych z likwidacją szkód wyłącznie za pośrednictwem przedstawiciela pełnomocnika Zamawiającego – </w:t>
      </w:r>
      <w:r w:rsidRPr="00FA183E">
        <w:rPr>
          <w:rFonts w:ascii="Tahoma" w:hAnsi="Tahoma" w:cs="Tahoma"/>
        </w:rPr>
        <w:t xml:space="preserve">Maximus Broker Sp. z o.o. wskazanego każdorazowo przy zgłoszeniu szkody (nie dotyczy kontaktów związanych z oględzinami/wstępną likwidacją szkody powołanego przez Wykonawcę rzeczoznawcy), a </w:t>
      </w:r>
      <w:r w:rsidR="00294B2D" w:rsidRPr="00294B2D">
        <w:rPr>
          <w:rFonts w:ascii="Tahoma" w:hAnsi="Tahoma" w:cs="Tahoma"/>
        </w:rPr>
        <w:t>w</w:t>
      </w:r>
      <w:r w:rsidR="00294B2D">
        <w:rPr>
          <w:rFonts w:ascii="Tahoma" w:hAnsi="Tahoma" w:cs="Tahoma"/>
        </w:rPr>
        <w:t xml:space="preserve"> </w:t>
      </w:r>
      <w:r w:rsidRPr="00FA183E">
        <w:rPr>
          <w:rFonts w:ascii="Tahoma" w:hAnsi="Tahoma" w:cs="Tahoma"/>
        </w:rPr>
        <w:t>szczególności do:</w:t>
      </w:r>
    </w:p>
    <w:p w:rsidR="004159BA" w:rsidRDefault="004159BA" w:rsidP="00A91586">
      <w:pPr>
        <w:pStyle w:val="Nagwek1"/>
        <w:pBdr>
          <w:top w:val="single" w:sz="4" w:space="1" w:color="auto"/>
          <w:bottom w:val="single" w:sz="4" w:space="1" w:color="auto"/>
        </w:pBdr>
        <w:ind w:left="284" w:hanging="284"/>
        <w:jc w:val="both"/>
        <w:rPr>
          <w:rFonts w:ascii="Tahoma" w:hAnsi="Tahoma"/>
          <w:bCs/>
          <w:sz w:val="20"/>
          <w:u w:val="none"/>
        </w:rPr>
        <w:sectPr w:rsidR="004159BA" w:rsidSect="00C25D22">
          <w:pgSz w:w="11907" w:h="16840"/>
          <w:pgMar w:top="1077" w:right="907" w:bottom="1134" w:left="907" w:header="709" w:footer="709" w:gutter="0"/>
          <w:paperSrc w:first="7" w:other="7"/>
          <w:cols w:space="708"/>
          <w:docGrid w:linePitch="272"/>
        </w:sectPr>
      </w:pPr>
    </w:p>
    <w:p w:rsidR="00A91586" w:rsidRPr="00FA183E" w:rsidRDefault="00A91586" w:rsidP="00A91586">
      <w:pPr>
        <w:pStyle w:val="Nagwek1"/>
        <w:pBdr>
          <w:top w:val="single" w:sz="4" w:space="1" w:color="auto"/>
          <w:bottom w:val="single" w:sz="4" w:space="1" w:color="auto"/>
        </w:pBdr>
        <w:ind w:left="284" w:hanging="284"/>
        <w:jc w:val="both"/>
        <w:rPr>
          <w:rFonts w:ascii="Tahoma" w:hAnsi="Tahoma"/>
          <w:bCs/>
          <w:sz w:val="20"/>
          <w:u w:val="none"/>
        </w:rPr>
      </w:pPr>
      <w:r w:rsidRPr="00FA183E">
        <w:rPr>
          <w:rFonts w:ascii="Tahoma" w:hAnsi="Tahoma"/>
          <w:bCs/>
          <w:sz w:val="20"/>
          <w:u w:val="none"/>
        </w:rPr>
        <w:lastRenderedPageBreak/>
        <w:t>Załącznik Nr 2/str. 2</w:t>
      </w:r>
    </w:p>
    <w:p w:rsidR="00137016" w:rsidRPr="00FA183E" w:rsidRDefault="00137016" w:rsidP="003B4D5D">
      <w:pPr>
        <w:numPr>
          <w:ilvl w:val="0"/>
          <w:numId w:val="34"/>
        </w:numPr>
        <w:tabs>
          <w:tab w:val="left" w:pos="709"/>
        </w:tabs>
        <w:suppressAutoHyphens/>
        <w:ind w:left="709"/>
        <w:jc w:val="both"/>
        <w:rPr>
          <w:rFonts w:ascii="Tahoma" w:hAnsi="Tahoma" w:cs="Tahoma"/>
        </w:rPr>
      </w:pPr>
      <w:r w:rsidRPr="00FA183E">
        <w:rPr>
          <w:rFonts w:ascii="Tahoma" w:hAnsi="Tahoma" w:cs="Tahoma"/>
        </w:rPr>
        <w:t xml:space="preserve">informowania pełnomocnika Zamawiającego o przyjęciu i zarejestrowaniu szkody nie później niż w ciągu </w:t>
      </w:r>
      <w:r w:rsidR="008C7C9A" w:rsidRPr="00FA183E">
        <w:rPr>
          <w:rFonts w:ascii="Tahoma" w:hAnsi="Tahoma" w:cs="Tahoma"/>
        </w:rPr>
        <w:t>3</w:t>
      </w:r>
      <w:r w:rsidRPr="00FA183E">
        <w:rPr>
          <w:rFonts w:ascii="Tahoma" w:hAnsi="Tahoma" w:cs="Tahoma"/>
        </w:rPr>
        <w:t xml:space="preserve"> dni roboczych od daty zgłoszenia, </w:t>
      </w:r>
    </w:p>
    <w:p w:rsidR="00137016" w:rsidRPr="00FA183E" w:rsidRDefault="00137016" w:rsidP="003B4D5D">
      <w:pPr>
        <w:numPr>
          <w:ilvl w:val="0"/>
          <w:numId w:val="34"/>
        </w:numPr>
        <w:tabs>
          <w:tab w:val="left" w:pos="709"/>
        </w:tabs>
        <w:suppressAutoHyphens/>
        <w:ind w:left="709"/>
        <w:jc w:val="both"/>
        <w:rPr>
          <w:rFonts w:ascii="Tahoma" w:hAnsi="Tahoma" w:cs="Tahoma"/>
        </w:rPr>
      </w:pPr>
      <w:r w:rsidRPr="00FA183E">
        <w:rPr>
          <w:rFonts w:ascii="Tahoma" w:hAnsi="Tahoma" w:cs="Tahoma"/>
        </w:rPr>
        <w:t xml:space="preserve">informowania pełnomocnika Zamawiającego o wykazie dokumentów i/lub informacji niezbędnych do ustalenia odpowiedzialności i wysokości szkody nie później niż w ciągu 7 dni od daty zgłoszenia, </w:t>
      </w:r>
    </w:p>
    <w:p w:rsidR="00137016" w:rsidRPr="00580015" w:rsidRDefault="00137016" w:rsidP="003B4D5D">
      <w:pPr>
        <w:numPr>
          <w:ilvl w:val="0"/>
          <w:numId w:val="34"/>
        </w:numPr>
        <w:tabs>
          <w:tab w:val="left" w:pos="709"/>
        </w:tabs>
        <w:suppressAutoHyphens/>
        <w:ind w:left="709"/>
        <w:jc w:val="both"/>
        <w:rPr>
          <w:rFonts w:ascii="Tahoma" w:hAnsi="Tahoma" w:cs="Tahoma"/>
        </w:rPr>
      </w:pPr>
      <w:r w:rsidRPr="00FA183E">
        <w:rPr>
          <w:rFonts w:ascii="Tahoma" w:hAnsi="Tahoma" w:cs="Tahoma"/>
        </w:rPr>
        <w:t xml:space="preserve">udzielanie odpowiedzi w ciągu </w:t>
      </w:r>
      <w:r w:rsidR="008C7C9A" w:rsidRPr="00FA183E">
        <w:rPr>
          <w:rFonts w:ascii="Tahoma" w:hAnsi="Tahoma" w:cs="Tahoma"/>
        </w:rPr>
        <w:t>3</w:t>
      </w:r>
      <w:r w:rsidRPr="00FA183E">
        <w:rPr>
          <w:rFonts w:ascii="Tahoma" w:hAnsi="Tahoma" w:cs="Tahoma"/>
        </w:rPr>
        <w:t xml:space="preserve"> dni roboczych na pytania dotyczące likwidacji szkód Zamawiającego wysyłane przez </w:t>
      </w:r>
      <w:r w:rsidRPr="00580015">
        <w:rPr>
          <w:rFonts w:ascii="Tahoma" w:hAnsi="Tahoma" w:cs="Tahoma"/>
        </w:rPr>
        <w:t>pełnomocnika Zamawiającego,</w:t>
      </w:r>
    </w:p>
    <w:p w:rsidR="00294B2D" w:rsidRPr="00580015" w:rsidRDefault="00137016" w:rsidP="003B4D5D">
      <w:pPr>
        <w:numPr>
          <w:ilvl w:val="0"/>
          <w:numId w:val="34"/>
        </w:numPr>
        <w:tabs>
          <w:tab w:val="left" w:pos="709"/>
        </w:tabs>
        <w:suppressAutoHyphens/>
        <w:ind w:left="709"/>
        <w:jc w:val="both"/>
        <w:rPr>
          <w:rFonts w:ascii="Tahoma" w:hAnsi="Tahoma" w:cs="Tahoma"/>
        </w:rPr>
      </w:pPr>
      <w:r w:rsidRPr="00580015">
        <w:rPr>
          <w:rFonts w:ascii="Tahoma" w:hAnsi="Tahoma" w:cs="Tahoma"/>
        </w:rPr>
        <w:t>informowania pełnomocnika Zamawiającego o etapie likwidacji szkody nie później niż w ciągu 30 dni od daty zgłoszenia</w:t>
      </w:r>
      <w:r w:rsidR="00294B2D" w:rsidRPr="00580015">
        <w:rPr>
          <w:rFonts w:ascii="Tahoma" w:hAnsi="Tahoma" w:cs="Tahoma"/>
        </w:rPr>
        <w:t xml:space="preserve">, a w przypadku </w:t>
      </w:r>
      <w:r w:rsidRPr="00580015">
        <w:rPr>
          <w:rFonts w:ascii="Tahoma" w:hAnsi="Tahoma" w:cs="Tahoma"/>
        </w:rPr>
        <w:t xml:space="preserve">gdy postępowanie nie może być zakończone w ciągu 30 dni </w:t>
      </w:r>
      <w:r w:rsidR="00294B2D" w:rsidRPr="00580015">
        <w:rPr>
          <w:rFonts w:ascii="Tahoma" w:hAnsi="Tahoma" w:cs="Tahoma"/>
        </w:rPr>
        <w:t>– podanie</w:t>
      </w:r>
      <w:r w:rsidRPr="00580015">
        <w:rPr>
          <w:rFonts w:ascii="Tahoma" w:hAnsi="Tahoma" w:cs="Tahoma"/>
        </w:rPr>
        <w:t xml:space="preserve"> przyczyny</w:t>
      </w:r>
      <w:r w:rsidR="00294B2D" w:rsidRPr="00580015">
        <w:rPr>
          <w:rFonts w:ascii="Tahoma" w:hAnsi="Tahoma" w:cs="Tahoma"/>
        </w:rPr>
        <w:t>, wskazanie brakujących dokumentów, informacji i wyjaśnień,</w:t>
      </w:r>
    </w:p>
    <w:p w:rsidR="00137016" w:rsidRPr="00294B2D" w:rsidRDefault="00137016" w:rsidP="003B4D5D">
      <w:pPr>
        <w:numPr>
          <w:ilvl w:val="0"/>
          <w:numId w:val="34"/>
        </w:numPr>
        <w:tabs>
          <w:tab w:val="left" w:pos="709"/>
        </w:tabs>
        <w:suppressAutoHyphens/>
        <w:ind w:left="709"/>
        <w:jc w:val="both"/>
        <w:rPr>
          <w:rFonts w:ascii="Tahoma" w:hAnsi="Tahoma" w:cs="Tahoma"/>
        </w:rPr>
      </w:pPr>
      <w:r w:rsidRPr="00294B2D">
        <w:rPr>
          <w:rFonts w:ascii="Tahoma" w:hAnsi="Tahoma" w:cs="Tahoma"/>
        </w:rPr>
        <w:t xml:space="preserve">pisemnego informowania </w:t>
      </w:r>
      <w:r w:rsidR="00C347E1" w:rsidRPr="00294B2D">
        <w:rPr>
          <w:rFonts w:ascii="Tahoma" w:hAnsi="Tahoma" w:cs="Tahoma"/>
        </w:rPr>
        <w:t>Zamawiającego</w:t>
      </w:r>
      <w:r w:rsidR="003F2B32">
        <w:rPr>
          <w:rFonts w:ascii="Tahoma" w:hAnsi="Tahoma" w:cs="Tahoma"/>
        </w:rPr>
        <w:t xml:space="preserve"> do wiadomości </w:t>
      </w:r>
      <w:r w:rsidR="00C347E1" w:rsidRPr="00294B2D">
        <w:rPr>
          <w:rFonts w:ascii="Tahoma" w:hAnsi="Tahoma" w:cs="Tahoma"/>
        </w:rPr>
        <w:t>pełnomocnika Zamawiającego</w:t>
      </w:r>
      <w:r w:rsidRPr="00294B2D">
        <w:rPr>
          <w:rFonts w:ascii="Tahoma" w:hAnsi="Tahoma" w:cs="Tahoma"/>
        </w:rPr>
        <w:t xml:space="preserve"> o decyzji kończącej postępowanie. </w:t>
      </w:r>
    </w:p>
    <w:p w:rsidR="00137016" w:rsidRPr="00FA183E" w:rsidRDefault="00137016" w:rsidP="003B4D5D">
      <w:pPr>
        <w:numPr>
          <w:ilvl w:val="0"/>
          <w:numId w:val="35"/>
        </w:numPr>
        <w:tabs>
          <w:tab w:val="left" w:pos="284"/>
        </w:tabs>
        <w:suppressAutoHyphens/>
        <w:ind w:left="284"/>
        <w:jc w:val="both"/>
        <w:rPr>
          <w:rFonts w:ascii="Tahoma" w:hAnsi="Tahoma" w:cs="Tahoma"/>
        </w:rPr>
      </w:pPr>
      <w:r w:rsidRPr="00FA183E">
        <w:rPr>
          <w:rFonts w:ascii="Tahoma" w:hAnsi="Tahoma" w:cs="Tahoma"/>
        </w:rPr>
        <w:t xml:space="preserve">Po przyjęciu zgłoszenia szkody </w:t>
      </w:r>
      <w:r w:rsidR="00C347E1" w:rsidRPr="00FA183E">
        <w:rPr>
          <w:rFonts w:ascii="Tahoma" w:hAnsi="Tahoma" w:cs="Tahoma"/>
        </w:rPr>
        <w:t>Wykonawca</w:t>
      </w:r>
      <w:r w:rsidRPr="00FA183E">
        <w:rPr>
          <w:rFonts w:ascii="Tahoma" w:hAnsi="Tahoma" w:cs="Tahoma"/>
        </w:rPr>
        <w:t xml:space="preserve"> zobowiązuje się w terminie nie później niż </w:t>
      </w:r>
      <w:r w:rsidR="00B33294" w:rsidRPr="00FA183E">
        <w:rPr>
          <w:rFonts w:ascii="Tahoma" w:hAnsi="Tahoma" w:cs="Tahoma"/>
        </w:rPr>
        <w:t>3</w:t>
      </w:r>
      <w:r w:rsidRPr="00FA183E">
        <w:rPr>
          <w:rFonts w:ascii="Tahoma" w:hAnsi="Tahoma" w:cs="Tahoma"/>
        </w:rPr>
        <w:t xml:space="preserve"> dni roboczych od zgłoszenia szkody do uzgodnienia z </w:t>
      </w:r>
      <w:r w:rsidR="00C347E1" w:rsidRPr="00FA183E">
        <w:rPr>
          <w:rFonts w:ascii="Tahoma" w:hAnsi="Tahoma" w:cs="Tahoma"/>
        </w:rPr>
        <w:t>Zamawiającym</w:t>
      </w:r>
      <w:r w:rsidRPr="00FA183E">
        <w:rPr>
          <w:rFonts w:ascii="Tahoma" w:hAnsi="Tahoma" w:cs="Tahoma"/>
        </w:rPr>
        <w:t xml:space="preserve"> dogodnego dla obu stron terminu oględzin/wstępnej likwidacji. Termin oględzin/wstępnej likwidacji szkody powinien nastąpić nie później niż w ciągu 7 dni roboczych od daty zgłoszenia szkody lub w innym  terminie uzgodnionym z </w:t>
      </w:r>
      <w:r w:rsidR="00687278" w:rsidRPr="00FA183E">
        <w:rPr>
          <w:rFonts w:ascii="Tahoma" w:hAnsi="Tahoma" w:cs="Tahoma"/>
        </w:rPr>
        <w:t>Zamawiającym</w:t>
      </w:r>
      <w:r w:rsidRPr="00FA183E">
        <w:rPr>
          <w:rFonts w:ascii="Tahoma" w:hAnsi="Tahoma" w:cs="Tahoma"/>
        </w:rPr>
        <w:t xml:space="preserve">. </w:t>
      </w:r>
      <w:r w:rsidR="00687278" w:rsidRPr="00FA183E">
        <w:rPr>
          <w:rFonts w:ascii="Tahoma" w:hAnsi="Tahoma" w:cs="Tahoma"/>
        </w:rPr>
        <w:t>Wykonawca</w:t>
      </w:r>
      <w:r w:rsidRPr="00FA183E">
        <w:rPr>
          <w:rFonts w:ascii="Tahoma" w:hAnsi="Tahoma" w:cs="Tahoma"/>
        </w:rPr>
        <w:t xml:space="preserve"> zobowiązuje się każdorazowo informować pisemnie</w:t>
      </w:r>
      <w:r w:rsidR="00687278" w:rsidRPr="00FA183E">
        <w:rPr>
          <w:rFonts w:ascii="Tahoma" w:hAnsi="Tahoma" w:cs="Tahoma"/>
        </w:rPr>
        <w:t xml:space="preserve"> (mailowo)</w:t>
      </w:r>
      <w:r w:rsidRPr="00FA183E">
        <w:rPr>
          <w:rFonts w:ascii="Tahoma" w:hAnsi="Tahoma" w:cs="Tahoma"/>
        </w:rPr>
        <w:t xml:space="preserve"> </w:t>
      </w:r>
      <w:r w:rsidR="00687278" w:rsidRPr="00FA183E">
        <w:rPr>
          <w:rFonts w:ascii="Tahoma" w:hAnsi="Tahoma" w:cs="Tahoma"/>
        </w:rPr>
        <w:t>pełnomocnika Zamawiającego</w:t>
      </w:r>
      <w:r w:rsidRPr="00FA183E">
        <w:rPr>
          <w:rFonts w:ascii="Tahoma" w:hAnsi="Tahoma" w:cs="Tahoma"/>
        </w:rPr>
        <w:t xml:space="preserve"> o terminie oględzin/wstępnej likwidacji. W przypadku gdy oględziny/wstępna likwidacja szkody nie odbędą się w terminie 7 dni roboczych od daty zgłoszenia lub w terminie umówionym z </w:t>
      </w:r>
      <w:r w:rsidR="00687278" w:rsidRPr="00FA183E">
        <w:rPr>
          <w:rFonts w:ascii="Tahoma" w:hAnsi="Tahoma" w:cs="Tahoma"/>
        </w:rPr>
        <w:t>Zamawiającym</w:t>
      </w:r>
      <w:r w:rsidRPr="00FA183E">
        <w:rPr>
          <w:rFonts w:ascii="Tahoma" w:hAnsi="Tahoma" w:cs="Tahoma"/>
        </w:rPr>
        <w:t>, może</w:t>
      </w:r>
      <w:r w:rsidR="00687278" w:rsidRPr="00FA183E">
        <w:rPr>
          <w:rFonts w:ascii="Tahoma" w:hAnsi="Tahoma" w:cs="Tahoma"/>
        </w:rPr>
        <w:t xml:space="preserve"> on</w:t>
      </w:r>
      <w:r w:rsidRPr="00FA183E">
        <w:rPr>
          <w:rFonts w:ascii="Tahoma" w:hAnsi="Tahoma" w:cs="Tahoma"/>
        </w:rPr>
        <w:t xml:space="preserve"> przystąpić do usuwania następstw szkody. W takich przypadkach wysokość szkody będzie ustalona na podstawie protokołu sporządzonego przez </w:t>
      </w:r>
      <w:r w:rsidR="00687278" w:rsidRPr="00FA183E">
        <w:rPr>
          <w:rFonts w:ascii="Tahoma" w:hAnsi="Tahoma" w:cs="Tahoma"/>
        </w:rPr>
        <w:t>Zamawiającego</w:t>
      </w:r>
      <w:r w:rsidRPr="00FA183E">
        <w:rPr>
          <w:rFonts w:ascii="Tahoma" w:hAnsi="Tahoma" w:cs="Tahoma"/>
        </w:rPr>
        <w:t xml:space="preserve"> oraz następujących dokumentów:</w:t>
      </w:r>
    </w:p>
    <w:p w:rsidR="00137016" w:rsidRPr="004540A5" w:rsidRDefault="00137016" w:rsidP="00FA183E">
      <w:pPr>
        <w:ind w:left="284"/>
        <w:jc w:val="both"/>
        <w:rPr>
          <w:rFonts w:ascii="Tahoma" w:hAnsi="Tahoma" w:cs="Tahoma"/>
        </w:rPr>
      </w:pPr>
      <w:r w:rsidRPr="00FA183E">
        <w:rPr>
          <w:rFonts w:ascii="Tahoma" w:hAnsi="Tahoma" w:cs="Tahoma"/>
        </w:rPr>
        <w:t xml:space="preserve">- dokument potwierdzający prawo własności, </w:t>
      </w:r>
      <w:r w:rsidRPr="004540A5">
        <w:rPr>
          <w:rFonts w:ascii="Tahoma" w:hAnsi="Tahoma" w:cs="Tahoma"/>
        </w:rPr>
        <w:t>np. kopia faktury zakupu lub kopia wyciąg</w:t>
      </w:r>
      <w:r w:rsidR="00687278" w:rsidRPr="004540A5">
        <w:rPr>
          <w:rFonts w:ascii="Tahoma" w:hAnsi="Tahoma" w:cs="Tahoma"/>
        </w:rPr>
        <w:t xml:space="preserve">u </w:t>
      </w:r>
      <w:r w:rsidR="00687278" w:rsidRPr="004540A5">
        <w:rPr>
          <w:rFonts w:ascii="Tahoma" w:hAnsi="Tahoma" w:cs="Tahoma"/>
        </w:rPr>
        <w:br/>
        <w:t>z ewidencji środków trwałych,</w:t>
      </w:r>
    </w:p>
    <w:p w:rsidR="00137016" w:rsidRPr="00642EA0" w:rsidRDefault="00137016" w:rsidP="00FA183E">
      <w:pPr>
        <w:ind w:left="284"/>
        <w:jc w:val="both"/>
        <w:rPr>
          <w:rFonts w:ascii="Tahoma" w:hAnsi="Tahoma" w:cs="Tahoma"/>
        </w:rPr>
      </w:pPr>
      <w:r w:rsidRPr="004540A5">
        <w:rPr>
          <w:rFonts w:ascii="Tahoma" w:hAnsi="Tahoma" w:cs="Tahoma"/>
        </w:rPr>
        <w:t>- dokument potwierdzający wysokość sz</w:t>
      </w:r>
      <w:r w:rsidR="00642EA0" w:rsidRPr="004540A5">
        <w:rPr>
          <w:rFonts w:ascii="Tahoma" w:hAnsi="Tahoma" w:cs="Tahoma"/>
        </w:rPr>
        <w:t xml:space="preserve">kody, np. kosztorys lub faktura </w:t>
      </w:r>
      <w:r w:rsidR="00642EA0" w:rsidRPr="004540A5">
        <w:rPr>
          <w:rFonts w:ascii="Tahoma" w:hAnsi="Tahoma" w:cs="Tahoma"/>
          <w:bCs/>
        </w:rPr>
        <w:t xml:space="preserve">wraz z dokumentacją </w:t>
      </w:r>
      <w:r w:rsidR="003B5DCE">
        <w:rPr>
          <w:rFonts w:ascii="Tahoma" w:hAnsi="Tahoma" w:cs="Tahoma"/>
          <w:bCs/>
        </w:rPr>
        <w:t>fotograficzną ukazującą rozmiar</w:t>
      </w:r>
      <w:r w:rsidR="00642EA0" w:rsidRPr="004540A5">
        <w:rPr>
          <w:rFonts w:ascii="Tahoma" w:hAnsi="Tahoma" w:cs="Tahoma"/>
          <w:bCs/>
        </w:rPr>
        <w:t xml:space="preserve"> szkody.</w:t>
      </w:r>
    </w:p>
    <w:p w:rsidR="00B33294" w:rsidRPr="00FA183E" w:rsidRDefault="005E3CB9" w:rsidP="003B4D5D">
      <w:pPr>
        <w:numPr>
          <w:ilvl w:val="0"/>
          <w:numId w:val="35"/>
        </w:numPr>
        <w:tabs>
          <w:tab w:val="left" w:pos="284"/>
        </w:tabs>
        <w:suppressAutoHyphens/>
        <w:ind w:left="284"/>
        <w:jc w:val="both"/>
        <w:rPr>
          <w:rFonts w:ascii="Tahoma" w:hAnsi="Tahoma" w:cs="Tahoma"/>
        </w:rPr>
      </w:pPr>
      <w:r w:rsidRPr="00FA183E">
        <w:rPr>
          <w:rFonts w:ascii="Tahoma" w:hAnsi="Tahoma" w:cs="Tahoma"/>
        </w:rPr>
        <w:t xml:space="preserve">W przypadku uznania odpowiedzialności za szkodę w mieniu Zamawiającego, </w:t>
      </w:r>
      <w:r w:rsidR="00687278" w:rsidRPr="00FA183E">
        <w:rPr>
          <w:rFonts w:ascii="Tahoma" w:hAnsi="Tahoma" w:cs="Tahoma"/>
        </w:rPr>
        <w:t>Wykonawca</w:t>
      </w:r>
      <w:r w:rsidR="00137016" w:rsidRPr="00FA183E">
        <w:rPr>
          <w:rFonts w:ascii="Tahoma" w:hAnsi="Tahoma" w:cs="Tahoma"/>
        </w:rPr>
        <w:t xml:space="preserve"> wypłaca odszkodowanie w terminie 30 dni od dnia zgłoszenia szkody, a w przypadku gdy wyjaśnienie w tym terminie okoliczności niezbędnych do ustalenia odpowiedzialności </w:t>
      </w:r>
      <w:r w:rsidR="00687278" w:rsidRPr="00FA183E">
        <w:rPr>
          <w:rFonts w:ascii="Tahoma" w:hAnsi="Tahoma" w:cs="Tahoma"/>
        </w:rPr>
        <w:t>Wykonawcy</w:t>
      </w:r>
      <w:r w:rsidR="00137016" w:rsidRPr="00FA183E">
        <w:rPr>
          <w:rFonts w:ascii="Tahoma" w:hAnsi="Tahoma" w:cs="Tahoma"/>
        </w:rPr>
        <w:t xml:space="preserve"> okazało się niemożliwe, odszkodowanie wypłaca się w terminie 14 dni od dnia, w którym przy zachowaniu należytej staranności wyjaśnienie tych okoliczności okazało się możliwe, nie później jednak niż w termi</w:t>
      </w:r>
      <w:r w:rsidR="008C7C9A" w:rsidRPr="00FA183E">
        <w:rPr>
          <w:rFonts w:ascii="Tahoma" w:hAnsi="Tahoma" w:cs="Tahoma"/>
        </w:rPr>
        <w:t>nie 60 dni od zgłoszenia szkody.</w:t>
      </w:r>
      <w:r w:rsidR="00137016" w:rsidRPr="00FA183E">
        <w:rPr>
          <w:rFonts w:ascii="Tahoma" w:hAnsi="Tahoma" w:cs="Tahoma"/>
        </w:rPr>
        <w:t xml:space="preserve"> </w:t>
      </w:r>
      <w:r w:rsidR="008C7C9A" w:rsidRPr="00FA183E">
        <w:rPr>
          <w:rFonts w:ascii="Tahoma" w:hAnsi="Tahoma" w:cs="Tahoma"/>
        </w:rPr>
        <w:t xml:space="preserve">Termin 60-dniowy na ostateczną wypłatę odszkodowania nie obowiązuje, jeżeli </w:t>
      </w:r>
      <w:r w:rsidR="008C7C9A" w:rsidRPr="00580015">
        <w:rPr>
          <w:rFonts w:ascii="Tahoma" w:hAnsi="Tahoma" w:cs="Tahoma"/>
        </w:rPr>
        <w:t>poszkodowany</w:t>
      </w:r>
      <w:r w:rsidR="00294B2D" w:rsidRPr="00580015">
        <w:rPr>
          <w:rFonts w:ascii="Tahoma" w:hAnsi="Tahoma" w:cs="Tahoma"/>
        </w:rPr>
        <w:t xml:space="preserve"> lub ubezpieczony</w:t>
      </w:r>
      <w:r w:rsidR="008C7C9A" w:rsidRPr="00580015">
        <w:rPr>
          <w:rFonts w:ascii="Tahoma" w:hAnsi="Tahoma" w:cs="Tahoma"/>
        </w:rPr>
        <w:t xml:space="preserve"> nie</w:t>
      </w:r>
      <w:r w:rsidR="008C7C9A" w:rsidRPr="00FA183E">
        <w:rPr>
          <w:rFonts w:ascii="Tahoma" w:hAnsi="Tahoma" w:cs="Tahoma"/>
        </w:rPr>
        <w:t xml:space="preserve"> dostarczył dokumentów, o które wystąpił Wykonawca, a które maja wpływ na ustalenie wysokości szkody lub odpowiedzialności za szkodę oraz gdy ustalenie odpowiedzi</w:t>
      </w:r>
      <w:r w:rsidR="00F17215">
        <w:rPr>
          <w:rFonts w:ascii="Tahoma" w:hAnsi="Tahoma" w:cs="Tahoma"/>
        </w:rPr>
        <w:t>alności Wykonawcy albo wysokość</w:t>
      </w:r>
      <w:r w:rsidR="008C7C9A" w:rsidRPr="00FA183E">
        <w:rPr>
          <w:rFonts w:ascii="Tahoma" w:hAnsi="Tahoma" w:cs="Tahoma"/>
        </w:rPr>
        <w:t xml:space="preserve"> należnego odszkodowania zależy od toczącego się postępowania karnego lub cywilnego – dotyczy ubezpieczeń dobrowolnych.</w:t>
      </w:r>
    </w:p>
    <w:p w:rsidR="00137016" w:rsidRPr="00B33294" w:rsidRDefault="00137016" w:rsidP="003B4D5D">
      <w:pPr>
        <w:numPr>
          <w:ilvl w:val="0"/>
          <w:numId w:val="35"/>
        </w:numPr>
        <w:tabs>
          <w:tab w:val="left" w:pos="284"/>
        </w:tabs>
        <w:suppressAutoHyphens/>
        <w:ind w:left="284"/>
        <w:jc w:val="both"/>
        <w:rPr>
          <w:rFonts w:ascii="Tahoma" w:hAnsi="Tahoma" w:cs="Tahoma"/>
        </w:rPr>
      </w:pPr>
      <w:r w:rsidRPr="00B33294">
        <w:rPr>
          <w:rFonts w:ascii="Tahoma" w:hAnsi="Tahoma" w:cs="Tahoma"/>
        </w:rPr>
        <w:t xml:space="preserve">W przypadku uznania odpowiedzialności za szkodę w mieniu </w:t>
      </w:r>
      <w:r w:rsidR="00687278" w:rsidRPr="00B33294">
        <w:rPr>
          <w:rFonts w:ascii="Tahoma" w:hAnsi="Tahoma" w:cs="Tahoma"/>
        </w:rPr>
        <w:t>Zamawiającego</w:t>
      </w:r>
      <w:r w:rsidRPr="00B33294">
        <w:rPr>
          <w:rFonts w:ascii="Tahoma" w:hAnsi="Tahoma" w:cs="Tahoma"/>
        </w:rPr>
        <w:t xml:space="preserve"> </w:t>
      </w:r>
      <w:r w:rsidR="00687278" w:rsidRPr="00B33294">
        <w:rPr>
          <w:rFonts w:ascii="Tahoma" w:hAnsi="Tahoma" w:cs="Tahoma"/>
        </w:rPr>
        <w:t>Wykonawca</w:t>
      </w:r>
      <w:r w:rsidRPr="00B33294">
        <w:rPr>
          <w:rFonts w:ascii="Tahoma" w:hAnsi="Tahoma" w:cs="Tahoma"/>
        </w:rPr>
        <w:t xml:space="preserve"> zobowiązuje się do wypłaty kwoty bezspornej odszkodowania na rzecz </w:t>
      </w:r>
      <w:r w:rsidR="00687278" w:rsidRPr="00B33294">
        <w:rPr>
          <w:rFonts w:ascii="Tahoma" w:hAnsi="Tahoma" w:cs="Tahoma"/>
        </w:rPr>
        <w:t>Zamawiającego</w:t>
      </w:r>
      <w:r w:rsidRPr="00B33294">
        <w:rPr>
          <w:rFonts w:ascii="Tahoma" w:hAnsi="Tahoma" w:cs="Tahoma"/>
        </w:rPr>
        <w:t xml:space="preserve"> w terminie 30 dni od zgłoszenia szkody, zgodnie z art. 817 k.c.</w:t>
      </w:r>
    </w:p>
    <w:p w:rsidR="00137016" w:rsidRPr="00B33294" w:rsidRDefault="00687278" w:rsidP="003B4D5D">
      <w:pPr>
        <w:numPr>
          <w:ilvl w:val="0"/>
          <w:numId w:val="35"/>
        </w:numPr>
        <w:tabs>
          <w:tab w:val="left" w:pos="284"/>
        </w:tabs>
        <w:suppressAutoHyphens/>
        <w:ind w:left="284"/>
        <w:jc w:val="both"/>
        <w:rPr>
          <w:rFonts w:ascii="Tahoma" w:hAnsi="Tahoma" w:cs="Tahoma"/>
        </w:rPr>
      </w:pPr>
      <w:r w:rsidRPr="00B33294">
        <w:rPr>
          <w:rFonts w:ascii="Tahoma" w:hAnsi="Tahoma" w:cs="Tahoma"/>
        </w:rPr>
        <w:t>Wykonawca</w:t>
      </w:r>
      <w:r w:rsidR="00137016" w:rsidRPr="00B33294">
        <w:rPr>
          <w:rFonts w:ascii="Tahoma" w:hAnsi="Tahoma" w:cs="Tahoma"/>
        </w:rPr>
        <w:t xml:space="preserve"> rozpatrzy odwołanie złożone przez </w:t>
      </w:r>
      <w:r w:rsidRPr="00B33294">
        <w:rPr>
          <w:rFonts w:ascii="Tahoma" w:hAnsi="Tahoma" w:cs="Tahoma"/>
        </w:rPr>
        <w:t>Zamawiającego</w:t>
      </w:r>
      <w:r w:rsidR="00137016" w:rsidRPr="00B33294">
        <w:rPr>
          <w:rFonts w:ascii="Tahoma" w:hAnsi="Tahoma" w:cs="Tahoma"/>
        </w:rPr>
        <w:t xml:space="preserve"> lub za pośrednictwem </w:t>
      </w:r>
      <w:r w:rsidRPr="00B33294">
        <w:rPr>
          <w:rFonts w:ascii="Tahoma" w:hAnsi="Tahoma" w:cs="Tahoma"/>
        </w:rPr>
        <w:t>pełnomocnika Zamawiającego</w:t>
      </w:r>
      <w:r w:rsidR="00137016" w:rsidRPr="00B33294">
        <w:rPr>
          <w:rFonts w:ascii="Tahoma" w:hAnsi="Tahoma" w:cs="Tahoma"/>
        </w:rPr>
        <w:t xml:space="preserve"> w </w:t>
      </w:r>
      <w:r w:rsidR="00137016" w:rsidRPr="00FA183E">
        <w:rPr>
          <w:rFonts w:ascii="Tahoma" w:hAnsi="Tahoma" w:cs="Tahoma"/>
        </w:rPr>
        <w:t xml:space="preserve">ciągu </w:t>
      </w:r>
      <w:r w:rsidR="00B33294" w:rsidRPr="00FA183E">
        <w:rPr>
          <w:rFonts w:ascii="Tahoma" w:hAnsi="Tahoma" w:cs="Tahoma"/>
        </w:rPr>
        <w:t>30</w:t>
      </w:r>
      <w:r w:rsidR="00137016" w:rsidRPr="00FA183E">
        <w:rPr>
          <w:rFonts w:ascii="Tahoma" w:hAnsi="Tahoma" w:cs="Tahoma"/>
        </w:rPr>
        <w:t xml:space="preserve"> dni od</w:t>
      </w:r>
      <w:r w:rsidR="00137016" w:rsidRPr="00B33294">
        <w:rPr>
          <w:rFonts w:ascii="Tahoma" w:hAnsi="Tahoma" w:cs="Tahoma"/>
        </w:rPr>
        <w:t xml:space="preserve"> otrzymania odwołania.</w:t>
      </w:r>
    </w:p>
    <w:p w:rsidR="00137016" w:rsidRPr="00B33294" w:rsidRDefault="00137016" w:rsidP="003B4D5D">
      <w:pPr>
        <w:numPr>
          <w:ilvl w:val="0"/>
          <w:numId w:val="35"/>
        </w:numPr>
        <w:tabs>
          <w:tab w:val="left" w:pos="284"/>
        </w:tabs>
        <w:suppressAutoHyphens/>
        <w:ind w:left="284"/>
        <w:jc w:val="both"/>
        <w:rPr>
          <w:rFonts w:ascii="Tahoma" w:hAnsi="Tahoma" w:cs="Tahoma"/>
        </w:rPr>
      </w:pPr>
      <w:r w:rsidRPr="00B33294">
        <w:rPr>
          <w:rFonts w:ascii="Tahoma" w:hAnsi="Tahoma" w:cs="Tahoma"/>
        </w:rPr>
        <w:t xml:space="preserve">W przypadku kontaktów </w:t>
      </w:r>
      <w:r w:rsidR="00687278" w:rsidRPr="00B33294">
        <w:rPr>
          <w:rFonts w:ascii="Tahoma" w:hAnsi="Tahoma" w:cs="Tahoma"/>
        </w:rPr>
        <w:t>Wykonawcy</w:t>
      </w:r>
      <w:r w:rsidRPr="00B33294">
        <w:rPr>
          <w:rFonts w:ascii="Tahoma" w:hAnsi="Tahoma" w:cs="Tahoma"/>
        </w:rPr>
        <w:t xml:space="preserve"> z </w:t>
      </w:r>
      <w:r w:rsidR="00687278" w:rsidRPr="00B33294">
        <w:rPr>
          <w:rFonts w:ascii="Tahoma" w:hAnsi="Tahoma" w:cs="Tahoma"/>
        </w:rPr>
        <w:t>pełnomocnikiem Zamawiającego</w:t>
      </w:r>
      <w:r w:rsidRPr="00B33294">
        <w:rPr>
          <w:rFonts w:ascii="Tahoma" w:hAnsi="Tahoma" w:cs="Tahoma"/>
        </w:rPr>
        <w:t xml:space="preserve"> dopuszczalna jest forma kontaktowania za pośrednictwem poczty elektronicznej pod adresem: </w:t>
      </w:r>
      <w:hyperlink r:id="rId11" w:history="1">
        <w:r w:rsidRPr="00B33294">
          <w:rPr>
            <w:rStyle w:val="Hipercze"/>
            <w:rFonts w:ascii="Tahoma" w:hAnsi="Tahoma" w:cs="Tahoma"/>
          </w:rPr>
          <w:t>szkody@maximus-broker.pl</w:t>
        </w:r>
      </w:hyperlink>
      <w:r w:rsidRPr="00B33294">
        <w:rPr>
          <w:rFonts w:ascii="Tahoma" w:hAnsi="Tahoma" w:cs="Tahoma"/>
        </w:rPr>
        <w:t>.</w:t>
      </w:r>
    </w:p>
    <w:p w:rsidR="00137016" w:rsidRPr="004540A5" w:rsidRDefault="00AC06C5" w:rsidP="003B4D5D">
      <w:pPr>
        <w:numPr>
          <w:ilvl w:val="0"/>
          <w:numId w:val="35"/>
        </w:numPr>
        <w:tabs>
          <w:tab w:val="left" w:pos="284"/>
        </w:tabs>
        <w:suppressAutoHyphens/>
        <w:ind w:left="284"/>
        <w:jc w:val="both"/>
        <w:rPr>
          <w:rFonts w:ascii="Tahoma" w:hAnsi="Tahoma" w:cs="Tahoma"/>
          <w:color w:val="FF0000"/>
        </w:rPr>
      </w:pPr>
      <w:r w:rsidRPr="00221E58">
        <w:rPr>
          <w:rFonts w:ascii="Tahoma" w:hAnsi="Tahoma" w:cs="Tahoma"/>
        </w:rPr>
        <w:t>Wykonawca</w:t>
      </w:r>
      <w:r w:rsidR="00137016" w:rsidRPr="00221E58">
        <w:rPr>
          <w:rFonts w:ascii="Tahoma" w:hAnsi="Tahoma" w:cs="Tahoma"/>
        </w:rPr>
        <w:t xml:space="preserve"> oświadcza, iż do rozpatrzenia roszczeń wystarczające są kopie dokumentów przesyłane w formie elektronicznej e-mailem lub faksem (</w:t>
      </w:r>
      <w:r w:rsidR="00137016" w:rsidRPr="004159BA">
        <w:rPr>
          <w:rFonts w:ascii="Tahoma" w:hAnsi="Tahoma" w:cs="Tahoma"/>
        </w:rPr>
        <w:t>nie będzie wymagane prz</w:t>
      </w:r>
      <w:r w:rsidR="00F17215" w:rsidRPr="004159BA">
        <w:rPr>
          <w:rFonts w:ascii="Tahoma" w:hAnsi="Tahoma" w:cs="Tahoma"/>
        </w:rPr>
        <w:t>esyłanie oryginałów dokumentów). Niniejszy zapis nie dotyczy szkód osobowych</w:t>
      </w:r>
      <w:r w:rsidR="009248AE">
        <w:rPr>
          <w:rFonts w:ascii="Tahoma" w:hAnsi="Tahoma" w:cs="Tahoma"/>
        </w:rPr>
        <w:t xml:space="preserve">, </w:t>
      </w:r>
      <w:r w:rsidR="00F17215" w:rsidRPr="00221E58">
        <w:rPr>
          <w:rFonts w:ascii="Tahoma" w:hAnsi="Tahoma" w:cs="Tahoma"/>
        </w:rPr>
        <w:t>gdzie Wykonawca może wymagać od posz</w:t>
      </w:r>
      <w:r w:rsidR="00642EA0">
        <w:rPr>
          <w:rFonts w:ascii="Tahoma" w:hAnsi="Tahoma" w:cs="Tahoma"/>
        </w:rPr>
        <w:t>kodowanego oryginału dokumentów</w:t>
      </w:r>
      <w:r w:rsidR="00642EA0" w:rsidRPr="004540A5">
        <w:rPr>
          <w:rFonts w:ascii="Tahoma" w:hAnsi="Tahoma" w:cs="Tahoma"/>
          <w:color w:val="FF0000"/>
        </w:rPr>
        <w:t>.</w:t>
      </w:r>
    </w:p>
    <w:p w:rsidR="00294B2D" w:rsidRDefault="00AC06C5" w:rsidP="003B4D5D">
      <w:pPr>
        <w:numPr>
          <w:ilvl w:val="0"/>
          <w:numId w:val="35"/>
        </w:numPr>
        <w:tabs>
          <w:tab w:val="left" w:pos="284"/>
        </w:tabs>
        <w:suppressAutoHyphens/>
        <w:ind w:left="284"/>
        <w:jc w:val="both"/>
        <w:rPr>
          <w:rFonts w:ascii="Tahoma" w:hAnsi="Tahoma" w:cs="Tahoma"/>
        </w:rPr>
      </w:pPr>
      <w:bookmarkStart w:id="1" w:name="OLE_LINK2"/>
      <w:bookmarkStart w:id="2" w:name="OLE_LINK3"/>
      <w:r w:rsidRPr="00294B2D">
        <w:rPr>
          <w:rFonts w:ascii="Tahoma" w:hAnsi="Tahoma" w:cs="Tahoma"/>
        </w:rPr>
        <w:t>Wykonawca</w:t>
      </w:r>
      <w:r w:rsidR="00137016" w:rsidRPr="00294B2D">
        <w:rPr>
          <w:rFonts w:ascii="Tahoma" w:hAnsi="Tahoma" w:cs="Tahoma"/>
        </w:rPr>
        <w:t xml:space="preserve"> oświadcza, że wszelkie wypłaty dla </w:t>
      </w:r>
      <w:r w:rsidR="00A81C59" w:rsidRPr="00294B2D">
        <w:rPr>
          <w:rFonts w:ascii="Tahoma" w:hAnsi="Tahoma" w:cs="Tahoma"/>
        </w:rPr>
        <w:t>Zamawiającego (jednostek organizacyjnych Zamawiającego)</w:t>
      </w:r>
      <w:r w:rsidR="00137016" w:rsidRPr="00294B2D">
        <w:rPr>
          <w:rFonts w:ascii="Tahoma" w:hAnsi="Tahoma" w:cs="Tahoma"/>
        </w:rPr>
        <w:t xml:space="preserve"> nie mogących dokonać rozliczenia podatku VAT, będą</w:t>
      </w:r>
      <w:r w:rsidR="00991FB7" w:rsidRPr="00294B2D">
        <w:rPr>
          <w:rFonts w:ascii="Tahoma" w:hAnsi="Tahoma" w:cs="Tahoma"/>
        </w:rPr>
        <w:t xml:space="preserve"> przyznawane w wartości brutto</w:t>
      </w:r>
      <w:bookmarkEnd w:id="1"/>
      <w:bookmarkEnd w:id="2"/>
      <w:r w:rsidR="00294B2D">
        <w:rPr>
          <w:rFonts w:ascii="Tahoma" w:hAnsi="Tahoma" w:cs="Tahoma"/>
        </w:rPr>
        <w:t>.</w:t>
      </w:r>
    </w:p>
    <w:p w:rsidR="00137016" w:rsidRPr="00294B2D" w:rsidRDefault="00AC06C5" w:rsidP="003B4D5D">
      <w:pPr>
        <w:numPr>
          <w:ilvl w:val="0"/>
          <w:numId w:val="35"/>
        </w:numPr>
        <w:tabs>
          <w:tab w:val="left" w:pos="284"/>
        </w:tabs>
        <w:suppressAutoHyphens/>
        <w:ind w:left="284"/>
        <w:jc w:val="both"/>
        <w:rPr>
          <w:rFonts w:ascii="Tahoma" w:hAnsi="Tahoma" w:cs="Tahoma"/>
        </w:rPr>
      </w:pPr>
      <w:r w:rsidRPr="00294B2D">
        <w:rPr>
          <w:rFonts w:ascii="Tahoma" w:hAnsi="Tahoma" w:cs="Tahoma"/>
        </w:rPr>
        <w:t>Wykonawca</w:t>
      </w:r>
      <w:r w:rsidR="00137016" w:rsidRPr="00294B2D">
        <w:rPr>
          <w:rFonts w:ascii="Tahoma" w:hAnsi="Tahoma" w:cs="Tahoma"/>
        </w:rPr>
        <w:t xml:space="preserve"> zobowiązuje się do przesyłania raportu szkodowego raz na </w:t>
      </w:r>
      <w:r w:rsidRPr="00294B2D">
        <w:rPr>
          <w:rFonts w:ascii="Tahoma" w:hAnsi="Tahoma" w:cs="Tahoma"/>
        </w:rPr>
        <w:t>pół roku</w:t>
      </w:r>
      <w:r w:rsidR="00137016" w:rsidRPr="00294B2D">
        <w:rPr>
          <w:rFonts w:ascii="Tahoma" w:hAnsi="Tahoma" w:cs="Tahoma"/>
        </w:rPr>
        <w:t xml:space="preserve"> </w:t>
      </w:r>
      <w:r w:rsidRPr="00294B2D">
        <w:rPr>
          <w:rFonts w:ascii="Tahoma" w:hAnsi="Tahoma" w:cs="Tahoma"/>
        </w:rPr>
        <w:t>do pełnomocnika Zamawiającego</w:t>
      </w:r>
      <w:r w:rsidR="00137016" w:rsidRPr="00294B2D">
        <w:rPr>
          <w:rFonts w:ascii="Tahoma" w:hAnsi="Tahoma" w:cs="Tahoma"/>
        </w:rPr>
        <w:t xml:space="preserve"> na </w:t>
      </w:r>
      <w:r w:rsidRPr="00294B2D">
        <w:rPr>
          <w:rFonts w:ascii="Tahoma" w:hAnsi="Tahoma" w:cs="Tahoma"/>
        </w:rPr>
        <w:t>jego pisemną prośbę.</w:t>
      </w:r>
    </w:p>
    <w:p w:rsidR="00AC06C5" w:rsidRPr="00B33294" w:rsidRDefault="00AC06C5" w:rsidP="00F26A0F">
      <w:pPr>
        <w:jc w:val="center"/>
        <w:rPr>
          <w:rFonts w:ascii="Tahoma" w:hAnsi="Tahoma" w:cs="Tahoma"/>
        </w:rPr>
      </w:pPr>
    </w:p>
    <w:p w:rsidR="00F26A0F" w:rsidRPr="00B33294" w:rsidRDefault="00F26A0F" w:rsidP="00F26A0F">
      <w:pPr>
        <w:jc w:val="center"/>
        <w:rPr>
          <w:rFonts w:ascii="Tahoma" w:hAnsi="Tahoma" w:cs="Tahoma"/>
        </w:rPr>
      </w:pPr>
      <w:r w:rsidRPr="00B33294">
        <w:rPr>
          <w:rFonts w:ascii="Tahoma" w:hAnsi="Tahoma" w:cs="Tahoma"/>
        </w:rPr>
        <w:sym w:font="Times New Roman" w:char="00A7"/>
      </w:r>
      <w:r w:rsidRPr="00B33294">
        <w:rPr>
          <w:rFonts w:ascii="Tahoma" w:hAnsi="Tahoma" w:cs="Tahoma"/>
        </w:rPr>
        <w:t xml:space="preserve"> </w:t>
      </w:r>
      <w:r w:rsidR="009F2ED3" w:rsidRPr="00B33294">
        <w:rPr>
          <w:rFonts w:ascii="Tahoma" w:hAnsi="Tahoma" w:cs="Tahoma"/>
        </w:rPr>
        <w:t>6</w:t>
      </w:r>
    </w:p>
    <w:p w:rsidR="009D74A2" w:rsidRDefault="00F26A0F" w:rsidP="00FC4652">
      <w:pPr>
        <w:pStyle w:val="Tekstpodstawowywcity"/>
        <w:ind w:left="0"/>
        <w:rPr>
          <w:rFonts w:ascii="Tahoma" w:hAnsi="Tahoma" w:cs="Tahoma"/>
          <w:b w:val="0"/>
          <w:sz w:val="20"/>
          <w:u w:val="none"/>
        </w:rPr>
      </w:pPr>
      <w:r w:rsidRPr="00B33294">
        <w:rPr>
          <w:rFonts w:ascii="Tahoma" w:hAnsi="Tahoma" w:cs="Tahoma"/>
          <w:b w:val="0"/>
          <w:sz w:val="20"/>
          <w:u w:val="none"/>
        </w:rPr>
        <w:t>Za udzieloną ochronę Zamawiający zapłaci składkę ubezpieczeniową w łącznej wysokości ................................................. zł (słownie złotych ..................................................................................</w:t>
      </w:r>
      <w:r w:rsidR="009D74A2">
        <w:rPr>
          <w:rFonts w:ascii="Tahoma" w:hAnsi="Tahoma" w:cs="Tahoma"/>
          <w:b w:val="0"/>
          <w:sz w:val="20"/>
          <w:u w:val="none"/>
        </w:rPr>
        <w:t>..................)</w:t>
      </w:r>
      <w:r w:rsidR="00FC4652">
        <w:rPr>
          <w:rFonts w:ascii="Tahoma" w:hAnsi="Tahoma" w:cs="Tahoma"/>
          <w:b w:val="0"/>
          <w:sz w:val="20"/>
          <w:u w:val="none"/>
        </w:rPr>
        <w:t>.</w:t>
      </w:r>
    </w:p>
    <w:p w:rsidR="001E3368" w:rsidRDefault="001E3368" w:rsidP="00221E58">
      <w:pPr>
        <w:pStyle w:val="Nagwek1"/>
        <w:pBdr>
          <w:top w:val="single" w:sz="4" w:space="1" w:color="auto"/>
          <w:bottom w:val="single" w:sz="4" w:space="1" w:color="auto"/>
        </w:pBdr>
        <w:shd w:val="clear" w:color="auto" w:fill="F3F3F3"/>
        <w:ind w:left="284" w:hanging="284"/>
        <w:jc w:val="both"/>
        <w:rPr>
          <w:rFonts w:ascii="Tahoma" w:hAnsi="Tahoma"/>
          <w:bCs/>
          <w:sz w:val="20"/>
          <w:u w:val="none"/>
        </w:rPr>
        <w:sectPr w:rsidR="001E3368" w:rsidSect="00C25D22">
          <w:pgSz w:w="11907" w:h="16840"/>
          <w:pgMar w:top="1077" w:right="907" w:bottom="1134" w:left="907" w:header="709" w:footer="709" w:gutter="0"/>
          <w:paperSrc w:first="7" w:other="7"/>
          <w:cols w:space="708"/>
          <w:docGrid w:linePitch="272"/>
        </w:sectPr>
      </w:pPr>
    </w:p>
    <w:p w:rsidR="00221E58" w:rsidRPr="00234FE8" w:rsidRDefault="00221E58" w:rsidP="00221E58">
      <w:pPr>
        <w:pStyle w:val="Nagwek1"/>
        <w:pBdr>
          <w:top w:val="single" w:sz="4" w:space="1" w:color="auto"/>
          <w:bottom w:val="single" w:sz="4" w:space="1" w:color="auto"/>
        </w:pBdr>
        <w:shd w:val="clear" w:color="auto" w:fill="F3F3F3"/>
        <w:ind w:left="284" w:hanging="284"/>
        <w:jc w:val="both"/>
        <w:rPr>
          <w:rFonts w:ascii="Tahoma" w:hAnsi="Tahoma"/>
          <w:bCs/>
          <w:sz w:val="20"/>
          <w:u w:val="none"/>
        </w:rPr>
      </w:pPr>
      <w:r>
        <w:rPr>
          <w:rFonts w:ascii="Tahoma" w:hAnsi="Tahoma"/>
          <w:bCs/>
          <w:sz w:val="20"/>
          <w:u w:val="none"/>
        </w:rPr>
        <w:lastRenderedPageBreak/>
        <w:t>Załącznik Nr 2/str. 3</w:t>
      </w:r>
    </w:p>
    <w:p w:rsidR="00F26A0F" w:rsidRPr="00B33294" w:rsidRDefault="00F26A0F" w:rsidP="00F26A0F">
      <w:pPr>
        <w:pStyle w:val="Tekstpodstawowywcity"/>
        <w:ind w:left="0"/>
        <w:jc w:val="center"/>
        <w:rPr>
          <w:rFonts w:ascii="Tahoma" w:hAnsi="Tahoma" w:cs="Tahoma"/>
          <w:b w:val="0"/>
          <w:sz w:val="20"/>
          <w:u w:val="none"/>
        </w:rPr>
      </w:pPr>
      <w:r w:rsidRPr="00B33294">
        <w:rPr>
          <w:rFonts w:ascii="Tahoma" w:hAnsi="Tahoma" w:cs="Tahoma"/>
          <w:b w:val="0"/>
          <w:sz w:val="20"/>
          <w:u w:val="none"/>
        </w:rPr>
        <w:sym w:font="Times New Roman" w:char="00A7"/>
      </w:r>
      <w:r w:rsidRPr="00B33294">
        <w:rPr>
          <w:rFonts w:ascii="Tahoma" w:hAnsi="Tahoma" w:cs="Tahoma"/>
          <w:b w:val="0"/>
          <w:sz w:val="20"/>
          <w:u w:val="none"/>
        </w:rPr>
        <w:t xml:space="preserve"> </w:t>
      </w:r>
      <w:r w:rsidR="009F2ED3" w:rsidRPr="00B33294">
        <w:rPr>
          <w:rFonts w:ascii="Tahoma" w:hAnsi="Tahoma" w:cs="Tahoma"/>
          <w:b w:val="0"/>
          <w:sz w:val="20"/>
          <w:u w:val="none"/>
        </w:rPr>
        <w:t>7</w:t>
      </w:r>
    </w:p>
    <w:p w:rsidR="00F26A0F" w:rsidRDefault="00F26A0F" w:rsidP="00F26A0F">
      <w:pPr>
        <w:jc w:val="both"/>
        <w:rPr>
          <w:rFonts w:ascii="Tahoma" w:hAnsi="Tahoma" w:cs="Tahoma"/>
        </w:rPr>
      </w:pPr>
      <w:r w:rsidRPr="00B33294">
        <w:rPr>
          <w:rFonts w:ascii="Tahoma" w:hAnsi="Tahoma" w:cs="Tahoma"/>
        </w:rPr>
        <w:t>Zamawiający zapłaci składkę ubezpieczeniową zgodnie z poniższym harmonogramem:</w:t>
      </w:r>
    </w:p>
    <w:p w:rsidR="004159BA" w:rsidRPr="00B33294" w:rsidRDefault="004159BA" w:rsidP="00F26A0F">
      <w:pPr>
        <w:jc w:val="both"/>
        <w:rPr>
          <w:rFonts w:ascii="Tahoma" w:hAnsi="Tahoma" w:cs="Tahoma"/>
        </w:rPr>
      </w:pPr>
    </w:p>
    <w:p w:rsidR="004159BA" w:rsidRPr="002C4D43" w:rsidRDefault="004159BA" w:rsidP="004159BA">
      <w:pPr>
        <w:jc w:val="both"/>
        <w:rPr>
          <w:rFonts w:ascii="Tahoma" w:hAnsi="Tahoma" w:cs="Tahoma"/>
          <w:b/>
        </w:rPr>
      </w:pPr>
      <w:r w:rsidRPr="002C4D43">
        <w:rPr>
          <w:rFonts w:ascii="Tahoma" w:hAnsi="Tahoma" w:cs="Tahoma"/>
          <w:b/>
        </w:rPr>
        <w:t>I rok ubezpieczeniowy</w:t>
      </w:r>
      <w:r w:rsidR="008A2EA5">
        <w:rPr>
          <w:rFonts w:ascii="Tahoma" w:hAnsi="Tahoma" w:cs="Tahoma"/>
          <w:b/>
        </w:rPr>
        <w:t xml:space="preserve"> 2016</w:t>
      </w:r>
      <w:r>
        <w:rPr>
          <w:rFonts w:ascii="Tahoma" w:hAnsi="Tahoma" w:cs="Tahoma"/>
          <w:b/>
        </w:rPr>
        <w:t xml:space="preserve"> – składka płatna do 20.03.2016</w:t>
      </w:r>
      <w:r w:rsidRPr="002C4D43">
        <w:rPr>
          <w:rFonts w:ascii="Tahoma" w:hAnsi="Tahoma" w:cs="Tahoma"/>
          <w:b/>
        </w:rPr>
        <w:t xml:space="preserve"> r.</w:t>
      </w:r>
    </w:p>
    <w:p w:rsidR="004159BA" w:rsidRPr="002C4D43" w:rsidRDefault="004159BA" w:rsidP="004159BA">
      <w:pPr>
        <w:jc w:val="both"/>
        <w:rPr>
          <w:rFonts w:ascii="Tahoma" w:hAnsi="Tahoma" w:cs="Tahoma"/>
          <w:b/>
        </w:rPr>
      </w:pPr>
      <w:r>
        <w:rPr>
          <w:rFonts w:ascii="Tahoma" w:hAnsi="Tahoma" w:cs="Tahoma"/>
          <w:b/>
        </w:rPr>
        <w:t>II rok ubezpieczeniowy 201</w:t>
      </w:r>
      <w:r w:rsidR="008A2EA5">
        <w:rPr>
          <w:rFonts w:ascii="Tahoma" w:hAnsi="Tahoma" w:cs="Tahoma"/>
          <w:b/>
        </w:rPr>
        <w:t>7</w:t>
      </w:r>
      <w:r>
        <w:rPr>
          <w:rFonts w:ascii="Tahoma" w:hAnsi="Tahoma" w:cs="Tahoma"/>
          <w:b/>
        </w:rPr>
        <w:t xml:space="preserve"> – składka płatna do 20.03.2017 </w:t>
      </w:r>
      <w:r w:rsidRPr="002C4D43">
        <w:rPr>
          <w:rFonts w:ascii="Tahoma" w:hAnsi="Tahoma" w:cs="Tahoma"/>
          <w:b/>
        </w:rPr>
        <w:t>r.</w:t>
      </w:r>
    </w:p>
    <w:p w:rsidR="004159BA" w:rsidRPr="00F576F1" w:rsidRDefault="004159BA" w:rsidP="004159BA">
      <w:pPr>
        <w:jc w:val="both"/>
        <w:rPr>
          <w:rFonts w:ascii="Tahoma" w:hAnsi="Tahoma" w:cs="Tahoma"/>
        </w:rPr>
      </w:pPr>
      <w:r>
        <w:rPr>
          <w:rFonts w:ascii="Tahoma" w:hAnsi="Tahoma" w:cs="Tahoma"/>
          <w:b/>
        </w:rPr>
        <w:t>III rok ubezpieczeniowy 201</w:t>
      </w:r>
      <w:r w:rsidR="008A2EA5">
        <w:rPr>
          <w:rFonts w:ascii="Tahoma" w:hAnsi="Tahoma" w:cs="Tahoma"/>
          <w:b/>
        </w:rPr>
        <w:t>8</w:t>
      </w:r>
      <w:r>
        <w:rPr>
          <w:rFonts w:ascii="Tahoma" w:hAnsi="Tahoma" w:cs="Tahoma"/>
          <w:b/>
        </w:rPr>
        <w:t xml:space="preserve"> – składka płatna do 20.03.2018</w:t>
      </w:r>
      <w:r w:rsidRPr="002C4D43">
        <w:rPr>
          <w:rFonts w:ascii="Tahoma" w:hAnsi="Tahoma" w:cs="Tahoma"/>
          <w:b/>
        </w:rPr>
        <w:t xml:space="preserve"> r</w:t>
      </w:r>
      <w:r>
        <w:rPr>
          <w:rFonts w:ascii="Tahoma" w:hAnsi="Tahoma" w:cs="Tahoma"/>
        </w:rPr>
        <w:t>.</w:t>
      </w:r>
    </w:p>
    <w:p w:rsidR="008A2EA5" w:rsidRPr="00F576F1" w:rsidRDefault="008A2EA5" w:rsidP="008A2EA5">
      <w:pPr>
        <w:jc w:val="both"/>
        <w:rPr>
          <w:rFonts w:ascii="Tahoma" w:hAnsi="Tahoma" w:cs="Tahoma"/>
        </w:rPr>
      </w:pPr>
      <w:r>
        <w:rPr>
          <w:rFonts w:ascii="Tahoma" w:hAnsi="Tahoma" w:cs="Tahoma"/>
          <w:b/>
        </w:rPr>
        <w:t>IV rok ubezpieczeniowy 2019– składka płatna do 20.03.2019</w:t>
      </w:r>
      <w:r w:rsidRPr="002C4D43">
        <w:rPr>
          <w:rFonts w:ascii="Tahoma" w:hAnsi="Tahoma" w:cs="Tahoma"/>
          <w:b/>
        </w:rPr>
        <w:t xml:space="preserve"> r</w:t>
      </w:r>
      <w:r>
        <w:rPr>
          <w:rFonts w:ascii="Tahoma" w:hAnsi="Tahoma" w:cs="Tahoma"/>
        </w:rPr>
        <w:t>.</w:t>
      </w:r>
    </w:p>
    <w:p w:rsidR="00F26A0F" w:rsidRDefault="00F26A0F" w:rsidP="00F26A0F">
      <w:pPr>
        <w:jc w:val="both"/>
        <w:rPr>
          <w:rFonts w:ascii="Tahoma" w:hAnsi="Tahoma" w:cs="Tahoma"/>
        </w:rPr>
      </w:pPr>
    </w:p>
    <w:p w:rsidR="00F26A0F" w:rsidRDefault="00F26A0F" w:rsidP="00F26A0F">
      <w:pPr>
        <w:jc w:val="center"/>
        <w:rPr>
          <w:rFonts w:ascii="Tahoma" w:hAnsi="Tahoma" w:cs="Tahoma"/>
        </w:rPr>
      </w:pPr>
      <w:r w:rsidRPr="00F576F1">
        <w:rPr>
          <w:rFonts w:ascii="Tahoma" w:hAnsi="Tahoma" w:cs="Tahoma"/>
        </w:rPr>
        <w:sym w:font="Times New Roman" w:char="00A7"/>
      </w:r>
      <w:r w:rsidRPr="00F576F1">
        <w:rPr>
          <w:rFonts w:ascii="Tahoma" w:hAnsi="Tahoma" w:cs="Tahoma"/>
        </w:rPr>
        <w:t xml:space="preserve"> </w:t>
      </w:r>
      <w:r w:rsidR="00A91586">
        <w:rPr>
          <w:rFonts w:ascii="Tahoma" w:hAnsi="Tahoma" w:cs="Tahoma"/>
        </w:rPr>
        <w:t>8</w:t>
      </w:r>
    </w:p>
    <w:p w:rsidR="00F26A0F" w:rsidRDefault="00F26A0F" w:rsidP="00F26A0F">
      <w:pPr>
        <w:jc w:val="both"/>
        <w:rPr>
          <w:rFonts w:ascii="Tahoma" w:hAnsi="Tahoma" w:cs="Tahoma"/>
        </w:rPr>
      </w:pPr>
      <w:r>
        <w:rPr>
          <w:rFonts w:ascii="Tahoma" w:hAnsi="Tahoma" w:cs="Tahoma"/>
        </w:rPr>
        <w:t xml:space="preserve">W obsłudze ubezpieczeń zawartych w wyniku przeprowadzonego postępowania pośredniczyć będzie Broker ubezpieczeniowy Zamawiającego – Maximus Broker sp.  z o.o. wynagradzany prowizyjnie przez Wykonawcę według </w:t>
      </w:r>
      <w:r w:rsidR="00AA6BF3">
        <w:rPr>
          <w:rFonts w:ascii="Tahoma" w:hAnsi="Tahoma" w:cs="Tahoma"/>
        </w:rPr>
        <w:t>zwyczajowo przyjętych stawek za cały okres ubezpieczenia wynikający z niniejszej umowy.</w:t>
      </w:r>
    </w:p>
    <w:p w:rsidR="00F26A0F" w:rsidRDefault="00F26A0F" w:rsidP="00F26A0F">
      <w:pPr>
        <w:jc w:val="center"/>
        <w:rPr>
          <w:rFonts w:ascii="Tahoma" w:hAnsi="Tahoma" w:cs="Tahoma"/>
        </w:rPr>
      </w:pPr>
    </w:p>
    <w:p w:rsidR="00574ADF" w:rsidRPr="00B23303" w:rsidRDefault="00574ADF" w:rsidP="00574ADF">
      <w:pPr>
        <w:jc w:val="center"/>
        <w:rPr>
          <w:rFonts w:ascii="Tahoma" w:hAnsi="Tahoma" w:cs="Tahoma"/>
        </w:rPr>
      </w:pPr>
      <w:r w:rsidRPr="00B23303">
        <w:rPr>
          <w:rFonts w:ascii="Tahoma" w:hAnsi="Tahoma" w:cs="Tahoma"/>
        </w:rPr>
        <w:sym w:font="Times New Roman" w:char="00A7"/>
      </w:r>
      <w:r w:rsidRPr="00B23303">
        <w:rPr>
          <w:rFonts w:ascii="Tahoma" w:hAnsi="Tahoma" w:cs="Tahoma"/>
        </w:rPr>
        <w:t xml:space="preserve"> </w:t>
      </w:r>
      <w:r w:rsidR="00A91586">
        <w:rPr>
          <w:rFonts w:ascii="Tahoma" w:hAnsi="Tahoma" w:cs="Tahoma"/>
        </w:rPr>
        <w:t>9</w:t>
      </w:r>
    </w:p>
    <w:p w:rsidR="00574ADF" w:rsidRPr="00580015" w:rsidRDefault="00574ADF" w:rsidP="00574ADF">
      <w:pPr>
        <w:jc w:val="both"/>
        <w:rPr>
          <w:rFonts w:ascii="Tahoma" w:hAnsi="Tahoma" w:cs="Tahoma"/>
        </w:rPr>
      </w:pPr>
      <w:r w:rsidRPr="00580015">
        <w:rPr>
          <w:rFonts w:ascii="Tahoma" w:hAnsi="Tahoma" w:cs="Tahoma"/>
        </w:rPr>
        <w:t xml:space="preserve">W zawartych na podstawie niniejszej umowy umowach ubezpieczenia zastosowanie będą miały  następujące  wysokości   </w:t>
      </w:r>
      <w:r w:rsidRPr="00580015">
        <w:rPr>
          <w:rFonts w:ascii="Tahoma" w:hAnsi="Tahoma" w:cs="Tahoma"/>
          <w:bCs/>
        </w:rPr>
        <w:t>franszyz</w:t>
      </w:r>
      <w:r w:rsidRPr="00580015">
        <w:rPr>
          <w:rFonts w:ascii="Tahoma" w:hAnsi="Tahoma" w:cs="Tahoma"/>
        </w:rPr>
        <w:t xml:space="preserve"> i udziałów własnych:</w:t>
      </w:r>
    </w:p>
    <w:p w:rsidR="00574ADF" w:rsidRPr="004159BA" w:rsidRDefault="00574ADF" w:rsidP="00032DC5">
      <w:pPr>
        <w:numPr>
          <w:ilvl w:val="0"/>
          <w:numId w:val="5"/>
        </w:numPr>
        <w:jc w:val="both"/>
        <w:rPr>
          <w:rFonts w:ascii="Tahoma" w:hAnsi="Tahoma" w:cs="Tahoma"/>
        </w:rPr>
      </w:pPr>
      <w:r w:rsidRPr="004159BA">
        <w:rPr>
          <w:rFonts w:ascii="Tahoma" w:hAnsi="Tahoma" w:cs="Tahoma"/>
        </w:rPr>
        <w:t>ubezpieczenie mienia od ognia i innych zdarzeń losowych –  ………………</w:t>
      </w:r>
    </w:p>
    <w:p w:rsidR="00574ADF" w:rsidRPr="004159BA" w:rsidRDefault="00574ADF" w:rsidP="00032DC5">
      <w:pPr>
        <w:numPr>
          <w:ilvl w:val="0"/>
          <w:numId w:val="5"/>
        </w:numPr>
        <w:jc w:val="both"/>
        <w:rPr>
          <w:rFonts w:ascii="Tahoma" w:hAnsi="Tahoma" w:cs="Tahoma"/>
        </w:rPr>
      </w:pPr>
      <w:r w:rsidRPr="004159BA">
        <w:rPr>
          <w:rFonts w:ascii="Tahoma" w:hAnsi="Tahoma" w:cs="Tahoma"/>
        </w:rPr>
        <w:t>ubezpieczenie od kradzieży z włamaniem i rabunku oraz od kradzieży zwykłej - ……………………………………….</w:t>
      </w:r>
    </w:p>
    <w:p w:rsidR="00574ADF" w:rsidRPr="004159BA" w:rsidRDefault="00574ADF" w:rsidP="00032DC5">
      <w:pPr>
        <w:numPr>
          <w:ilvl w:val="0"/>
          <w:numId w:val="5"/>
        </w:numPr>
        <w:jc w:val="both"/>
        <w:rPr>
          <w:rFonts w:ascii="Tahoma" w:hAnsi="Tahoma" w:cs="Tahoma"/>
        </w:rPr>
      </w:pPr>
      <w:r w:rsidRPr="004159BA">
        <w:rPr>
          <w:rFonts w:ascii="Tahoma" w:hAnsi="Tahoma" w:cs="Tahoma"/>
        </w:rPr>
        <w:t>ubezpieczenie  sprzętu  elektronicznego od wszystkich ryzyk – ……………………………</w:t>
      </w:r>
    </w:p>
    <w:p w:rsidR="00574ADF" w:rsidRPr="004159BA" w:rsidRDefault="00574ADF" w:rsidP="00032DC5">
      <w:pPr>
        <w:numPr>
          <w:ilvl w:val="0"/>
          <w:numId w:val="5"/>
        </w:numPr>
        <w:jc w:val="both"/>
        <w:rPr>
          <w:rFonts w:ascii="Tahoma" w:hAnsi="Tahoma" w:cs="Tahoma"/>
        </w:rPr>
      </w:pPr>
      <w:r w:rsidRPr="004159BA">
        <w:rPr>
          <w:rFonts w:ascii="Tahoma" w:hAnsi="Tahoma" w:cs="Tahoma"/>
        </w:rPr>
        <w:t>ubezpieczenie odpowiedzialności cywilnej</w:t>
      </w:r>
      <w:r w:rsidR="008E10EF">
        <w:rPr>
          <w:rFonts w:ascii="Tahoma" w:hAnsi="Tahoma" w:cs="Tahoma"/>
        </w:rPr>
        <w:t xml:space="preserve">   </w:t>
      </w:r>
      <w:r w:rsidRPr="004159BA">
        <w:rPr>
          <w:rFonts w:ascii="Tahoma" w:hAnsi="Tahoma" w:cs="Tahoma"/>
        </w:rPr>
        <w:t xml:space="preserve"> –</w:t>
      </w:r>
      <w:r w:rsidR="008E10EF">
        <w:rPr>
          <w:rFonts w:ascii="Tahoma" w:hAnsi="Tahoma" w:cs="Tahoma"/>
        </w:rPr>
        <w:t xml:space="preserve">                             </w:t>
      </w:r>
      <w:r w:rsidRPr="004159BA">
        <w:rPr>
          <w:rFonts w:ascii="Tahoma" w:hAnsi="Tahoma" w:cs="Tahoma"/>
        </w:rPr>
        <w:t xml:space="preserve">………………………….. </w:t>
      </w:r>
    </w:p>
    <w:p w:rsidR="00574ADF" w:rsidRPr="004159BA" w:rsidRDefault="00574ADF" w:rsidP="00032DC5">
      <w:pPr>
        <w:numPr>
          <w:ilvl w:val="0"/>
          <w:numId w:val="5"/>
        </w:numPr>
        <w:jc w:val="both"/>
        <w:rPr>
          <w:rFonts w:ascii="Tahoma" w:hAnsi="Tahoma" w:cs="Tahoma"/>
        </w:rPr>
      </w:pPr>
      <w:r w:rsidRPr="004159BA">
        <w:rPr>
          <w:rFonts w:ascii="Tahoma" w:hAnsi="Tahoma" w:cs="Tahoma"/>
        </w:rPr>
        <w:t>ubezpieczenie szyb i innych przedmiotów szklanych od stłuczenia – ………………………….</w:t>
      </w:r>
    </w:p>
    <w:p w:rsidR="00574ADF" w:rsidRPr="004159BA" w:rsidRDefault="00574ADF" w:rsidP="00032DC5">
      <w:pPr>
        <w:numPr>
          <w:ilvl w:val="0"/>
          <w:numId w:val="5"/>
        </w:numPr>
        <w:jc w:val="both"/>
        <w:rPr>
          <w:rFonts w:ascii="Tahoma" w:hAnsi="Tahoma" w:cs="Tahoma"/>
        </w:rPr>
      </w:pPr>
      <w:r w:rsidRPr="004159BA">
        <w:rPr>
          <w:rFonts w:ascii="Tahoma" w:hAnsi="Tahoma" w:cs="Tahoma"/>
        </w:rPr>
        <w:t>ubezpieczenie NNW - ……………………..</w:t>
      </w:r>
    </w:p>
    <w:p w:rsidR="00574ADF" w:rsidRPr="00BF3AF0" w:rsidRDefault="00574ADF" w:rsidP="00574ADF">
      <w:pPr>
        <w:ind w:left="645"/>
        <w:jc w:val="both"/>
        <w:rPr>
          <w:rFonts w:ascii="Tahoma" w:hAnsi="Tahoma" w:cs="Tahoma"/>
          <w:color w:val="FF0000"/>
        </w:rPr>
      </w:pPr>
    </w:p>
    <w:p w:rsidR="00F26A0F" w:rsidRPr="004540A5" w:rsidRDefault="00F26A0F" w:rsidP="00F26A0F">
      <w:pPr>
        <w:jc w:val="center"/>
        <w:rPr>
          <w:rFonts w:ascii="Tahoma" w:hAnsi="Tahoma" w:cs="Tahoma"/>
        </w:rPr>
      </w:pPr>
      <w:r w:rsidRPr="004540A5">
        <w:rPr>
          <w:rFonts w:ascii="Tahoma" w:hAnsi="Tahoma" w:cs="Tahoma"/>
        </w:rPr>
        <w:t xml:space="preserve">§ </w:t>
      </w:r>
      <w:r w:rsidR="009F2ED3" w:rsidRPr="004540A5">
        <w:rPr>
          <w:rFonts w:ascii="Tahoma" w:hAnsi="Tahoma" w:cs="Tahoma"/>
        </w:rPr>
        <w:t>1</w:t>
      </w:r>
      <w:r w:rsidR="00A91586">
        <w:rPr>
          <w:rFonts w:ascii="Tahoma" w:hAnsi="Tahoma" w:cs="Tahoma"/>
        </w:rPr>
        <w:t>0</w:t>
      </w:r>
    </w:p>
    <w:p w:rsidR="0044436C" w:rsidRPr="00580015" w:rsidRDefault="003E5CA3" w:rsidP="0044436C">
      <w:pPr>
        <w:jc w:val="both"/>
        <w:rPr>
          <w:rFonts w:ascii="Tahoma" w:hAnsi="Tahoma" w:cs="Tahoma"/>
        </w:rPr>
      </w:pPr>
      <w:r w:rsidRPr="004540A5">
        <w:rPr>
          <w:rFonts w:ascii="Tahoma" w:hAnsi="Tahoma" w:cs="Tahoma"/>
        </w:rPr>
        <w:t xml:space="preserve">1. </w:t>
      </w:r>
      <w:r w:rsidR="0044436C" w:rsidRPr="004540A5">
        <w:rPr>
          <w:rFonts w:ascii="Tahoma" w:hAnsi="Tahoma" w:cs="Tahoma"/>
        </w:rPr>
        <w:t xml:space="preserve">W sprawach nie uregulowanych niniejszą umową, Specyfikacją Istotnych Warunków Zamówienia i ofertą Wykonawcy, </w:t>
      </w:r>
      <w:r w:rsidR="0044436C" w:rsidRPr="00580015">
        <w:rPr>
          <w:rFonts w:ascii="Tahoma" w:hAnsi="Tahoma" w:cs="Tahoma"/>
        </w:rPr>
        <w:t xml:space="preserve">zastosowanie mają przepisy Ustawy z dnia 23 kwietnia 1964 r. - Kodeks cywilny (Dz.U. z </w:t>
      </w:r>
      <w:r w:rsidR="002B4971">
        <w:rPr>
          <w:rFonts w:ascii="Tahoma" w:hAnsi="Tahoma" w:cs="Tahoma"/>
        </w:rPr>
        <w:t>2014</w:t>
      </w:r>
      <w:r w:rsidR="0044436C" w:rsidRPr="00580015">
        <w:rPr>
          <w:rFonts w:ascii="Tahoma" w:hAnsi="Tahoma" w:cs="Tahoma"/>
        </w:rPr>
        <w:t xml:space="preserve">, poz. </w:t>
      </w:r>
      <w:r w:rsidR="002B4971">
        <w:rPr>
          <w:rFonts w:ascii="Tahoma" w:hAnsi="Tahoma" w:cs="Tahoma"/>
        </w:rPr>
        <w:t>121</w:t>
      </w:r>
      <w:r w:rsidR="0044436C" w:rsidRPr="00580015">
        <w:rPr>
          <w:rFonts w:ascii="Tahoma" w:hAnsi="Tahoma" w:cs="Tahoma"/>
        </w:rPr>
        <w:t>)</w:t>
      </w:r>
      <w:r w:rsidR="00A90714" w:rsidRPr="00580015">
        <w:rPr>
          <w:rFonts w:ascii="Tahoma" w:hAnsi="Tahoma" w:cs="Tahoma"/>
        </w:rPr>
        <w:t xml:space="preserve"> zwany dale Kodeksem cywilnym</w:t>
      </w:r>
      <w:r w:rsidR="0044436C" w:rsidRPr="00580015">
        <w:rPr>
          <w:rFonts w:ascii="Tahoma" w:hAnsi="Tahoma" w:cs="Tahoma"/>
        </w:rPr>
        <w:t xml:space="preserve">, Ustawy z dnia 22 maja 2003 r. o działalności ubezpieczeniowej </w:t>
      </w:r>
      <w:r w:rsidR="008C6AE7" w:rsidRPr="00580015">
        <w:rPr>
          <w:rFonts w:ascii="Tahoma" w:hAnsi="Tahoma" w:cs="Tahoma"/>
        </w:rPr>
        <w:t>(</w:t>
      </w:r>
      <w:r w:rsidR="008C6AE7" w:rsidRPr="00580015">
        <w:rPr>
          <w:rFonts w:ascii="Tahoma" w:hAnsi="Tahoma" w:cs="Tahoma"/>
          <w:color w:val="000000"/>
        </w:rPr>
        <w:t>Dz. U. z 2013 r. poz. 950</w:t>
      </w:r>
      <w:r w:rsidR="00D53703">
        <w:rPr>
          <w:rFonts w:ascii="Tahoma" w:hAnsi="Tahoma" w:cs="Tahoma"/>
        </w:rPr>
        <w:t xml:space="preserve">) </w:t>
      </w:r>
      <w:r w:rsidR="0044436C" w:rsidRPr="00580015">
        <w:rPr>
          <w:rFonts w:ascii="Tahoma" w:hAnsi="Tahoma" w:cs="Tahoma"/>
        </w:rPr>
        <w:t>oraz postanowienia OWU tj.:</w:t>
      </w:r>
    </w:p>
    <w:p w:rsidR="0044436C" w:rsidRPr="004540A5" w:rsidRDefault="0044436C" w:rsidP="0044436C">
      <w:pPr>
        <w:jc w:val="both"/>
        <w:rPr>
          <w:rFonts w:ascii="Tahoma" w:hAnsi="Tahoma" w:cs="Tahoma"/>
        </w:rPr>
      </w:pPr>
      <w:r w:rsidRPr="00580015">
        <w:rPr>
          <w:rFonts w:ascii="Tahoma" w:hAnsi="Tahoma" w:cs="Tahoma"/>
        </w:rPr>
        <w:t>1)  ..............................................................................................................</w:t>
      </w:r>
    </w:p>
    <w:p w:rsidR="0044436C" w:rsidRPr="004540A5" w:rsidRDefault="0044436C" w:rsidP="0044436C">
      <w:pPr>
        <w:jc w:val="both"/>
        <w:rPr>
          <w:rFonts w:ascii="Tahoma" w:hAnsi="Tahoma" w:cs="Tahoma"/>
        </w:rPr>
      </w:pPr>
      <w:r w:rsidRPr="004540A5">
        <w:rPr>
          <w:rFonts w:ascii="Tahoma" w:hAnsi="Tahoma" w:cs="Tahoma"/>
        </w:rPr>
        <w:t>2)  ..............................................................................................................</w:t>
      </w:r>
    </w:p>
    <w:p w:rsidR="0044436C" w:rsidRPr="004540A5" w:rsidRDefault="0044436C" w:rsidP="0044436C">
      <w:pPr>
        <w:jc w:val="both"/>
        <w:rPr>
          <w:rFonts w:ascii="Tahoma" w:hAnsi="Tahoma" w:cs="Tahoma"/>
        </w:rPr>
      </w:pPr>
      <w:r w:rsidRPr="004540A5">
        <w:rPr>
          <w:rFonts w:ascii="Tahoma" w:hAnsi="Tahoma" w:cs="Tahoma"/>
        </w:rPr>
        <w:t>3)  ..............................................................................................................</w:t>
      </w:r>
    </w:p>
    <w:p w:rsidR="0044436C" w:rsidRPr="004540A5" w:rsidRDefault="0044436C" w:rsidP="0044436C">
      <w:pPr>
        <w:jc w:val="both"/>
        <w:rPr>
          <w:rFonts w:ascii="Tahoma" w:hAnsi="Tahoma" w:cs="Tahoma"/>
        </w:rPr>
      </w:pPr>
      <w:r w:rsidRPr="004540A5">
        <w:rPr>
          <w:rFonts w:ascii="Tahoma" w:hAnsi="Tahoma" w:cs="Tahoma"/>
        </w:rPr>
        <w:t>4)  ..............................................................................................................</w:t>
      </w:r>
    </w:p>
    <w:p w:rsidR="0044436C" w:rsidRPr="004540A5" w:rsidRDefault="0044436C" w:rsidP="0044436C">
      <w:pPr>
        <w:jc w:val="both"/>
        <w:rPr>
          <w:rFonts w:ascii="Tahoma" w:hAnsi="Tahoma" w:cs="Tahoma"/>
        </w:rPr>
      </w:pPr>
      <w:r w:rsidRPr="004540A5">
        <w:rPr>
          <w:rFonts w:ascii="Tahoma" w:hAnsi="Tahoma" w:cs="Tahoma"/>
        </w:rPr>
        <w:t>5)  ..............................................................................................................</w:t>
      </w:r>
    </w:p>
    <w:p w:rsidR="0044436C" w:rsidRPr="004540A5" w:rsidRDefault="0044436C" w:rsidP="0044436C">
      <w:pPr>
        <w:rPr>
          <w:rFonts w:ascii="Tahoma" w:hAnsi="Tahoma" w:cs="Tahoma"/>
        </w:rPr>
      </w:pPr>
    </w:p>
    <w:p w:rsidR="0044436C" w:rsidRPr="004540A5" w:rsidRDefault="003E5CA3" w:rsidP="0044436C">
      <w:pPr>
        <w:rPr>
          <w:rFonts w:ascii="Tahoma" w:hAnsi="Tahoma" w:cs="Tahoma"/>
        </w:rPr>
      </w:pPr>
      <w:r w:rsidRPr="004540A5">
        <w:rPr>
          <w:rFonts w:ascii="Tahoma" w:hAnsi="Tahoma" w:cs="Tahoma"/>
        </w:rPr>
        <w:t>2</w:t>
      </w:r>
      <w:r w:rsidR="0044436C" w:rsidRPr="004540A5">
        <w:rPr>
          <w:rFonts w:ascii="Tahoma" w:hAnsi="Tahoma" w:cs="Tahoma"/>
        </w:rPr>
        <w:t>. Zapisy ww. OWU mają zastosowanie, o ile nie są sprzeczne z zapisami Specyfikacji Istotnych Warunków Zamówienia oraz przepisów przywołanych w ust. 1.</w:t>
      </w:r>
    </w:p>
    <w:p w:rsidR="00F26A0F" w:rsidRPr="004540A5" w:rsidRDefault="00F26A0F" w:rsidP="00F26A0F">
      <w:pPr>
        <w:rPr>
          <w:rFonts w:ascii="Tahoma" w:hAnsi="Tahoma" w:cs="Tahoma"/>
        </w:rPr>
      </w:pPr>
    </w:p>
    <w:p w:rsidR="00F26A0F" w:rsidRPr="00580015" w:rsidRDefault="00F26A0F" w:rsidP="00F26A0F">
      <w:pPr>
        <w:jc w:val="center"/>
        <w:rPr>
          <w:rFonts w:ascii="Tahoma" w:hAnsi="Tahoma" w:cs="Tahoma"/>
        </w:rPr>
      </w:pPr>
      <w:r w:rsidRPr="00580015">
        <w:rPr>
          <w:rFonts w:ascii="Tahoma" w:hAnsi="Tahoma" w:cs="Tahoma"/>
        </w:rPr>
        <w:sym w:font="Times New Roman" w:char="00A7"/>
      </w:r>
      <w:r w:rsidRPr="00580015">
        <w:rPr>
          <w:rFonts w:ascii="Tahoma" w:hAnsi="Tahoma" w:cs="Tahoma"/>
        </w:rPr>
        <w:t xml:space="preserve"> 1</w:t>
      </w:r>
      <w:r w:rsidR="00A91586">
        <w:rPr>
          <w:rFonts w:ascii="Tahoma" w:hAnsi="Tahoma" w:cs="Tahoma"/>
        </w:rPr>
        <w:t>1</w:t>
      </w:r>
    </w:p>
    <w:p w:rsidR="00DB2EBA" w:rsidRPr="00580015" w:rsidRDefault="00F26A0F" w:rsidP="00DB2EBA">
      <w:pPr>
        <w:ind w:left="426" w:hanging="426"/>
        <w:jc w:val="both"/>
        <w:rPr>
          <w:rFonts w:ascii="Tahoma" w:hAnsi="Tahoma" w:cs="Tahoma"/>
          <w:color w:val="000000"/>
        </w:rPr>
      </w:pPr>
      <w:r w:rsidRPr="00580015">
        <w:rPr>
          <w:rFonts w:ascii="Tahoma" w:hAnsi="Tahoma" w:cs="Tahoma"/>
        </w:rPr>
        <w:t>1.</w:t>
      </w:r>
      <w:r w:rsidR="00574ADF" w:rsidRPr="00580015">
        <w:rPr>
          <w:rFonts w:ascii="Tahoma" w:hAnsi="Tahoma" w:cs="Tahoma"/>
        </w:rPr>
        <w:t xml:space="preserve"> </w:t>
      </w:r>
      <w:r w:rsidR="00DB2EBA" w:rsidRPr="00580015">
        <w:rPr>
          <w:rFonts w:ascii="Tahoma" w:hAnsi="Tahoma" w:cs="Tahoma"/>
          <w:color w:val="000000"/>
        </w:rPr>
        <w:t>Zamawiającemu przysługuje pr</w:t>
      </w:r>
      <w:r w:rsidR="00574ADF" w:rsidRPr="00580015">
        <w:rPr>
          <w:rFonts w:ascii="Tahoma" w:hAnsi="Tahoma" w:cs="Tahoma"/>
          <w:color w:val="000000"/>
        </w:rPr>
        <w:t xml:space="preserve">awo odstąpienia </w:t>
      </w:r>
      <w:r w:rsidR="00DB2EBA" w:rsidRPr="00580015">
        <w:rPr>
          <w:rFonts w:ascii="Tahoma" w:hAnsi="Tahoma" w:cs="Tahoma"/>
          <w:color w:val="000000"/>
        </w:rPr>
        <w:t>od umowy w następujących sytuacjach:</w:t>
      </w:r>
    </w:p>
    <w:p w:rsidR="00DB2EBA" w:rsidRPr="00580015" w:rsidRDefault="00DB2EBA" w:rsidP="003B4D5D">
      <w:pPr>
        <w:numPr>
          <w:ilvl w:val="1"/>
          <w:numId w:val="13"/>
        </w:numPr>
        <w:tabs>
          <w:tab w:val="num" w:pos="709"/>
        </w:tabs>
        <w:ind w:left="709" w:hanging="283"/>
        <w:jc w:val="both"/>
        <w:rPr>
          <w:rFonts w:ascii="Tahoma" w:hAnsi="Tahoma" w:cs="Tahoma"/>
          <w:color w:val="000000"/>
        </w:rPr>
      </w:pPr>
      <w:r w:rsidRPr="00580015">
        <w:rPr>
          <w:rFonts w:ascii="Tahoma" w:hAnsi="Tahoma" w:cs="Tahoma"/>
          <w:color w:val="000000"/>
        </w:rPr>
        <w:t>w razie zaistnienia istotnej zmiany okoliczności powodującej, że wykonanie umowy nie leży w interesie publicznym, czego nie można było przewidzieć w chwili zawarcia umowy; odstąpienie od umowy w tym wypadku może nastąpić w terminie 30 dni od powzięcia wiadomości o powyższych okolicznościach,</w:t>
      </w:r>
    </w:p>
    <w:p w:rsidR="00DB2EBA" w:rsidRPr="00580015" w:rsidRDefault="00DB2EBA" w:rsidP="003B4D5D">
      <w:pPr>
        <w:numPr>
          <w:ilvl w:val="1"/>
          <w:numId w:val="13"/>
        </w:numPr>
        <w:tabs>
          <w:tab w:val="num" w:pos="709"/>
        </w:tabs>
        <w:ind w:left="709" w:hanging="283"/>
        <w:jc w:val="both"/>
        <w:rPr>
          <w:rFonts w:ascii="Tahoma" w:hAnsi="Tahoma" w:cs="Tahoma"/>
          <w:color w:val="000000"/>
        </w:rPr>
      </w:pPr>
      <w:r w:rsidRPr="00580015">
        <w:rPr>
          <w:rFonts w:ascii="Tahoma" w:hAnsi="Tahoma" w:cs="Tahoma"/>
          <w:color w:val="000000"/>
        </w:rPr>
        <w:t>Wykonawca nie rozpoczął realizacji zamówienia bez uzasadnionych przyczyn oraz nie kontynuuje ich pomimo wezwania Zamawiającego na piśmie,</w:t>
      </w:r>
    </w:p>
    <w:p w:rsidR="00574ADF" w:rsidRPr="00580015" w:rsidRDefault="00574ADF" w:rsidP="009E3449">
      <w:pPr>
        <w:ind w:left="426"/>
        <w:jc w:val="both"/>
        <w:rPr>
          <w:rFonts w:ascii="Tahoma" w:hAnsi="Tahoma" w:cs="Tahoma"/>
          <w:color w:val="000000"/>
        </w:rPr>
      </w:pPr>
      <w:r w:rsidRPr="00580015">
        <w:rPr>
          <w:rFonts w:ascii="Tahoma" w:hAnsi="Tahoma" w:cs="Tahoma"/>
          <w:color w:val="000000"/>
        </w:rPr>
        <w:t xml:space="preserve">3) w </w:t>
      </w:r>
      <w:r w:rsidR="009E3449" w:rsidRPr="00580015">
        <w:rPr>
          <w:rFonts w:ascii="Tahoma" w:hAnsi="Tahoma" w:cs="Tahoma"/>
          <w:color w:val="000000"/>
        </w:rPr>
        <w:t xml:space="preserve">pozostałych </w:t>
      </w:r>
      <w:r w:rsidRPr="00580015">
        <w:rPr>
          <w:rFonts w:ascii="Tahoma" w:hAnsi="Tahoma" w:cs="Tahoma"/>
          <w:color w:val="000000"/>
        </w:rPr>
        <w:t xml:space="preserve">przypadkach przewidzianych </w:t>
      </w:r>
      <w:r w:rsidR="009E3449" w:rsidRPr="00580015">
        <w:rPr>
          <w:rFonts w:ascii="Tahoma" w:hAnsi="Tahoma" w:cs="Tahoma"/>
          <w:color w:val="000000"/>
        </w:rPr>
        <w:t xml:space="preserve">w </w:t>
      </w:r>
      <w:r w:rsidR="008C6AE7" w:rsidRPr="00580015">
        <w:rPr>
          <w:rFonts w:ascii="Tahoma" w:hAnsi="Tahoma" w:cs="Tahoma"/>
        </w:rPr>
        <w:t>Kodeksie Cywilnym</w:t>
      </w:r>
    </w:p>
    <w:p w:rsidR="00DB2EBA" w:rsidRPr="00580015" w:rsidRDefault="00DB2EBA" w:rsidP="003B213E">
      <w:pPr>
        <w:numPr>
          <w:ilvl w:val="1"/>
          <w:numId w:val="43"/>
        </w:numPr>
        <w:tabs>
          <w:tab w:val="clear" w:pos="1440"/>
          <w:tab w:val="num" w:pos="426"/>
        </w:tabs>
        <w:ind w:left="426" w:hanging="426"/>
        <w:jc w:val="both"/>
        <w:rPr>
          <w:rFonts w:ascii="Tahoma" w:hAnsi="Tahoma" w:cs="Tahoma"/>
          <w:color w:val="000000"/>
        </w:rPr>
      </w:pPr>
      <w:r w:rsidRPr="00580015">
        <w:rPr>
          <w:rFonts w:ascii="Tahoma" w:hAnsi="Tahoma" w:cs="Tahoma"/>
          <w:color w:val="000000"/>
        </w:rPr>
        <w:t xml:space="preserve">Odstąpienie od umowy powinno nastąpić w formie pisemnej pod rygorem nieważności takiego oświadczenia </w:t>
      </w:r>
      <w:r w:rsidRPr="00580015">
        <w:rPr>
          <w:rFonts w:ascii="Tahoma" w:hAnsi="Tahoma" w:cs="Tahoma"/>
          <w:color w:val="000000"/>
        </w:rPr>
        <w:br/>
        <w:t>i powinno zawierać uzasadnienie.</w:t>
      </w:r>
    </w:p>
    <w:p w:rsidR="00F26A0F" w:rsidRPr="00580015" w:rsidRDefault="00F26A0F" w:rsidP="00DB2EBA">
      <w:pPr>
        <w:ind w:left="426" w:hanging="426"/>
        <w:jc w:val="both"/>
        <w:rPr>
          <w:rFonts w:ascii="Tahoma" w:hAnsi="Tahoma" w:cs="Tahoma"/>
        </w:rPr>
      </w:pPr>
    </w:p>
    <w:p w:rsidR="00574ADF" w:rsidRPr="00F576F1" w:rsidRDefault="005E5971" w:rsidP="00574ADF">
      <w:pPr>
        <w:jc w:val="center"/>
        <w:rPr>
          <w:rFonts w:ascii="Tahoma" w:hAnsi="Tahoma" w:cs="Tahoma"/>
        </w:rPr>
      </w:pPr>
      <w:r w:rsidRPr="00580015">
        <w:rPr>
          <w:rFonts w:ascii="Tahoma" w:hAnsi="Tahoma" w:cs="Tahoma"/>
        </w:rPr>
        <w:fldChar w:fldCharType="begin"/>
      </w:r>
      <w:r w:rsidR="00574ADF" w:rsidRPr="00580015">
        <w:rPr>
          <w:rFonts w:ascii="Tahoma" w:hAnsi="Tahoma" w:cs="Tahoma"/>
        </w:rPr>
        <w:instrText>\SYMBOL 167 \f "Times New Roman CE"</w:instrText>
      </w:r>
      <w:r w:rsidRPr="00580015">
        <w:rPr>
          <w:rFonts w:ascii="Tahoma" w:hAnsi="Tahoma" w:cs="Tahoma"/>
        </w:rPr>
        <w:fldChar w:fldCharType="end"/>
      </w:r>
      <w:r w:rsidR="00574ADF" w:rsidRPr="00580015">
        <w:rPr>
          <w:rFonts w:ascii="Tahoma" w:hAnsi="Tahoma" w:cs="Tahoma"/>
        </w:rPr>
        <w:t xml:space="preserve"> 1</w:t>
      </w:r>
      <w:r w:rsidR="00A91586">
        <w:rPr>
          <w:rFonts w:ascii="Tahoma" w:hAnsi="Tahoma" w:cs="Tahoma"/>
        </w:rPr>
        <w:t>2</w:t>
      </w:r>
    </w:p>
    <w:p w:rsidR="00574ADF" w:rsidRPr="00F576F1" w:rsidRDefault="00574ADF" w:rsidP="003B4D5D">
      <w:pPr>
        <w:numPr>
          <w:ilvl w:val="0"/>
          <w:numId w:val="12"/>
        </w:numPr>
        <w:ind w:right="-1"/>
        <w:jc w:val="both"/>
        <w:rPr>
          <w:rFonts w:ascii="Tahoma" w:hAnsi="Tahoma" w:cs="Tahoma"/>
        </w:rPr>
      </w:pPr>
      <w:r w:rsidRPr="00F576F1">
        <w:rPr>
          <w:rFonts w:ascii="Tahoma" w:hAnsi="Tahoma" w:cs="Tahoma"/>
        </w:rPr>
        <w:t xml:space="preserve">Zakazuje </w:t>
      </w:r>
      <w:r w:rsidRPr="007703FA">
        <w:rPr>
          <w:rFonts w:ascii="Tahoma" w:hAnsi="Tahoma" w:cs="Tahoma"/>
        </w:rPr>
        <w:t>się istotnych zmian</w:t>
      </w:r>
      <w:r w:rsidRPr="00F576F1">
        <w:rPr>
          <w:rFonts w:ascii="Tahoma" w:hAnsi="Tahoma" w:cs="Tahoma"/>
        </w:rPr>
        <w:t xml:space="preserve"> postanowień niniejszej umowy w stosunku do treści oferty, na podstawie której dokonano wyboru </w:t>
      </w:r>
      <w:r w:rsidR="00860966">
        <w:rPr>
          <w:rFonts w:ascii="Tahoma" w:hAnsi="Tahoma" w:cs="Tahoma"/>
        </w:rPr>
        <w:t>Wykonaw</w:t>
      </w:r>
      <w:r w:rsidRPr="00F576F1">
        <w:rPr>
          <w:rFonts w:ascii="Tahoma" w:hAnsi="Tahoma" w:cs="Tahoma"/>
        </w:rPr>
        <w:t xml:space="preserve">cy, chyba że zmiany te zostały przewidziane przez zamawiającego w </w:t>
      </w:r>
      <w:r>
        <w:rPr>
          <w:rFonts w:ascii="Tahoma" w:hAnsi="Tahoma" w:cs="Tahoma"/>
        </w:rPr>
        <w:t xml:space="preserve">ogłoszeniu lub </w:t>
      </w:r>
      <w:r w:rsidRPr="00F576F1">
        <w:rPr>
          <w:rFonts w:ascii="Tahoma" w:hAnsi="Tahoma" w:cs="Tahoma"/>
        </w:rPr>
        <w:t>specyfikacji istotnych warunków zamówienia</w:t>
      </w:r>
      <w:r>
        <w:rPr>
          <w:rFonts w:ascii="Tahoma" w:hAnsi="Tahoma" w:cs="Tahoma"/>
        </w:rPr>
        <w:t xml:space="preserve"> i określono warunki takiej zmiany.</w:t>
      </w:r>
    </w:p>
    <w:p w:rsidR="00580015" w:rsidRPr="001E3368" w:rsidRDefault="00574ADF" w:rsidP="004D39B4">
      <w:pPr>
        <w:numPr>
          <w:ilvl w:val="0"/>
          <w:numId w:val="12"/>
        </w:numPr>
        <w:ind w:left="360" w:right="-1"/>
        <w:jc w:val="both"/>
        <w:rPr>
          <w:rFonts w:ascii="Tahoma" w:hAnsi="Tahoma" w:cs="Tahoma"/>
        </w:rPr>
      </w:pPr>
      <w:r w:rsidRPr="001E3368">
        <w:rPr>
          <w:rFonts w:ascii="Tahoma" w:hAnsi="Tahoma" w:cs="Tahoma"/>
        </w:rPr>
        <w:t>Zmiana postanowień niniejszej umowy może być dokonana przez obie strony w formie pisemnej w drodze aneksu do niniejszej umowy, pod rygorem nieważności takiej zmiany.</w:t>
      </w:r>
    </w:p>
    <w:p w:rsidR="00574ADF" w:rsidRPr="00234FE8" w:rsidRDefault="00574ADF" w:rsidP="00FC4652">
      <w:pPr>
        <w:pStyle w:val="Nagwek1"/>
        <w:pBdr>
          <w:top w:val="single" w:sz="4" w:space="0" w:color="auto"/>
          <w:bottom w:val="single" w:sz="4" w:space="1" w:color="auto"/>
        </w:pBdr>
        <w:shd w:val="clear" w:color="auto" w:fill="F3F3F3"/>
        <w:jc w:val="both"/>
        <w:rPr>
          <w:rFonts w:ascii="Tahoma" w:hAnsi="Tahoma"/>
          <w:bCs/>
          <w:sz w:val="20"/>
          <w:u w:val="none"/>
        </w:rPr>
      </w:pPr>
      <w:r>
        <w:rPr>
          <w:rFonts w:ascii="Tahoma" w:hAnsi="Tahoma"/>
          <w:bCs/>
          <w:sz w:val="20"/>
          <w:u w:val="none"/>
        </w:rPr>
        <w:lastRenderedPageBreak/>
        <w:t>Załącznik Nr 2/str. 4</w:t>
      </w:r>
    </w:p>
    <w:p w:rsidR="009F2ED3" w:rsidRDefault="009F2ED3" w:rsidP="009F2ED3">
      <w:pPr>
        <w:jc w:val="center"/>
        <w:rPr>
          <w:rFonts w:ascii="Tahoma" w:hAnsi="Tahoma" w:cs="Tahoma"/>
        </w:rPr>
      </w:pPr>
      <w:r w:rsidRPr="00F576F1">
        <w:rPr>
          <w:rFonts w:ascii="Tahoma" w:hAnsi="Tahoma" w:cs="Tahoma"/>
        </w:rPr>
        <w:sym w:font="Times New Roman" w:char="00A7"/>
      </w:r>
      <w:r>
        <w:rPr>
          <w:rFonts w:ascii="Tahoma" w:hAnsi="Tahoma" w:cs="Tahoma"/>
        </w:rPr>
        <w:t xml:space="preserve"> 1</w:t>
      </w:r>
      <w:r w:rsidR="00A91586">
        <w:rPr>
          <w:rFonts w:ascii="Tahoma" w:hAnsi="Tahoma" w:cs="Tahoma"/>
        </w:rPr>
        <w:t>3</w:t>
      </w:r>
    </w:p>
    <w:p w:rsidR="009F2ED3" w:rsidRPr="004540A5" w:rsidRDefault="009F2ED3" w:rsidP="009F2ED3">
      <w:pPr>
        <w:ind w:left="284" w:right="-1"/>
        <w:jc w:val="both"/>
        <w:rPr>
          <w:rFonts w:ascii="Tahoma" w:hAnsi="Tahoma" w:cs="Tahoma"/>
        </w:rPr>
      </w:pPr>
      <w:r w:rsidRPr="004540A5">
        <w:rPr>
          <w:rFonts w:ascii="Tahoma" w:hAnsi="Tahoma" w:cs="Tahoma"/>
        </w:rPr>
        <w:t>Zamawiający przewiduje możliwość wprowadzenia niżej wymienionych zmian postanowień niniejszej umowy</w:t>
      </w:r>
      <w:r w:rsidRPr="004540A5">
        <w:rPr>
          <w:rFonts w:ascii="Tahoma" w:hAnsi="Tahoma" w:cs="Tahoma"/>
        </w:rPr>
        <w:br/>
        <w:t xml:space="preserve">w stosunku do treści oferty, na podstawie której dokonano wyboru </w:t>
      </w:r>
      <w:r w:rsidR="00860966">
        <w:rPr>
          <w:rFonts w:ascii="Tahoma" w:hAnsi="Tahoma" w:cs="Tahoma"/>
        </w:rPr>
        <w:t>Wykonaw</w:t>
      </w:r>
      <w:r w:rsidRPr="004540A5">
        <w:rPr>
          <w:rFonts w:ascii="Tahoma" w:hAnsi="Tahoma" w:cs="Tahoma"/>
        </w:rPr>
        <w:t xml:space="preserve">cy: </w:t>
      </w:r>
    </w:p>
    <w:p w:rsidR="00E50739" w:rsidRPr="004540A5" w:rsidRDefault="00E50739" w:rsidP="003B213E">
      <w:pPr>
        <w:numPr>
          <w:ilvl w:val="0"/>
          <w:numId w:val="41"/>
        </w:numPr>
        <w:ind w:right="-1"/>
        <w:jc w:val="both"/>
        <w:rPr>
          <w:rFonts w:ascii="Tahoma" w:hAnsi="Tahoma" w:cs="Tahoma"/>
        </w:rPr>
      </w:pPr>
      <w:r w:rsidRPr="004540A5">
        <w:rPr>
          <w:rFonts w:ascii="Tahoma" w:hAnsi="Tahoma" w:cs="Tahoma"/>
        </w:rPr>
        <w:t>zmiany terminów płatności, wysokości i liczby rat składki – taka zmiana zostanie dokonana, bez dodatkowej zwyżki składki, na pisemny wniosek Zamawiającego złożony przed upływem terminu płatności składki przewidzianym w umowie oraz dokumentach ubezpieczenia po uprzedniej zgodzie Wykonawcy;</w:t>
      </w:r>
    </w:p>
    <w:p w:rsidR="00E50739" w:rsidRPr="007D5104" w:rsidRDefault="00E50739" w:rsidP="003B213E">
      <w:pPr>
        <w:numPr>
          <w:ilvl w:val="0"/>
          <w:numId w:val="41"/>
        </w:numPr>
        <w:ind w:right="-1"/>
        <w:jc w:val="both"/>
        <w:rPr>
          <w:rFonts w:ascii="Tahoma" w:hAnsi="Tahoma" w:cs="Tahoma"/>
        </w:rPr>
      </w:pPr>
      <w:r w:rsidRPr="004540A5">
        <w:rPr>
          <w:rFonts w:ascii="Tahoma" w:hAnsi="Tahoma" w:cs="Tahoma"/>
        </w:rPr>
        <w:t xml:space="preserve">zmiany wysokości składki lub raty składki w ubezpieczeniach majątkowych w przypadku zmiany sumy    ubezpieczenia – w przypadku zmiany wartości majątku w okresie ubezpieczenia oraz w wyniku nabycia składników majątkowych w okresie pomiędzy zebraniem danych a rozpoczęciem okresu </w:t>
      </w:r>
      <w:r w:rsidRPr="007D5104">
        <w:rPr>
          <w:rFonts w:ascii="Tahoma" w:hAnsi="Tahoma" w:cs="Tahoma"/>
        </w:rPr>
        <w:t xml:space="preserve">ubezpieczenia. Składka będzie </w:t>
      </w:r>
      <w:r w:rsidR="00ED020D" w:rsidRPr="007D5104">
        <w:rPr>
          <w:rFonts w:ascii="Tahoma" w:hAnsi="Tahoma" w:cs="Tahoma"/>
        </w:rPr>
        <w:t>rozliczana</w:t>
      </w:r>
      <w:r w:rsidRPr="007D5104">
        <w:rPr>
          <w:rFonts w:ascii="Tahoma" w:hAnsi="Tahoma" w:cs="Tahoma"/>
        </w:rPr>
        <w:t xml:space="preserve"> zgodnie z, określonymi w specyfikacji, zapisami klauzuli warunków i taryf oraz klauzul automatycznego pokrycia;</w:t>
      </w:r>
    </w:p>
    <w:p w:rsidR="00420D7B" w:rsidRPr="007D5104" w:rsidRDefault="00420D7B" w:rsidP="003B213E">
      <w:pPr>
        <w:numPr>
          <w:ilvl w:val="0"/>
          <w:numId w:val="41"/>
        </w:numPr>
        <w:ind w:right="-1"/>
        <w:jc w:val="both"/>
        <w:rPr>
          <w:rFonts w:ascii="Tahoma" w:hAnsi="Tahoma" w:cs="Tahoma"/>
        </w:rPr>
      </w:pPr>
      <w:r w:rsidRPr="007D5104">
        <w:rPr>
          <w:rFonts w:ascii="Tahoma" w:hAnsi="Tahoma" w:cs="Tahoma"/>
        </w:rPr>
        <w:t>zmiany wysokości składki lub raty składki w ubezpieczeniu odpowiedzialności cywilnej i ubezpieczeniach zawartych w systemie na pierwsze ryzyko w wyniku podwyższenia wysokości sumy gwarancyjnej i zmiany limitów odpowiedzialności. Składka będzie rozliczana zgodnie z, określonymi w specyfikacji, zapisami klauzuli warunków i taryf;</w:t>
      </w:r>
    </w:p>
    <w:p w:rsidR="00625A25" w:rsidRDefault="00E50739" w:rsidP="003B213E">
      <w:pPr>
        <w:numPr>
          <w:ilvl w:val="0"/>
          <w:numId w:val="41"/>
        </w:numPr>
        <w:ind w:right="-1"/>
        <w:jc w:val="both"/>
        <w:rPr>
          <w:rFonts w:ascii="Tahoma" w:hAnsi="Tahoma" w:cs="Tahoma"/>
        </w:rPr>
      </w:pPr>
      <w:r w:rsidRPr="004540A5">
        <w:rPr>
          <w:rFonts w:ascii="Tahoma" w:hAnsi="Tahoma" w:cs="Tahoma"/>
        </w:rPr>
        <w:t xml:space="preserve">zmiany wysokości składki w ubezpieczeniu mienia od ognia i innych zdarzeń losowych w przypadku zmiany sumy ubezpieczenia budynków i budowli – w przypadku zmiany rodzaju wartości budynku/budowli (np. z wartości księgowej brutto na wartość odtworzeniową). Składka będzie </w:t>
      </w:r>
      <w:r w:rsidR="00ED020D">
        <w:rPr>
          <w:rFonts w:ascii="Tahoma" w:hAnsi="Tahoma" w:cs="Tahoma"/>
        </w:rPr>
        <w:t>rozliczana</w:t>
      </w:r>
      <w:r w:rsidRPr="004540A5">
        <w:rPr>
          <w:rFonts w:ascii="Tahoma" w:hAnsi="Tahoma" w:cs="Tahoma"/>
        </w:rPr>
        <w:t xml:space="preserve"> zgodnie z, </w:t>
      </w:r>
      <w:r w:rsidRPr="004159BA">
        <w:rPr>
          <w:rFonts w:ascii="Tahoma" w:hAnsi="Tahoma" w:cs="Tahoma"/>
        </w:rPr>
        <w:t>określonymi w specyfikacji, zapisami klauzuli warunków i taryf;</w:t>
      </w:r>
    </w:p>
    <w:p w:rsidR="0055381F" w:rsidRPr="00625A25" w:rsidRDefault="00575AA7" w:rsidP="003B213E">
      <w:pPr>
        <w:numPr>
          <w:ilvl w:val="0"/>
          <w:numId w:val="41"/>
        </w:numPr>
        <w:ind w:right="-1"/>
        <w:jc w:val="both"/>
        <w:rPr>
          <w:rFonts w:ascii="Tahoma" w:hAnsi="Tahoma" w:cs="Tahoma"/>
        </w:rPr>
      </w:pPr>
      <w:r w:rsidRPr="00625A25">
        <w:rPr>
          <w:rFonts w:ascii="Tahoma" w:hAnsi="Tahoma" w:cs="Tahoma"/>
        </w:rPr>
        <w:t xml:space="preserve">zmiany wysokości składki w przypadku wprowadzenia na usługi ubezpieczeniowe podatku od towarów i usług (VAT) lub zmiany stawki tego podatku, jeżeli będzie miał zastosowanie do usług ubezpieczeniowych. Składka ulega podwyższeniu o kwotę naliczonego podatku VAT; </w:t>
      </w:r>
    </w:p>
    <w:p w:rsidR="009F00F0" w:rsidRPr="00580015" w:rsidRDefault="009F00F0" w:rsidP="003B213E">
      <w:pPr>
        <w:numPr>
          <w:ilvl w:val="0"/>
          <w:numId w:val="41"/>
        </w:numPr>
        <w:ind w:right="-1"/>
        <w:jc w:val="both"/>
        <w:rPr>
          <w:rFonts w:ascii="Tahoma" w:hAnsi="Tahoma" w:cs="Tahoma"/>
        </w:rPr>
      </w:pPr>
      <w:r w:rsidRPr="004159BA">
        <w:rPr>
          <w:rFonts w:ascii="Tahoma" w:hAnsi="Tahoma" w:cs="Tahoma"/>
        </w:rPr>
        <w:t>zmiany dotyczące liczby jednostek organizacyjnych Zamawiającego podlegających ubezpieczeniu</w:t>
      </w:r>
      <w:r w:rsidRPr="00580015">
        <w:rPr>
          <w:rFonts w:ascii="Tahoma" w:hAnsi="Tahoma" w:cs="Tahoma"/>
        </w:rPr>
        <w:t xml:space="preserve"> i ich formy prawnej - w przypadku:</w:t>
      </w:r>
    </w:p>
    <w:p w:rsidR="009F00F0" w:rsidRPr="00580015" w:rsidRDefault="009F00F0" w:rsidP="003B213E">
      <w:pPr>
        <w:numPr>
          <w:ilvl w:val="0"/>
          <w:numId w:val="45"/>
        </w:numPr>
        <w:ind w:right="-1"/>
        <w:jc w:val="both"/>
        <w:rPr>
          <w:rFonts w:ascii="Tahoma" w:hAnsi="Tahoma" w:cs="Tahoma"/>
        </w:rPr>
      </w:pPr>
      <w:r w:rsidRPr="00580015">
        <w:rPr>
          <w:rFonts w:ascii="Tahoma" w:hAnsi="Tahoma" w:cs="Tahoma"/>
        </w:rPr>
        <w:t xml:space="preserve">powstania nowych jednostek (w wyniku utworzenia, połączenia lub wyodrębniania) - składka będzie </w:t>
      </w:r>
      <w:r w:rsidR="00ED020D">
        <w:rPr>
          <w:rFonts w:ascii="Tahoma" w:hAnsi="Tahoma" w:cs="Tahoma"/>
        </w:rPr>
        <w:t>rozliczana</w:t>
      </w:r>
      <w:r w:rsidRPr="00580015">
        <w:rPr>
          <w:rFonts w:ascii="Tahoma" w:hAnsi="Tahoma" w:cs="Tahoma"/>
        </w:rPr>
        <w:t xml:space="preserve"> bądź naliczana zgodnie z, określonymi w specyfikacjami, zapisami klauzuli warunków i taryf;</w:t>
      </w:r>
    </w:p>
    <w:p w:rsidR="009F00F0" w:rsidRPr="00580015" w:rsidRDefault="009F00F0" w:rsidP="003B213E">
      <w:pPr>
        <w:numPr>
          <w:ilvl w:val="0"/>
          <w:numId w:val="45"/>
        </w:numPr>
        <w:tabs>
          <w:tab w:val="num" w:pos="1134"/>
        </w:tabs>
        <w:ind w:left="993" w:right="-1" w:hanging="284"/>
        <w:jc w:val="both"/>
        <w:rPr>
          <w:rFonts w:ascii="Tahoma" w:hAnsi="Tahoma" w:cs="Tahoma"/>
        </w:rPr>
      </w:pPr>
      <w:r w:rsidRPr="00580015">
        <w:rPr>
          <w:rFonts w:ascii="Tahoma" w:hAnsi="Tahoma" w:cs="Tahoma"/>
        </w:rPr>
        <w:t xml:space="preserve">przekształcenia jednostki – warunki ubezpieczenia będą nie gorsze jak dla jednostki pierwotnej;  </w:t>
      </w:r>
    </w:p>
    <w:p w:rsidR="009F00F0" w:rsidRPr="00580015" w:rsidRDefault="009F00F0" w:rsidP="003B213E">
      <w:pPr>
        <w:numPr>
          <w:ilvl w:val="0"/>
          <w:numId w:val="45"/>
        </w:numPr>
        <w:tabs>
          <w:tab w:val="num" w:pos="1134"/>
        </w:tabs>
        <w:ind w:right="-1"/>
        <w:jc w:val="both"/>
        <w:rPr>
          <w:rFonts w:ascii="Tahoma" w:hAnsi="Tahoma" w:cs="Tahoma"/>
        </w:rPr>
      </w:pPr>
      <w:r w:rsidRPr="00580015">
        <w:rPr>
          <w:rFonts w:ascii="Tahoma" w:hAnsi="Tahoma" w:cs="Tahoma"/>
        </w:rPr>
        <w:t>likwidacji jednostki – jednostka zostanie wyłączona z ochrony ubezpieczeniowej, a jeżeli jej mienie zostanie przekazane innym jednostkom organizacyjnym Zamawiającego, to zostanie ono objęte ochroną przez Wykonawcę na warunkach ubezpieczenia nie gorszych jak dla jednostki zlikwidowanej.</w:t>
      </w:r>
    </w:p>
    <w:p w:rsidR="009F00F0" w:rsidRPr="00580015" w:rsidRDefault="009F00F0" w:rsidP="003B213E">
      <w:pPr>
        <w:numPr>
          <w:ilvl w:val="0"/>
          <w:numId w:val="45"/>
        </w:numPr>
        <w:tabs>
          <w:tab w:val="num" w:pos="1134"/>
        </w:tabs>
        <w:ind w:right="-1"/>
        <w:jc w:val="both"/>
        <w:rPr>
          <w:rFonts w:ascii="Tahoma" w:hAnsi="Tahoma" w:cs="Tahoma"/>
        </w:rPr>
      </w:pPr>
      <w:r w:rsidRPr="00580015">
        <w:rPr>
          <w:rFonts w:ascii="Tahoma" w:hAnsi="Tahoma" w:cs="Tahoma"/>
        </w:rPr>
        <w:t>włączenia dodatkowych jednostek do ubezpieczenia w okresie realizacji zamówienia, na wniosek Zamawiającego i za zgodą Wykonawcy – dotyczy to jednostek, które nie były wykazane do ubezpieczenia w chwili udzielenia z</w:t>
      </w:r>
      <w:r w:rsidR="00F87B48">
        <w:rPr>
          <w:rFonts w:ascii="Tahoma" w:hAnsi="Tahoma" w:cs="Tahoma"/>
        </w:rPr>
        <w:t>amówienia publicznego Wykonawcy;</w:t>
      </w:r>
    </w:p>
    <w:p w:rsidR="00E50739" w:rsidRPr="004540A5" w:rsidRDefault="00E50739" w:rsidP="003B213E">
      <w:pPr>
        <w:numPr>
          <w:ilvl w:val="0"/>
          <w:numId w:val="41"/>
        </w:numPr>
        <w:tabs>
          <w:tab w:val="num" w:pos="1134"/>
        </w:tabs>
        <w:ind w:right="-1"/>
        <w:jc w:val="both"/>
        <w:rPr>
          <w:rFonts w:ascii="Tahoma" w:hAnsi="Tahoma" w:cs="Tahoma"/>
        </w:rPr>
      </w:pPr>
      <w:r w:rsidRPr="00580015">
        <w:rPr>
          <w:rFonts w:ascii="Tahoma" w:hAnsi="Tahoma" w:cs="Tahoma"/>
        </w:rPr>
        <w:t>korzystnej dla Zamawiającego zmiany zakresu ubezpieczenia wynikające ze zmian OWU Wykonawcy</w:t>
      </w:r>
      <w:r w:rsidRPr="004540A5">
        <w:rPr>
          <w:rFonts w:ascii="Tahoma" w:hAnsi="Tahoma" w:cs="Tahoma"/>
        </w:rPr>
        <w:t xml:space="preserve"> oraz wprowadzenia nowych klauzul za zgodą Zamawiającego i Wykonawc</w:t>
      </w:r>
      <w:r w:rsidR="00F87B48">
        <w:rPr>
          <w:rFonts w:ascii="Tahoma" w:hAnsi="Tahoma" w:cs="Tahoma"/>
        </w:rPr>
        <w:t>y bez dodatkowej zwyżki składki;</w:t>
      </w:r>
    </w:p>
    <w:p w:rsidR="00E50739" w:rsidRPr="004540A5" w:rsidRDefault="00E50739" w:rsidP="003B213E">
      <w:pPr>
        <w:numPr>
          <w:ilvl w:val="0"/>
          <w:numId w:val="41"/>
        </w:numPr>
        <w:ind w:left="709" w:right="-1"/>
        <w:jc w:val="both"/>
        <w:rPr>
          <w:rFonts w:ascii="Tahoma" w:hAnsi="Tahoma" w:cs="Tahoma"/>
        </w:rPr>
      </w:pPr>
      <w:r w:rsidRPr="004540A5">
        <w:rPr>
          <w:rFonts w:ascii="Tahoma" w:hAnsi="Tahoma" w:cs="Tahoma"/>
        </w:rPr>
        <w:t>zmiany zakresu ubezpieczenia wynikająca ze zmian przepisów prawnych.</w:t>
      </w:r>
    </w:p>
    <w:p w:rsidR="00AD5AC0" w:rsidRDefault="00AD5AC0" w:rsidP="00AD5AC0">
      <w:pPr>
        <w:jc w:val="center"/>
        <w:rPr>
          <w:rFonts w:ascii="Tahoma" w:hAnsi="Tahoma" w:cs="Tahoma"/>
        </w:rPr>
      </w:pPr>
      <w:r>
        <w:rPr>
          <w:rFonts w:ascii="Tahoma" w:hAnsi="Tahoma" w:cs="Tahoma"/>
        </w:rPr>
        <w:t>§ 1</w:t>
      </w:r>
      <w:r w:rsidR="00A91586">
        <w:rPr>
          <w:rFonts w:ascii="Tahoma" w:hAnsi="Tahoma" w:cs="Tahoma"/>
        </w:rPr>
        <w:t>4</w:t>
      </w:r>
    </w:p>
    <w:p w:rsidR="009F00F0" w:rsidRPr="00580015" w:rsidRDefault="009F00F0" w:rsidP="009F00F0">
      <w:pPr>
        <w:jc w:val="both"/>
        <w:rPr>
          <w:rFonts w:ascii="Tahoma" w:hAnsi="Tahoma" w:cs="Tahoma"/>
        </w:rPr>
      </w:pPr>
      <w:r w:rsidRPr="0037202A">
        <w:rPr>
          <w:rFonts w:ascii="Tahoma" w:hAnsi="Tahoma" w:cs="Tahoma"/>
        </w:rPr>
        <w:t xml:space="preserve">Integralną częścią </w:t>
      </w:r>
      <w:r w:rsidRPr="00580015">
        <w:rPr>
          <w:rFonts w:ascii="Tahoma" w:hAnsi="Tahoma" w:cs="Tahoma"/>
        </w:rPr>
        <w:t xml:space="preserve">niniejszej umowy jest program ubezpieczenia mienia i odpowiedzialności Zamawiającego wraz </w:t>
      </w:r>
      <w:r w:rsidRPr="00580015">
        <w:rPr>
          <w:rFonts w:ascii="Tahoma" w:hAnsi="Tahoma" w:cs="Tahoma"/>
        </w:rPr>
        <w:br/>
        <w:t>z klauzulami dodatkowymi i wykazem jednostek Zamawiającego podlegających ubezpieczeniu, stanowiące załącznik nr 1 do niniejszej umowy.</w:t>
      </w:r>
    </w:p>
    <w:p w:rsidR="004F77E4" w:rsidRPr="001166B5" w:rsidRDefault="004F77E4" w:rsidP="004F77E4">
      <w:pPr>
        <w:jc w:val="center"/>
        <w:rPr>
          <w:rFonts w:ascii="Tahoma" w:hAnsi="Tahoma" w:cs="Tahoma"/>
        </w:rPr>
      </w:pPr>
      <w:r w:rsidRPr="001166B5">
        <w:rPr>
          <w:rFonts w:ascii="Tahoma" w:hAnsi="Tahoma" w:cs="Tahoma"/>
        </w:rPr>
        <w:sym w:font="Times New Roman" w:char="00A7"/>
      </w:r>
      <w:r w:rsidRPr="001166B5">
        <w:rPr>
          <w:rFonts w:ascii="Tahoma" w:hAnsi="Tahoma" w:cs="Tahoma"/>
        </w:rPr>
        <w:t xml:space="preserve"> 15</w:t>
      </w:r>
    </w:p>
    <w:p w:rsidR="004F77E4" w:rsidRPr="004F77E4" w:rsidRDefault="004F77E4" w:rsidP="004F77E4">
      <w:pPr>
        <w:jc w:val="both"/>
        <w:rPr>
          <w:rFonts w:ascii="Tahoma" w:hAnsi="Tahoma" w:cs="Tahoma"/>
        </w:rPr>
      </w:pPr>
      <w:r w:rsidRPr="001166B5">
        <w:rPr>
          <w:rFonts w:ascii="Tahoma" w:hAnsi="Tahoma" w:cs="Tahoma"/>
        </w:rPr>
        <w:t xml:space="preserve">Wykonawca zobowiązuje się nie dokonywać cesji wierzytelności z tytułu udzielonej ochrony </w:t>
      </w:r>
      <w:r w:rsidR="005E2266" w:rsidRPr="001166B5">
        <w:rPr>
          <w:rFonts w:ascii="Tahoma" w:hAnsi="Tahoma" w:cs="Tahoma"/>
        </w:rPr>
        <w:t xml:space="preserve">ubezpieczeniowej </w:t>
      </w:r>
      <w:r w:rsidRPr="001166B5">
        <w:rPr>
          <w:rFonts w:ascii="Tahoma" w:hAnsi="Tahoma" w:cs="Tahoma"/>
        </w:rPr>
        <w:t>bez zgody Zamawiającego, pod rygorem nieważności.</w:t>
      </w:r>
    </w:p>
    <w:p w:rsidR="00F26A0F" w:rsidRPr="00580015" w:rsidRDefault="00F26A0F" w:rsidP="00F26A0F">
      <w:pPr>
        <w:jc w:val="center"/>
        <w:rPr>
          <w:rFonts w:ascii="Tahoma" w:hAnsi="Tahoma" w:cs="Tahoma"/>
        </w:rPr>
      </w:pPr>
      <w:r w:rsidRPr="00580015">
        <w:rPr>
          <w:rFonts w:ascii="Tahoma" w:hAnsi="Tahoma" w:cs="Tahoma"/>
        </w:rPr>
        <w:sym w:font="Times New Roman" w:char="00A7"/>
      </w:r>
      <w:r w:rsidRPr="00580015">
        <w:rPr>
          <w:rFonts w:ascii="Tahoma" w:hAnsi="Tahoma" w:cs="Tahoma"/>
        </w:rPr>
        <w:t xml:space="preserve"> 1</w:t>
      </w:r>
      <w:r w:rsidR="004F77E4">
        <w:rPr>
          <w:rFonts w:ascii="Tahoma" w:hAnsi="Tahoma" w:cs="Tahoma"/>
        </w:rPr>
        <w:t>6</w:t>
      </w:r>
    </w:p>
    <w:p w:rsidR="00F26A0F" w:rsidRPr="00580015" w:rsidRDefault="00F26A0F" w:rsidP="00F26A0F">
      <w:pPr>
        <w:jc w:val="both"/>
        <w:rPr>
          <w:rFonts w:ascii="Tahoma" w:hAnsi="Tahoma" w:cs="Tahoma"/>
        </w:rPr>
      </w:pPr>
      <w:r w:rsidRPr="00580015">
        <w:rPr>
          <w:rFonts w:ascii="Tahoma" w:hAnsi="Tahoma" w:cs="Tahoma"/>
        </w:rPr>
        <w:t>Spory wynikające z niniejszej umowy rozstrzygane będą przez sąd właściwy dla siedziby Zamawiającego.</w:t>
      </w:r>
    </w:p>
    <w:p w:rsidR="00F26A0F" w:rsidRPr="00580015" w:rsidRDefault="00F26A0F" w:rsidP="00F26A0F">
      <w:pPr>
        <w:jc w:val="center"/>
        <w:rPr>
          <w:rFonts w:ascii="Tahoma" w:hAnsi="Tahoma" w:cs="Tahoma"/>
        </w:rPr>
      </w:pPr>
      <w:r w:rsidRPr="00580015">
        <w:rPr>
          <w:rFonts w:ascii="Tahoma" w:hAnsi="Tahoma" w:cs="Tahoma"/>
        </w:rPr>
        <w:t>1</w:t>
      </w:r>
      <w:r w:rsidR="004F77E4">
        <w:rPr>
          <w:rFonts w:ascii="Tahoma" w:hAnsi="Tahoma" w:cs="Tahoma"/>
        </w:rPr>
        <w:t>7</w:t>
      </w:r>
    </w:p>
    <w:p w:rsidR="00F26A0F" w:rsidRPr="00580015" w:rsidRDefault="00F26A0F" w:rsidP="00F26A0F">
      <w:pPr>
        <w:jc w:val="both"/>
        <w:rPr>
          <w:rFonts w:ascii="Tahoma" w:hAnsi="Tahoma" w:cs="Tahoma"/>
        </w:rPr>
      </w:pPr>
      <w:r w:rsidRPr="00580015">
        <w:rPr>
          <w:rFonts w:ascii="Tahoma" w:hAnsi="Tahoma" w:cs="Tahoma"/>
        </w:rPr>
        <w:t>Umowę sporządzono w dwóch jednobrzmiących egzemplarzach, po jednym dla każdej ze stron.</w:t>
      </w:r>
    </w:p>
    <w:p w:rsidR="0037202A" w:rsidRPr="00580015" w:rsidRDefault="0037202A" w:rsidP="0037202A">
      <w:pPr>
        <w:rPr>
          <w:rFonts w:ascii="Tahoma" w:hAnsi="Tahoma" w:cs="Tahoma"/>
          <w:u w:val="single"/>
        </w:rPr>
      </w:pPr>
      <w:r w:rsidRPr="00580015">
        <w:rPr>
          <w:rFonts w:ascii="Tahoma" w:hAnsi="Tahoma" w:cs="Tahoma"/>
          <w:u w:val="single"/>
        </w:rPr>
        <w:t>Załączniki do umowy:</w:t>
      </w:r>
    </w:p>
    <w:p w:rsidR="009F00F0" w:rsidRPr="00580015" w:rsidRDefault="009F00F0" w:rsidP="003B4D5D">
      <w:pPr>
        <w:pStyle w:val="Akapitzlist"/>
        <w:numPr>
          <w:ilvl w:val="0"/>
          <w:numId w:val="37"/>
        </w:numPr>
        <w:rPr>
          <w:rFonts w:ascii="Tahoma" w:hAnsi="Tahoma" w:cs="Tahoma"/>
          <w:sz w:val="20"/>
          <w:szCs w:val="20"/>
        </w:rPr>
      </w:pPr>
      <w:r w:rsidRPr="00580015">
        <w:rPr>
          <w:rFonts w:ascii="Tahoma" w:hAnsi="Tahoma" w:cs="Tahoma"/>
          <w:sz w:val="20"/>
          <w:szCs w:val="20"/>
        </w:rPr>
        <w:t>Załącznik nr 1 – program ubezpieczenia mienia i odpowiedzialności Zamawiającego wraz z klauzulami dodatkowymi i wykazem jednostek Zamawiającego podlegających ubezpieczeniu.</w:t>
      </w:r>
    </w:p>
    <w:p w:rsidR="001E3368" w:rsidRDefault="00F26A0F" w:rsidP="00F26A0F">
      <w:pPr>
        <w:rPr>
          <w:rFonts w:ascii="Tahoma" w:hAnsi="Tahoma" w:cs="Tahoma"/>
        </w:rPr>
      </w:pPr>
      <w:r w:rsidRPr="00F576F1">
        <w:rPr>
          <w:rFonts w:ascii="Tahoma" w:hAnsi="Tahoma" w:cs="Tahoma"/>
        </w:rPr>
        <w:t xml:space="preserve">  </w:t>
      </w:r>
    </w:p>
    <w:p w:rsidR="00F26A0F" w:rsidRPr="00F576F1" w:rsidRDefault="00F26A0F" w:rsidP="00F26A0F">
      <w:pPr>
        <w:rPr>
          <w:rFonts w:ascii="Tahoma" w:hAnsi="Tahoma" w:cs="Tahoma"/>
        </w:rPr>
      </w:pPr>
      <w:r w:rsidRPr="00F576F1">
        <w:rPr>
          <w:rFonts w:ascii="Tahoma" w:hAnsi="Tahoma" w:cs="Tahoma"/>
        </w:rPr>
        <w:t xml:space="preserve">...................................................       </w:t>
      </w:r>
      <w:r w:rsidRPr="00F576F1">
        <w:rPr>
          <w:rFonts w:ascii="Tahoma" w:hAnsi="Tahoma" w:cs="Tahoma"/>
        </w:rPr>
        <w:tab/>
      </w:r>
      <w:r w:rsidRPr="00F576F1">
        <w:rPr>
          <w:rFonts w:ascii="Tahoma" w:hAnsi="Tahoma" w:cs="Tahoma"/>
        </w:rPr>
        <w:tab/>
      </w:r>
      <w:r w:rsidRPr="00F576F1">
        <w:rPr>
          <w:rFonts w:ascii="Tahoma" w:hAnsi="Tahoma" w:cs="Tahoma"/>
        </w:rPr>
        <w:tab/>
        <w:t xml:space="preserve">........................................................                             </w:t>
      </w:r>
    </w:p>
    <w:p w:rsidR="00F26A0F" w:rsidRDefault="00F26A0F" w:rsidP="00F26A0F">
      <w:pPr>
        <w:rPr>
          <w:rFonts w:ascii="Tahoma" w:hAnsi="Tahoma" w:cs="Tahoma"/>
        </w:rPr>
      </w:pPr>
      <w:r w:rsidRPr="00F576F1">
        <w:rPr>
          <w:rFonts w:ascii="Tahoma" w:hAnsi="Tahoma" w:cs="Tahoma"/>
        </w:rPr>
        <w:t xml:space="preserve">                   Wykonawca                                                              Zamawiający</w:t>
      </w:r>
    </w:p>
    <w:p w:rsidR="00EE5A5D" w:rsidRDefault="00EE5A5D" w:rsidP="00F26A0F">
      <w:pPr>
        <w:rPr>
          <w:rFonts w:ascii="Tahoma" w:hAnsi="Tahoma" w:cs="Tahoma"/>
        </w:rPr>
      </w:pPr>
    </w:p>
    <w:p w:rsidR="00EE5A5D" w:rsidRDefault="00EE5A5D" w:rsidP="00F26A0F">
      <w:pPr>
        <w:rPr>
          <w:rFonts w:ascii="Tahoma" w:hAnsi="Tahoma" w:cs="Tahoma"/>
        </w:rPr>
      </w:pPr>
    </w:p>
    <w:p w:rsidR="001E3368" w:rsidRDefault="00FC4652" w:rsidP="001E3368">
      <w:pPr>
        <w:jc w:val="both"/>
        <w:rPr>
          <w:rFonts w:ascii="Tahoma" w:hAnsi="Tahoma" w:cs="Tahoma"/>
          <w:b/>
          <w:color w:val="000000"/>
          <w:u w:val="single"/>
        </w:rPr>
      </w:pPr>
      <w:r w:rsidRPr="001166B5">
        <w:rPr>
          <w:rFonts w:ascii="Tahoma" w:hAnsi="Tahoma" w:cs="Tahoma"/>
          <w:b/>
          <w:color w:val="000000"/>
          <w:u w:val="single"/>
        </w:rPr>
        <w:lastRenderedPageBreak/>
        <w:t>UWAGA:</w:t>
      </w:r>
      <w:r w:rsidR="001E3368">
        <w:rPr>
          <w:rFonts w:ascii="Tahoma" w:hAnsi="Tahoma" w:cs="Tahoma"/>
          <w:b/>
          <w:color w:val="000000"/>
          <w:u w:val="single"/>
        </w:rPr>
        <w:t xml:space="preserve"> </w:t>
      </w:r>
    </w:p>
    <w:p w:rsidR="00FC4652" w:rsidRDefault="00FC4652" w:rsidP="001E3368">
      <w:pPr>
        <w:jc w:val="both"/>
        <w:rPr>
          <w:rFonts w:ascii="Tahoma" w:hAnsi="Tahoma" w:cs="Tahoma"/>
        </w:rPr>
      </w:pPr>
      <w:r w:rsidRPr="001166B5">
        <w:rPr>
          <w:rFonts w:ascii="Tahoma" w:hAnsi="Tahoma" w:cs="Tahoma"/>
          <w:b/>
          <w:color w:val="000000"/>
        </w:rPr>
        <w:t xml:space="preserve">Zamawiający zastrzega sobie po wyborze oferty najkorzystniejszej, prawo wprowadzenia </w:t>
      </w:r>
      <w:r w:rsidRPr="001166B5">
        <w:rPr>
          <w:rFonts w:ascii="Tahoma" w:hAnsi="Tahoma" w:cs="Tahoma"/>
          <w:b/>
          <w:color w:val="000000"/>
        </w:rPr>
        <w:br/>
        <w:t>do przyszłej umowy zapisów służących jej uszczegółowieniu, a wynikających z treści złożonej oferty i zapisów SIWZ.</w:t>
      </w:r>
    </w:p>
    <w:p w:rsidR="00DE5A8D" w:rsidRDefault="00DE5A8D" w:rsidP="000B7484">
      <w:pPr>
        <w:pStyle w:val="Nagwek1"/>
        <w:pBdr>
          <w:top w:val="single" w:sz="4" w:space="0" w:color="auto"/>
          <w:bottom w:val="single" w:sz="4" w:space="1" w:color="auto"/>
        </w:pBdr>
        <w:shd w:val="clear" w:color="auto" w:fill="F3F3F3"/>
        <w:jc w:val="both"/>
        <w:rPr>
          <w:rFonts w:ascii="Tahoma" w:hAnsi="Tahoma"/>
          <w:bCs/>
          <w:sz w:val="20"/>
          <w:u w:val="none"/>
        </w:rPr>
        <w:sectPr w:rsidR="00DE5A8D" w:rsidSect="00C25D22">
          <w:pgSz w:w="11907" w:h="16840"/>
          <w:pgMar w:top="1077" w:right="907" w:bottom="1134" w:left="907" w:header="709" w:footer="709" w:gutter="0"/>
          <w:paperSrc w:first="7" w:other="7"/>
          <w:cols w:space="708"/>
          <w:docGrid w:linePitch="272"/>
        </w:sectPr>
      </w:pPr>
    </w:p>
    <w:p w:rsidR="000B7484" w:rsidRPr="00234FE8" w:rsidRDefault="000B7484" w:rsidP="000B7484">
      <w:pPr>
        <w:pStyle w:val="Nagwek1"/>
        <w:pBdr>
          <w:top w:val="single" w:sz="4" w:space="0" w:color="auto"/>
          <w:bottom w:val="single" w:sz="4" w:space="1" w:color="auto"/>
        </w:pBdr>
        <w:shd w:val="clear" w:color="auto" w:fill="F3F3F3"/>
        <w:jc w:val="both"/>
        <w:rPr>
          <w:rFonts w:ascii="Tahoma" w:hAnsi="Tahoma"/>
          <w:bCs/>
          <w:sz w:val="20"/>
          <w:u w:val="none"/>
        </w:rPr>
      </w:pPr>
      <w:r>
        <w:rPr>
          <w:rFonts w:ascii="Tahoma" w:hAnsi="Tahoma"/>
          <w:bCs/>
          <w:sz w:val="20"/>
          <w:u w:val="none"/>
        </w:rPr>
        <w:lastRenderedPageBreak/>
        <w:t>Załącznik Nr 2</w:t>
      </w:r>
      <w:r w:rsidR="00465F9D">
        <w:rPr>
          <w:rFonts w:ascii="Tahoma" w:hAnsi="Tahoma"/>
          <w:bCs/>
          <w:sz w:val="20"/>
          <w:u w:val="none"/>
        </w:rPr>
        <w:t>a</w:t>
      </w:r>
      <w:r>
        <w:rPr>
          <w:rFonts w:ascii="Tahoma" w:hAnsi="Tahoma"/>
          <w:bCs/>
          <w:sz w:val="20"/>
          <w:u w:val="none"/>
        </w:rPr>
        <w:t xml:space="preserve">/str. </w:t>
      </w:r>
      <w:r w:rsidR="00465F9D">
        <w:rPr>
          <w:rFonts w:ascii="Tahoma" w:hAnsi="Tahoma"/>
          <w:bCs/>
          <w:sz w:val="20"/>
          <w:u w:val="none"/>
        </w:rPr>
        <w:t>1</w:t>
      </w:r>
    </w:p>
    <w:p w:rsidR="000B7484" w:rsidRPr="00C439E3" w:rsidRDefault="000B7484" w:rsidP="000B7484">
      <w:pPr>
        <w:jc w:val="center"/>
        <w:rPr>
          <w:rFonts w:ascii="Tahoma" w:hAnsi="Tahoma" w:cs="Tahoma"/>
          <w:u w:val="single"/>
        </w:rPr>
      </w:pPr>
      <w:r w:rsidRPr="004F7B38">
        <w:rPr>
          <w:rFonts w:ascii="Tahoma" w:hAnsi="Tahoma" w:cs="Tahoma"/>
          <w:b/>
          <w:u w:val="single"/>
        </w:rPr>
        <w:t>Część II Zamówienia</w:t>
      </w:r>
    </w:p>
    <w:p w:rsidR="000B7484" w:rsidRPr="00F576F1" w:rsidRDefault="000B7484" w:rsidP="000B7484">
      <w:pPr>
        <w:jc w:val="center"/>
        <w:rPr>
          <w:rFonts w:ascii="Tahoma" w:hAnsi="Tahoma" w:cs="Tahoma"/>
          <w:b/>
        </w:rPr>
      </w:pPr>
      <w:r w:rsidRPr="00F576F1">
        <w:rPr>
          <w:rFonts w:ascii="Tahoma" w:hAnsi="Tahoma" w:cs="Tahoma"/>
          <w:b/>
        </w:rPr>
        <w:t xml:space="preserve">UMOWA - Wzór </w:t>
      </w:r>
    </w:p>
    <w:p w:rsidR="000B7484" w:rsidRPr="00F576F1" w:rsidRDefault="000B7484" w:rsidP="000B7484">
      <w:pPr>
        <w:jc w:val="both"/>
        <w:rPr>
          <w:rFonts w:ascii="Tahoma" w:hAnsi="Tahoma" w:cs="Tahoma"/>
        </w:rPr>
      </w:pPr>
      <w:r w:rsidRPr="00F576F1">
        <w:rPr>
          <w:rFonts w:ascii="Tahoma" w:hAnsi="Tahoma" w:cs="Tahoma"/>
        </w:rPr>
        <w:t>Zawarta w dniu ......................... w …………….. pomiędzy ……………….….…… reprezentowanym przez:</w:t>
      </w:r>
    </w:p>
    <w:p w:rsidR="000B7484" w:rsidRPr="00F576F1" w:rsidRDefault="000B7484" w:rsidP="003B213E">
      <w:pPr>
        <w:numPr>
          <w:ilvl w:val="0"/>
          <w:numId w:val="64"/>
        </w:numPr>
        <w:ind w:hanging="294"/>
        <w:jc w:val="both"/>
        <w:rPr>
          <w:rFonts w:ascii="Tahoma" w:hAnsi="Tahoma" w:cs="Tahoma"/>
        </w:rPr>
      </w:pPr>
      <w:r w:rsidRPr="00F576F1">
        <w:rPr>
          <w:rFonts w:ascii="Tahoma" w:hAnsi="Tahoma" w:cs="Tahoma"/>
        </w:rPr>
        <w:t>......................................................................................................................</w:t>
      </w:r>
    </w:p>
    <w:p w:rsidR="000B7484" w:rsidRPr="00F576F1" w:rsidRDefault="000B7484" w:rsidP="003B213E">
      <w:pPr>
        <w:numPr>
          <w:ilvl w:val="0"/>
          <w:numId w:val="64"/>
        </w:numPr>
        <w:tabs>
          <w:tab w:val="clear" w:pos="720"/>
          <w:tab w:val="num" w:pos="567"/>
        </w:tabs>
        <w:ind w:left="426" w:firstLine="0"/>
        <w:jc w:val="both"/>
        <w:rPr>
          <w:rFonts w:ascii="Tahoma" w:hAnsi="Tahoma" w:cs="Tahoma"/>
        </w:rPr>
      </w:pPr>
      <w:r w:rsidRPr="00F576F1">
        <w:rPr>
          <w:rFonts w:ascii="Tahoma" w:hAnsi="Tahoma" w:cs="Tahoma"/>
        </w:rPr>
        <w:t>......................................................................................................................</w:t>
      </w:r>
    </w:p>
    <w:p w:rsidR="000B7484" w:rsidRPr="00F576F1" w:rsidRDefault="000B7484" w:rsidP="000B7484">
      <w:pPr>
        <w:jc w:val="both"/>
        <w:rPr>
          <w:rFonts w:ascii="Tahoma" w:hAnsi="Tahoma" w:cs="Tahoma"/>
        </w:rPr>
      </w:pPr>
      <w:r w:rsidRPr="00F576F1">
        <w:rPr>
          <w:rFonts w:ascii="Tahoma" w:hAnsi="Tahoma" w:cs="Tahoma"/>
        </w:rPr>
        <w:t>zwanym dalej Zamawiającym</w:t>
      </w:r>
    </w:p>
    <w:p w:rsidR="000B7484" w:rsidRPr="00F576F1" w:rsidRDefault="000B7484" w:rsidP="000B7484">
      <w:pPr>
        <w:jc w:val="center"/>
        <w:rPr>
          <w:rFonts w:ascii="Tahoma" w:hAnsi="Tahoma" w:cs="Tahoma"/>
        </w:rPr>
      </w:pPr>
      <w:r w:rsidRPr="00F576F1">
        <w:rPr>
          <w:rFonts w:ascii="Tahoma" w:hAnsi="Tahoma" w:cs="Tahoma"/>
        </w:rPr>
        <w:t>a</w:t>
      </w:r>
    </w:p>
    <w:p w:rsidR="000B7484" w:rsidRPr="00F576F1" w:rsidRDefault="000B7484" w:rsidP="000B7484">
      <w:pPr>
        <w:jc w:val="both"/>
        <w:rPr>
          <w:rFonts w:ascii="Tahoma" w:hAnsi="Tahoma" w:cs="Tahoma"/>
        </w:rPr>
      </w:pPr>
      <w:r w:rsidRPr="00F576F1">
        <w:rPr>
          <w:rFonts w:ascii="Tahoma" w:hAnsi="Tahoma" w:cs="Tahoma"/>
        </w:rPr>
        <w:t>......................................................................................................................................................</w:t>
      </w:r>
    </w:p>
    <w:p w:rsidR="000B7484" w:rsidRPr="00F576F1" w:rsidRDefault="000B7484" w:rsidP="000B7484">
      <w:pPr>
        <w:jc w:val="both"/>
        <w:rPr>
          <w:rFonts w:ascii="Tahoma" w:hAnsi="Tahoma" w:cs="Tahoma"/>
        </w:rPr>
      </w:pPr>
      <w:r w:rsidRPr="00F576F1">
        <w:rPr>
          <w:rFonts w:ascii="Tahoma" w:hAnsi="Tahoma" w:cs="Tahoma"/>
        </w:rPr>
        <w:t>z siedzibą w .................................................................., reprezentowanym przez:</w:t>
      </w:r>
    </w:p>
    <w:p w:rsidR="00160737" w:rsidRPr="00F576F1" w:rsidRDefault="00160737" w:rsidP="003B213E">
      <w:pPr>
        <w:numPr>
          <w:ilvl w:val="0"/>
          <w:numId w:val="65"/>
        </w:numPr>
        <w:ind w:hanging="294"/>
        <w:jc w:val="both"/>
        <w:rPr>
          <w:rFonts w:ascii="Tahoma" w:hAnsi="Tahoma" w:cs="Tahoma"/>
        </w:rPr>
      </w:pPr>
      <w:r w:rsidRPr="00F576F1">
        <w:rPr>
          <w:rFonts w:ascii="Tahoma" w:hAnsi="Tahoma" w:cs="Tahoma"/>
        </w:rPr>
        <w:t>......................................................................................................................</w:t>
      </w:r>
    </w:p>
    <w:p w:rsidR="00160737" w:rsidRPr="00F576F1" w:rsidRDefault="00160737" w:rsidP="003B213E">
      <w:pPr>
        <w:numPr>
          <w:ilvl w:val="0"/>
          <w:numId w:val="65"/>
        </w:numPr>
        <w:tabs>
          <w:tab w:val="clear" w:pos="720"/>
          <w:tab w:val="num" w:pos="567"/>
        </w:tabs>
        <w:ind w:left="426" w:firstLine="0"/>
        <w:jc w:val="both"/>
        <w:rPr>
          <w:rFonts w:ascii="Tahoma" w:hAnsi="Tahoma" w:cs="Tahoma"/>
        </w:rPr>
      </w:pPr>
      <w:r w:rsidRPr="00F576F1">
        <w:rPr>
          <w:rFonts w:ascii="Tahoma" w:hAnsi="Tahoma" w:cs="Tahoma"/>
        </w:rPr>
        <w:t>......................................................................................................................</w:t>
      </w:r>
    </w:p>
    <w:p w:rsidR="000B7484" w:rsidRPr="00B33294" w:rsidRDefault="000B7484" w:rsidP="000B7484">
      <w:pPr>
        <w:jc w:val="both"/>
        <w:rPr>
          <w:rFonts w:ascii="Tahoma" w:hAnsi="Tahoma" w:cs="Tahoma"/>
        </w:rPr>
      </w:pPr>
      <w:r w:rsidRPr="00F576F1">
        <w:rPr>
          <w:rFonts w:ascii="Tahoma" w:hAnsi="Tahoma" w:cs="Tahoma"/>
        </w:rPr>
        <w:t xml:space="preserve">W rezultacie dokonania przez Zamawiającego wyboru oferty Wykonawcy, zgodnie z wymogami ustawy </w:t>
      </w:r>
      <w:r>
        <w:rPr>
          <w:rFonts w:ascii="Tahoma" w:hAnsi="Tahoma" w:cs="Tahoma"/>
        </w:rPr>
        <w:t>P</w:t>
      </w:r>
      <w:r w:rsidRPr="00F576F1">
        <w:rPr>
          <w:rFonts w:ascii="Tahoma" w:hAnsi="Tahoma" w:cs="Tahoma"/>
        </w:rPr>
        <w:t xml:space="preserve">rawo zamówień publicznych </w:t>
      </w:r>
      <w:r>
        <w:rPr>
          <w:rFonts w:ascii="Tahoma" w:hAnsi="Tahoma" w:cs="Tahoma"/>
        </w:rPr>
        <w:t xml:space="preserve"> z dnia 29 stycznia 2004 </w:t>
      </w:r>
      <w:r w:rsidRPr="00B33294">
        <w:rPr>
          <w:rFonts w:ascii="Tahoma" w:hAnsi="Tahoma" w:cs="Tahoma"/>
        </w:rPr>
        <w:t>r</w:t>
      </w:r>
      <w:r w:rsidRPr="00580015">
        <w:rPr>
          <w:rFonts w:ascii="Tahoma" w:hAnsi="Tahoma" w:cs="Tahoma"/>
        </w:rPr>
        <w:t>. (Dz. U. z 2013 r. poz. 907 z późn.zm.)</w:t>
      </w:r>
      <w:r>
        <w:rPr>
          <w:rFonts w:ascii="Tahoma" w:hAnsi="Tahoma" w:cs="Tahoma"/>
          <w:b/>
          <w:bCs/>
        </w:rPr>
        <w:t xml:space="preserve"> </w:t>
      </w:r>
      <w:r w:rsidRPr="00B33294">
        <w:rPr>
          <w:rFonts w:ascii="Tahoma" w:hAnsi="Tahoma" w:cs="Tahoma"/>
        </w:rPr>
        <w:t>w trybie przetargu nieograniczonego, przy udziale Maximus Broker sp. z o.o. - pełnomocnika Zamawiającego działającego na podstawie pełnomocnictwa, została zawarta umowa o następującej treści:</w:t>
      </w:r>
    </w:p>
    <w:p w:rsidR="000B7484" w:rsidRPr="00B33294" w:rsidRDefault="000B7484" w:rsidP="000B7484">
      <w:pPr>
        <w:jc w:val="center"/>
        <w:rPr>
          <w:rFonts w:ascii="Tahoma" w:hAnsi="Tahoma" w:cs="Tahoma"/>
        </w:rPr>
      </w:pPr>
    </w:p>
    <w:p w:rsidR="000B7484" w:rsidRPr="00B33294" w:rsidRDefault="000B7484" w:rsidP="000B7484">
      <w:pPr>
        <w:jc w:val="center"/>
        <w:rPr>
          <w:rFonts w:ascii="Tahoma" w:hAnsi="Tahoma" w:cs="Tahoma"/>
        </w:rPr>
      </w:pPr>
      <w:r w:rsidRPr="00B33294">
        <w:rPr>
          <w:rFonts w:ascii="Tahoma" w:hAnsi="Tahoma" w:cs="Tahoma"/>
        </w:rPr>
        <w:sym w:font="Times New Roman" w:char="00A7"/>
      </w:r>
      <w:r w:rsidRPr="00B33294">
        <w:rPr>
          <w:rFonts w:ascii="Tahoma" w:hAnsi="Tahoma" w:cs="Tahoma"/>
        </w:rPr>
        <w:t xml:space="preserve"> 1</w:t>
      </w:r>
    </w:p>
    <w:p w:rsidR="000B7484" w:rsidRDefault="000B7484" w:rsidP="000B7484">
      <w:pPr>
        <w:jc w:val="both"/>
        <w:rPr>
          <w:rFonts w:ascii="Tahoma" w:hAnsi="Tahoma" w:cs="Tahoma"/>
        </w:rPr>
      </w:pPr>
      <w:r w:rsidRPr="00B33294">
        <w:rPr>
          <w:rFonts w:ascii="Tahoma" w:hAnsi="Tahoma" w:cs="Tahoma"/>
        </w:rPr>
        <w:t xml:space="preserve">Wykonawca przyjmuje do ubezpieczenia mienie i odpowiedzialność Zamawiającego określone w Specyfikacji Istotnych Warunków Zamówienia, </w:t>
      </w:r>
      <w:r w:rsidRPr="004F7B38">
        <w:rPr>
          <w:rFonts w:ascii="Tahoma" w:hAnsi="Tahoma" w:cs="Tahoma"/>
        </w:rPr>
        <w:t>zgodnie z warunkami oferty z dnia………………….</w:t>
      </w:r>
      <w:r w:rsidRPr="00B33294">
        <w:rPr>
          <w:rFonts w:ascii="Tahoma" w:hAnsi="Tahoma" w:cs="Tahoma"/>
        </w:rPr>
        <w:t xml:space="preserve"> złożonej w postępowaniu o udzielnie zamówienia na UBEZPIECZENIE MIENIA I ODPOWIEDZIALNOŚCI ZAMAWIAJĄCEGO, w ramach </w:t>
      </w:r>
      <w:r w:rsidR="00A55A40">
        <w:rPr>
          <w:rFonts w:ascii="Tahoma" w:hAnsi="Tahoma" w:cs="Tahoma"/>
        </w:rPr>
        <w:t>ubezpieczeń komunikacyjnych:</w:t>
      </w:r>
    </w:p>
    <w:p w:rsidR="00A55A40" w:rsidRPr="00A55A40" w:rsidRDefault="00A55A40" w:rsidP="00A55A40">
      <w:pPr>
        <w:autoSpaceDE w:val="0"/>
        <w:ind w:left="709" w:hanging="142"/>
        <w:rPr>
          <w:rFonts w:ascii="Tahoma" w:hAnsi="Tahoma" w:cs="Tahoma"/>
        </w:rPr>
      </w:pPr>
      <w:r w:rsidRPr="00A55A40">
        <w:rPr>
          <w:rFonts w:ascii="Tahoma" w:hAnsi="Tahoma" w:cs="Tahoma"/>
        </w:rPr>
        <w:t>- ubezpieczenia odpowiedzialności cywilnej posiadaczy pojazdów mechanicznych,</w:t>
      </w:r>
    </w:p>
    <w:p w:rsidR="00A55A40" w:rsidRPr="00A55A40" w:rsidRDefault="00A55A40" w:rsidP="00A55A40">
      <w:pPr>
        <w:autoSpaceDE w:val="0"/>
        <w:ind w:left="709" w:hanging="142"/>
        <w:rPr>
          <w:rFonts w:ascii="Tahoma" w:hAnsi="Tahoma" w:cs="Tahoma"/>
        </w:rPr>
      </w:pPr>
      <w:r w:rsidRPr="00A55A40">
        <w:rPr>
          <w:rFonts w:ascii="Tahoma" w:hAnsi="Tahoma" w:cs="Tahoma"/>
        </w:rPr>
        <w:t>- ubezpieczenie autocasco,</w:t>
      </w:r>
    </w:p>
    <w:p w:rsidR="00A55A40" w:rsidRPr="00A55A40" w:rsidRDefault="00A55A40" w:rsidP="00A55A40">
      <w:pPr>
        <w:autoSpaceDE w:val="0"/>
        <w:ind w:left="709" w:hanging="142"/>
        <w:rPr>
          <w:rFonts w:ascii="Tahoma" w:hAnsi="Tahoma" w:cs="Tahoma"/>
        </w:rPr>
      </w:pPr>
      <w:r w:rsidRPr="00A55A40">
        <w:rPr>
          <w:rFonts w:ascii="Tahoma" w:hAnsi="Tahoma" w:cs="Tahoma"/>
        </w:rPr>
        <w:t>- ubezpieczenia NNW kierowcy i pasażerów,</w:t>
      </w:r>
    </w:p>
    <w:p w:rsidR="00A55A40" w:rsidRPr="00A55A40" w:rsidRDefault="00A55A40" w:rsidP="00A55A40">
      <w:pPr>
        <w:autoSpaceDE w:val="0"/>
        <w:ind w:left="709" w:hanging="142"/>
        <w:rPr>
          <w:rFonts w:ascii="Tahoma" w:hAnsi="Tahoma" w:cs="Tahoma"/>
          <w:color w:val="FF0000"/>
        </w:rPr>
      </w:pPr>
    </w:p>
    <w:p w:rsidR="000B7484" w:rsidRPr="00F576F1" w:rsidRDefault="000B7484" w:rsidP="000B7484">
      <w:pPr>
        <w:jc w:val="center"/>
        <w:rPr>
          <w:rFonts w:ascii="Tahoma" w:hAnsi="Tahoma" w:cs="Tahoma"/>
        </w:rPr>
      </w:pPr>
      <w:r w:rsidRPr="00F576F1">
        <w:rPr>
          <w:rFonts w:ascii="Tahoma" w:hAnsi="Tahoma" w:cs="Tahoma"/>
        </w:rPr>
        <w:sym w:font="Times New Roman" w:char="00A7"/>
      </w:r>
      <w:r w:rsidRPr="00F576F1">
        <w:rPr>
          <w:rFonts w:ascii="Tahoma" w:hAnsi="Tahoma" w:cs="Tahoma"/>
        </w:rPr>
        <w:t xml:space="preserve"> 2</w:t>
      </w:r>
    </w:p>
    <w:p w:rsidR="000B7484" w:rsidRPr="00C068E2" w:rsidRDefault="000B7484" w:rsidP="00C068E2">
      <w:pPr>
        <w:pStyle w:val="Tekstpodstawowywcity"/>
        <w:ind w:left="0"/>
        <w:rPr>
          <w:rFonts w:ascii="Tahoma" w:hAnsi="Tahoma" w:cs="Tahoma"/>
          <w:b w:val="0"/>
          <w:sz w:val="20"/>
          <w:u w:val="none"/>
        </w:rPr>
      </w:pPr>
      <w:r w:rsidRPr="00F576F1">
        <w:rPr>
          <w:rFonts w:ascii="Tahoma" w:hAnsi="Tahoma" w:cs="Tahoma"/>
          <w:b w:val="0"/>
          <w:sz w:val="20"/>
          <w:u w:val="none"/>
        </w:rPr>
        <w:t xml:space="preserve">Wykonawca udziela Zamawiającemu ochrony </w:t>
      </w:r>
      <w:r>
        <w:rPr>
          <w:rFonts w:ascii="Tahoma" w:hAnsi="Tahoma" w:cs="Tahoma"/>
          <w:b w:val="0"/>
          <w:sz w:val="20"/>
          <w:u w:val="none"/>
        </w:rPr>
        <w:t xml:space="preserve">ubezpieczeniowej </w:t>
      </w:r>
      <w:r w:rsidRPr="00F576F1">
        <w:rPr>
          <w:rFonts w:ascii="Tahoma" w:hAnsi="Tahoma" w:cs="Tahoma"/>
          <w:b w:val="0"/>
          <w:sz w:val="20"/>
          <w:u w:val="none"/>
        </w:rPr>
        <w:t xml:space="preserve">na okres wskazany w </w:t>
      </w:r>
      <w:r>
        <w:rPr>
          <w:rFonts w:ascii="Tahoma" w:hAnsi="Tahoma" w:cs="Tahoma"/>
          <w:b w:val="0"/>
          <w:sz w:val="20"/>
          <w:u w:val="none"/>
        </w:rPr>
        <w:t>SIWZ</w:t>
      </w:r>
      <w:r w:rsidRPr="00F576F1">
        <w:rPr>
          <w:rFonts w:ascii="Tahoma" w:hAnsi="Tahoma" w:cs="Tahoma"/>
          <w:b w:val="0"/>
          <w:sz w:val="20"/>
          <w:u w:val="none"/>
        </w:rPr>
        <w:t xml:space="preserve"> to jest </w:t>
      </w:r>
      <w:r w:rsidR="00C068E2" w:rsidRPr="004159BA">
        <w:rPr>
          <w:rFonts w:ascii="Tahoma" w:hAnsi="Tahoma" w:cs="Tahoma"/>
          <w:b w:val="0"/>
          <w:sz w:val="20"/>
          <w:u w:val="none"/>
        </w:rPr>
        <w:t xml:space="preserve">od dnia </w:t>
      </w:r>
      <w:r w:rsidR="008A2EA5">
        <w:rPr>
          <w:rFonts w:ascii="Tahoma" w:hAnsi="Tahoma" w:cs="Tahoma"/>
          <w:b w:val="0"/>
          <w:sz w:val="20"/>
          <w:u w:val="none"/>
        </w:rPr>
        <w:t>01.01.2016 r. do dnia 31.12.2019</w:t>
      </w:r>
      <w:r w:rsidR="00C068E2" w:rsidRPr="004159BA">
        <w:rPr>
          <w:rFonts w:ascii="Tahoma" w:hAnsi="Tahoma" w:cs="Tahoma"/>
          <w:b w:val="0"/>
          <w:sz w:val="20"/>
          <w:u w:val="none"/>
        </w:rPr>
        <w:t xml:space="preserve"> r. </w:t>
      </w:r>
    </w:p>
    <w:p w:rsidR="000B7484" w:rsidRPr="00F576F1" w:rsidRDefault="000B7484" w:rsidP="000B7484">
      <w:pPr>
        <w:jc w:val="center"/>
        <w:rPr>
          <w:rFonts w:ascii="Tahoma" w:hAnsi="Tahoma" w:cs="Tahoma"/>
        </w:rPr>
      </w:pPr>
      <w:r w:rsidRPr="00F576F1">
        <w:rPr>
          <w:rFonts w:ascii="Tahoma" w:hAnsi="Tahoma" w:cs="Tahoma"/>
        </w:rPr>
        <w:sym w:font="Times New Roman" w:char="00A7"/>
      </w:r>
      <w:r w:rsidRPr="00F576F1">
        <w:rPr>
          <w:rFonts w:ascii="Tahoma" w:hAnsi="Tahoma" w:cs="Tahoma"/>
        </w:rPr>
        <w:t xml:space="preserve"> 3</w:t>
      </w:r>
    </w:p>
    <w:p w:rsidR="000B7484" w:rsidRPr="00F576F1" w:rsidRDefault="000B7484" w:rsidP="000B7484">
      <w:pPr>
        <w:jc w:val="both"/>
        <w:rPr>
          <w:rFonts w:ascii="Tahoma" w:hAnsi="Tahoma" w:cs="Tahoma"/>
        </w:rPr>
      </w:pPr>
      <w:r w:rsidRPr="00F576F1">
        <w:rPr>
          <w:rFonts w:ascii="Tahoma" w:hAnsi="Tahoma" w:cs="Tahoma"/>
        </w:rPr>
        <w:t>Zawarcie umowy ubezpieczenia Wykonawca potwierdza poprzez wystawienie stosownych polis ubezpieczeniowych zgodnych z ofertą złożoną Zamawiającemu.</w:t>
      </w:r>
    </w:p>
    <w:p w:rsidR="000B7484" w:rsidRPr="00F576F1" w:rsidRDefault="000B7484" w:rsidP="000B7484">
      <w:pPr>
        <w:jc w:val="center"/>
        <w:rPr>
          <w:rFonts w:ascii="Tahoma" w:hAnsi="Tahoma" w:cs="Tahoma"/>
        </w:rPr>
      </w:pPr>
    </w:p>
    <w:p w:rsidR="000B7484" w:rsidRPr="00AB029A" w:rsidRDefault="000B7484" w:rsidP="000B7484">
      <w:pPr>
        <w:jc w:val="center"/>
        <w:rPr>
          <w:rFonts w:ascii="Tahoma" w:hAnsi="Tahoma" w:cs="Tahoma"/>
        </w:rPr>
      </w:pPr>
      <w:r w:rsidRPr="00AB029A">
        <w:rPr>
          <w:rFonts w:ascii="Tahoma" w:hAnsi="Tahoma" w:cs="Tahoma"/>
        </w:rPr>
        <w:t>§ 4</w:t>
      </w:r>
    </w:p>
    <w:p w:rsidR="00775A8A" w:rsidRPr="00B33294" w:rsidRDefault="00775A8A" w:rsidP="00775A8A">
      <w:pPr>
        <w:tabs>
          <w:tab w:val="num" w:pos="284"/>
        </w:tabs>
        <w:jc w:val="both"/>
        <w:rPr>
          <w:rFonts w:ascii="Tahoma" w:hAnsi="Tahoma" w:cs="Tahoma"/>
        </w:rPr>
      </w:pPr>
      <w:r w:rsidRPr="00B33294">
        <w:rPr>
          <w:rFonts w:ascii="Tahoma" w:hAnsi="Tahoma" w:cs="Tahoma"/>
        </w:rPr>
        <w:t xml:space="preserve">Polisy ubezpieczeń komunikacyjnych (AC, OC, NNW) wystawione winny być nie później niż 7 dni przed początkiem okresu ubezpieczenia, przy czym wszystkie polisy ubezpieczeń komunikacyjnych, których okres ubezpieczenia rozpoczyna się w okresie obowiązywania polis majątkowych wymieniowych w punkcie 1, winny być wystawione nie później niż w </w:t>
      </w:r>
      <w:r w:rsidRPr="004540A5">
        <w:rPr>
          <w:rFonts w:ascii="Tahoma" w:hAnsi="Tahoma" w:cs="Tahoma"/>
        </w:rPr>
        <w:t>ciągu 30 dni</w:t>
      </w:r>
      <w:r w:rsidRPr="00B33294">
        <w:rPr>
          <w:rFonts w:ascii="Tahoma" w:hAnsi="Tahoma" w:cs="Tahoma"/>
        </w:rPr>
        <w:t xml:space="preserve"> od początku okresu ubezpieczenia dla ubezpieczeń majątkowych.</w:t>
      </w:r>
    </w:p>
    <w:p w:rsidR="000B7484" w:rsidRPr="00B33294" w:rsidRDefault="000B7484" w:rsidP="000B7484">
      <w:pPr>
        <w:ind w:left="284"/>
        <w:jc w:val="both"/>
        <w:rPr>
          <w:rFonts w:ascii="Tahoma" w:hAnsi="Tahoma" w:cs="Tahoma"/>
        </w:rPr>
      </w:pPr>
    </w:p>
    <w:p w:rsidR="000B7484" w:rsidRPr="00B33294" w:rsidRDefault="000B7484" w:rsidP="000B7484">
      <w:pPr>
        <w:jc w:val="center"/>
        <w:rPr>
          <w:rFonts w:ascii="Tahoma" w:hAnsi="Tahoma" w:cs="Tahoma"/>
        </w:rPr>
      </w:pPr>
      <w:r w:rsidRPr="00B33294">
        <w:rPr>
          <w:rFonts w:ascii="Tahoma" w:hAnsi="Tahoma" w:cs="Tahoma"/>
        </w:rPr>
        <w:t>§ 5</w:t>
      </w:r>
    </w:p>
    <w:p w:rsidR="000B7484" w:rsidRDefault="000B7484" w:rsidP="003B213E">
      <w:pPr>
        <w:numPr>
          <w:ilvl w:val="0"/>
          <w:numId w:val="58"/>
        </w:numPr>
        <w:suppressAutoHyphens/>
        <w:jc w:val="both"/>
        <w:rPr>
          <w:rFonts w:ascii="Tahoma" w:hAnsi="Tahoma" w:cs="Tahoma"/>
        </w:rPr>
      </w:pPr>
      <w:r w:rsidRPr="00B33294">
        <w:rPr>
          <w:rFonts w:ascii="Tahoma" w:hAnsi="Tahoma" w:cs="Tahoma"/>
        </w:rPr>
        <w:t xml:space="preserve">Wykonawca zobowiązuje się do prowadzenia wszelkich kontaktów z Zamawiającym związanych z likwidacją szkód wyłącznie za pośrednictwem przedstawiciela pełnomocnika Zamawiającego – </w:t>
      </w:r>
      <w:r w:rsidRPr="00FA183E">
        <w:rPr>
          <w:rFonts w:ascii="Tahoma" w:hAnsi="Tahoma" w:cs="Tahoma"/>
        </w:rPr>
        <w:t xml:space="preserve">Maximus Broker Sp. z o.o. wskazanego każdorazowo przy zgłoszeniu szkody (nie dotyczy kontaktów związanych z oględzinami/wstępną likwidacją szkody powołanego przez Wykonawcę rzeczoznawcy), a </w:t>
      </w:r>
      <w:r w:rsidRPr="00294B2D">
        <w:rPr>
          <w:rFonts w:ascii="Tahoma" w:hAnsi="Tahoma" w:cs="Tahoma"/>
        </w:rPr>
        <w:t>w</w:t>
      </w:r>
      <w:r>
        <w:rPr>
          <w:rFonts w:ascii="Tahoma" w:hAnsi="Tahoma" w:cs="Tahoma"/>
        </w:rPr>
        <w:t xml:space="preserve"> </w:t>
      </w:r>
      <w:r w:rsidRPr="00FA183E">
        <w:rPr>
          <w:rFonts w:ascii="Tahoma" w:hAnsi="Tahoma" w:cs="Tahoma"/>
        </w:rPr>
        <w:t>szczególności do:</w:t>
      </w:r>
    </w:p>
    <w:p w:rsidR="000B7484" w:rsidRPr="00FA183E" w:rsidRDefault="000B7484" w:rsidP="000B7484">
      <w:pPr>
        <w:numPr>
          <w:ilvl w:val="0"/>
          <w:numId w:val="34"/>
        </w:numPr>
        <w:tabs>
          <w:tab w:val="left" w:pos="709"/>
        </w:tabs>
        <w:suppressAutoHyphens/>
        <w:ind w:left="709"/>
        <w:jc w:val="both"/>
        <w:rPr>
          <w:rFonts w:ascii="Tahoma" w:hAnsi="Tahoma" w:cs="Tahoma"/>
        </w:rPr>
      </w:pPr>
      <w:r w:rsidRPr="00FA183E">
        <w:rPr>
          <w:rFonts w:ascii="Tahoma" w:hAnsi="Tahoma" w:cs="Tahoma"/>
        </w:rPr>
        <w:t xml:space="preserve">informowania pełnomocnika Zamawiającego o przyjęciu i zarejestrowaniu szkody nie później niż w ciągu 3 dni roboczych od daty zgłoszenia, </w:t>
      </w:r>
    </w:p>
    <w:p w:rsidR="000B7484" w:rsidRPr="00FA183E" w:rsidRDefault="000B7484" w:rsidP="000B7484">
      <w:pPr>
        <w:numPr>
          <w:ilvl w:val="0"/>
          <w:numId w:val="34"/>
        </w:numPr>
        <w:tabs>
          <w:tab w:val="left" w:pos="709"/>
        </w:tabs>
        <w:suppressAutoHyphens/>
        <w:ind w:left="709"/>
        <w:jc w:val="both"/>
        <w:rPr>
          <w:rFonts w:ascii="Tahoma" w:hAnsi="Tahoma" w:cs="Tahoma"/>
        </w:rPr>
      </w:pPr>
      <w:r w:rsidRPr="00FA183E">
        <w:rPr>
          <w:rFonts w:ascii="Tahoma" w:hAnsi="Tahoma" w:cs="Tahoma"/>
        </w:rPr>
        <w:t xml:space="preserve">informowania pełnomocnika Zamawiającego o wykazie dokumentów i/lub informacji niezbędnych do ustalenia odpowiedzialności i wysokości szkody nie później niż w ciągu 7 dni od daty zgłoszenia, </w:t>
      </w:r>
    </w:p>
    <w:p w:rsidR="000B7484" w:rsidRPr="00580015" w:rsidRDefault="000B7484" w:rsidP="000B7484">
      <w:pPr>
        <w:numPr>
          <w:ilvl w:val="0"/>
          <w:numId w:val="34"/>
        </w:numPr>
        <w:tabs>
          <w:tab w:val="left" w:pos="709"/>
        </w:tabs>
        <w:suppressAutoHyphens/>
        <w:ind w:left="709"/>
        <w:jc w:val="both"/>
        <w:rPr>
          <w:rFonts w:ascii="Tahoma" w:hAnsi="Tahoma" w:cs="Tahoma"/>
        </w:rPr>
      </w:pPr>
      <w:r w:rsidRPr="00FA183E">
        <w:rPr>
          <w:rFonts w:ascii="Tahoma" w:hAnsi="Tahoma" w:cs="Tahoma"/>
        </w:rPr>
        <w:t xml:space="preserve">udzielanie odpowiedzi w ciągu 3 dni roboczych na pytania dotyczące likwidacji szkód Zamawiającego wysyłane przez </w:t>
      </w:r>
      <w:r w:rsidRPr="00580015">
        <w:rPr>
          <w:rFonts w:ascii="Tahoma" w:hAnsi="Tahoma" w:cs="Tahoma"/>
        </w:rPr>
        <w:t>pełnomocnika Zamawiającego,</w:t>
      </w:r>
    </w:p>
    <w:p w:rsidR="000B7484" w:rsidRPr="00580015" w:rsidRDefault="000B7484" w:rsidP="000B7484">
      <w:pPr>
        <w:numPr>
          <w:ilvl w:val="0"/>
          <w:numId w:val="34"/>
        </w:numPr>
        <w:tabs>
          <w:tab w:val="left" w:pos="709"/>
        </w:tabs>
        <w:suppressAutoHyphens/>
        <w:ind w:left="709"/>
        <w:jc w:val="both"/>
        <w:rPr>
          <w:rFonts w:ascii="Tahoma" w:hAnsi="Tahoma" w:cs="Tahoma"/>
        </w:rPr>
      </w:pPr>
      <w:r w:rsidRPr="00580015">
        <w:rPr>
          <w:rFonts w:ascii="Tahoma" w:hAnsi="Tahoma" w:cs="Tahoma"/>
        </w:rPr>
        <w:t>informowania pełnomocnika Zamawiającego o etapie likwidacji szkody nie później niż w ciągu 30 dni od daty zgłoszenia, a w przypadku gdy postępowanie nie może być zakończone w ciągu 30 dni – podanie przyczyny, wskazanie brakujących dokumentów, informacji i wyjaśnień,</w:t>
      </w:r>
    </w:p>
    <w:p w:rsidR="000B7484" w:rsidRDefault="000B7484" w:rsidP="000B7484">
      <w:pPr>
        <w:numPr>
          <w:ilvl w:val="0"/>
          <w:numId w:val="34"/>
        </w:numPr>
        <w:tabs>
          <w:tab w:val="left" w:pos="709"/>
        </w:tabs>
        <w:suppressAutoHyphens/>
        <w:ind w:left="709"/>
        <w:jc w:val="both"/>
        <w:rPr>
          <w:rFonts w:ascii="Tahoma" w:hAnsi="Tahoma" w:cs="Tahoma"/>
        </w:rPr>
      </w:pPr>
      <w:r w:rsidRPr="00294B2D">
        <w:rPr>
          <w:rFonts w:ascii="Tahoma" w:hAnsi="Tahoma" w:cs="Tahoma"/>
        </w:rPr>
        <w:t>pisemnego informowania Zamawiającego</w:t>
      </w:r>
      <w:r w:rsidR="003F2B32">
        <w:rPr>
          <w:rFonts w:ascii="Tahoma" w:hAnsi="Tahoma" w:cs="Tahoma"/>
        </w:rPr>
        <w:t xml:space="preserve"> do wiadomości </w:t>
      </w:r>
      <w:r w:rsidRPr="00294B2D">
        <w:rPr>
          <w:rFonts w:ascii="Tahoma" w:hAnsi="Tahoma" w:cs="Tahoma"/>
        </w:rPr>
        <w:t xml:space="preserve">pełnomocnika Zamawiającego o decyzji kończącej postępowanie. </w:t>
      </w:r>
    </w:p>
    <w:p w:rsidR="00DE5A8D" w:rsidRDefault="00DE5A8D" w:rsidP="00AB029A">
      <w:pPr>
        <w:pStyle w:val="Nagwek1"/>
        <w:pBdr>
          <w:top w:val="single" w:sz="4" w:space="0" w:color="auto"/>
          <w:bottom w:val="single" w:sz="4" w:space="1" w:color="auto"/>
        </w:pBdr>
        <w:shd w:val="clear" w:color="auto" w:fill="F3F3F3"/>
        <w:jc w:val="both"/>
        <w:rPr>
          <w:rFonts w:ascii="Tahoma" w:hAnsi="Tahoma"/>
          <w:bCs/>
          <w:sz w:val="20"/>
          <w:u w:val="none"/>
        </w:rPr>
        <w:sectPr w:rsidR="00DE5A8D" w:rsidSect="00C25D22">
          <w:pgSz w:w="11907" w:h="16840"/>
          <w:pgMar w:top="1077" w:right="907" w:bottom="1134" w:left="907" w:header="709" w:footer="709" w:gutter="0"/>
          <w:paperSrc w:first="7" w:other="7"/>
          <w:cols w:space="708"/>
          <w:docGrid w:linePitch="272"/>
        </w:sectPr>
      </w:pPr>
    </w:p>
    <w:p w:rsidR="00AB029A" w:rsidRPr="00234FE8" w:rsidRDefault="00AB029A" w:rsidP="00AB029A">
      <w:pPr>
        <w:pStyle w:val="Nagwek1"/>
        <w:pBdr>
          <w:top w:val="single" w:sz="4" w:space="0" w:color="auto"/>
          <w:bottom w:val="single" w:sz="4" w:space="1" w:color="auto"/>
        </w:pBdr>
        <w:shd w:val="clear" w:color="auto" w:fill="F3F3F3"/>
        <w:jc w:val="both"/>
        <w:rPr>
          <w:rFonts w:ascii="Tahoma" w:hAnsi="Tahoma"/>
          <w:bCs/>
          <w:sz w:val="20"/>
          <w:u w:val="none"/>
        </w:rPr>
      </w:pPr>
      <w:r>
        <w:rPr>
          <w:rFonts w:ascii="Tahoma" w:hAnsi="Tahoma"/>
          <w:bCs/>
          <w:sz w:val="20"/>
          <w:u w:val="none"/>
        </w:rPr>
        <w:lastRenderedPageBreak/>
        <w:t>Załącznik Nr 2</w:t>
      </w:r>
      <w:r w:rsidR="00465F9D">
        <w:rPr>
          <w:rFonts w:ascii="Tahoma" w:hAnsi="Tahoma"/>
          <w:bCs/>
          <w:sz w:val="20"/>
          <w:u w:val="none"/>
        </w:rPr>
        <w:t>a</w:t>
      </w:r>
      <w:r>
        <w:rPr>
          <w:rFonts w:ascii="Tahoma" w:hAnsi="Tahoma"/>
          <w:bCs/>
          <w:sz w:val="20"/>
          <w:u w:val="none"/>
        </w:rPr>
        <w:t xml:space="preserve">/str. </w:t>
      </w:r>
      <w:r w:rsidR="00465F9D">
        <w:rPr>
          <w:rFonts w:ascii="Tahoma" w:hAnsi="Tahoma"/>
          <w:bCs/>
          <w:sz w:val="20"/>
          <w:u w:val="none"/>
        </w:rPr>
        <w:t>2</w:t>
      </w:r>
    </w:p>
    <w:p w:rsidR="00AB029A" w:rsidRDefault="00AB029A" w:rsidP="00AB029A">
      <w:pPr>
        <w:tabs>
          <w:tab w:val="left" w:pos="284"/>
        </w:tabs>
        <w:suppressAutoHyphens/>
        <w:ind w:left="284"/>
        <w:jc w:val="both"/>
        <w:rPr>
          <w:rFonts w:ascii="Tahoma" w:hAnsi="Tahoma" w:cs="Tahoma"/>
        </w:rPr>
      </w:pPr>
    </w:p>
    <w:p w:rsidR="000B7484" w:rsidRPr="00AB029A" w:rsidRDefault="000B7484" w:rsidP="003B213E">
      <w:pPr>
        <w:numPr>
          <w:ilvl w:val="0"/>
          <w:numId w:val="58"/>
        </w:numPr>
        <w:tabs>
          <w:tab w:val="left" w:pos="284"/>
        </w:tabs>
        <w:suppressAutoHyphens/>
        <w:ind w:left="284"/>
        <w:jc w:val="both"/>
        <w:rPr>
          <w:rFonts w:ascii="Tahoma" w:hAnsi="Tahoma" w:cs="Tahoma"/>
        </w:rPr>
      </w:pPr>
      <w:r w:rsidRPr="00FA183E">
        <w:rPr>
          <w:rFonts w:ascii="Tahoma" w:hAnsi="Tahoma" w:cs="Tahoma"/>
        </w:rPr>
        <w:t xml:space="preserve">Po przyjęciu zgłoszenia szkody Wykonawca zobowiązuje się w terminie nie później niż 3 dni roboczych od zgłoszenia szkody do uzgodnienia z Zamawiającym dogodnego dla obu stron terminu oględzin/wstępnej likwidacji. Termin oględzin/wstępnej likwidacji szkody powinien nastąpić nie później niż w ciągu 7 dni roboczych od daty zgłoszenia szkody lub w innym  terminie uzgodnionym z Zamawiającym. Wykonawca </w:t>
      </w:r>
      <w:r w:rsidRPr="00AB029A">
        <w:rPr>
          <w:rFonts w:ascii="Tahoma" w:hAnsi="Tahoma" w:cs="Tahoma"/>
        </w:rPr>
        <w:t>zobowiązuje się każdorazowo informować pisemnie (mailowo) pełnomocnika Zamawiającego o terminie oględzin/wstępnej likwidacji. W przypadku gdy oględziny/wstępna likwidacja szkody nie odbędą się w terminie 7 dni roboczych od daty zgłoszenia lub w terminie umówionym z Zamawiającym, może on przystąpić do usuwania następstw szkody. W takich przypadkach wysokość szkody będzie ustalona na podstawie protokołu sporządzonego przez Zamawiającego oraz następujących dokumentów:</w:t>
      </w:r>
    </w:p>
    <w:p w:rsidR="000B7484" w:rsidRPr="004540A5" w:rsidRDefault="000B7484" w:rsidP="000B7484">
      <w:pPr>
        <w:ind w:left="284"/>
        <w:jc w:val="both"/>
        <w:rPr>
          <w:rFonts w:ascii="Tahoma" w:hAnsi="Tahoma" w:cs="Tahoma"/>
        </w:rPr>
      </w:pPr>
      <w:r w:rsidRPr="00FA183E">
        <w:rPr>
          <w:rFonts w:ascii="Tahoma" w:hAnsi="Tahoma" w:cs="Tahoma"/>
        </w:rPr>
        <w:t xml:space="preserve">- dokument potwierdzający prawo własności, </w:t>
      </w:r>
      <w:r w:rsidRPr="004540A5">
        <w:rPr>
          <w:rFonts w:ascii="Tahoma" w:hAnsi="Tahoma" w:cs="Tahoma"/>
        </w:rPr>
        <w:t xml:space="preserve">np. kopia faktury zakupu lub kopia wyciągu </w:t>
      </w:r>
      <w:r w:rsidRPr="004540A5">
        <w:rPr>
          <w:rFonts w:ascii="Tahoma" w:hAnsi="Tahoma" w:cs="Tahoma"/>
        </w:rPr>
        <w:br/>
        <w:t>z ewidencji środków trwałych,</w:t>
      </w:r>
    </w:p>
    <w:p w:rsidR="000B7484" w:rsidRPr="00642EA0" w:rsidRDefault="000B7484" w:rsidP="000B7484">
      <w:pPr>
        <w:ind w:left="284"/>
        <w:jc w:val="both"/>
        <w:rPr>
          <w:rFonts w:ascii="Tahoma" w:hAnsi="Tahoma" w:cs="Tahoma"/>
        </w:rPr>
      </w:pPr>
      <w:r w:rsidRPr="004540A5">
        <w:rPr>
          <w:rFonts w:ascii="Tahoma" w:hAnsi="Tahoma" w:cs="Tahoma"/>
        </w:rPr>
        <w:t xml:space="preserve">- dokument potwierdzający wysokość szkody, np. kosztorys lub faktura </w:t>
      </w:r>
      <w:r w:rsidRPr="004540A5">
        <w:rPr>
          <w:rFonts w:ascii="Tahoma" w:hAnsi="Tahoma" w:cs="Tahoma"/>
          <w:bCs/>
        </w:rPr>
        <w:t xml:space="preserve">wraz z dokumentacją </w:t>
      </w:r>
      <w:r>
        <w:rPr>
          <w:rFonts w:ascii="Tahoma" w:hAnsi="Tahoma" w:cs="Tahoma"/>
          <w:bCs/>
        </w:rPr>
        <w:t>fotograficzną ukazującą rozmiar</w:t>
      </w:r>
      <w:r w:rsidRPr="004540A5">
        <w:rPr>
          <w:rFonts w:ascii="Tahoma" w:hAnsi="Tahoma" w:cs="Tahoma"/>
          <w:bCs/>
        </w:rPr>
        <w:t xml:space="preserve"> szkody.</w:t>
      </w:r>
    </w:p>
    <w:p w:rsidR="000B7484" w:rsidRPr="00FA183E" w:rsidRDefault="000B7484" w:rsidP="003B213E">
      <w:pPr>
        <w:numPr>
          <w:ilvl w:val="0"/>
          <w:numId w:val="58"/>
        </w:numPr>
        <w:tabs>
          <w:tab w:val="left" w:pos="284"/>
        </w:tabs>
        <w:suppressAutoHyphens/>
        <w:ind w:left="284"/>
        <w:jc w:val="both"/>
        <w:rPr>
          <w:rFonts w:ascii="Tahoma" w:hAnsi="Tahoma" w:cs="Tahoma"/>
        </w:rPr>
      </w:pPr>
      <w:r w:rsidRPr="00FA183E">
        <w:rPr>
          <w:rFonts w:ascii="Tahoma" w:hAnsi="Tahoma" w:cs="Tahoma"/>
        </w:rPr>
        <w:t xml:space="preserve">W przypadku uznania odpowiedzialności za szkodę w mieniu Zamawiającego, Wykonawca wypłaca odszkodowanie w terminie 30 dni od dnia zgłoszenia szkody, a w przypadku gdy wyjaśnienie w tym terminie okoliczności niezbędnych do ustalenia odpowiedzialności Wykonawcy okazało się niemożliwe, odszkodowanie wypłaca się w terminie 14 dni od dnia, w którym przy zachowaniu należytej staranności wyjaśnienie tych okoliczności okazało się możliwe, nie później jednak niż w terminie 60 dni od zgłoszenia szkody. Termin 60-dniowy na ostateczną wypłatę odszkodowania nie obowiązuje, jeżeli </w:t>
      </w:r>
      <w:r w:rsidRPr="00580015">
        <w:rPr>
          <w:rFonts w:ascii="Tahoma" w:hAnsi="Tahoma" w:cs="Tahoma"/>
        </w:rPr>
        <w:t>poszkodowany lub ubezpieczony nie</w:t>
      </w:r>
      <w:r w:rsidRPr="00FA183E">
        <w:rPr>
          <w:rFonts w:ascii="Tahoma" w:hAnsi="Tahoma" w:cs="Tahoma"/>
        </w:rPr>
        <w:t xml:space="preserve"> dostarczył dokumentów, o które wystąpił Wykonawca, a które maja wpływ na ustalenie wysokości szkody lub odpowiedzialności za szkodę oraz gdy ustalenie odpowiedzi</w:t>
      </w:r>
      <w:r>
        <w:rPr>
          <w:rFonts w:ascii="Tahoma" w:hAnsi="Tahoma" w:cs="Tahoma"/>
        </w:rPr>
        <w:t>alności Wykonawcy albo wysokość</w:t>
      </w:r>
      <w:r w:rsidRPr="00FA183E">
        <w:rPr>
          <w:rFonts w:ascii="Tahoma" w:hAnsi="Tahoma" w:cs="Tahoma"/>
        </w:rPr>
        <w:t xml:space="preserve"> należnego odszkodowania zależy od toczącego się postępowania karnego lub cywilnego – dotyczy ubezpieczeń dobrowolnych.</w:t>
      </w:r>
    </w:p>
    <w:p w:rsidR="000B7484" w:rsidRPr="00B33294" w:rsidRDefault="000B7484" w:rsidP="003B213E">
      <w:pPr>
        <w:numPr>
          <w:ilvl w:val="0"/>
          <w:numId w:val="58"/>
        </w:numPr>
        <w:tabs>
          <w:tab w:val="left" w:pos="284"/>
        </w:tabs>
        <w:suppressAutoHyphens/>
        <w:ind w:left="284"/>
        <w:jc w:val="both"/>
        <w:rPr>
          <w:rFonts w:ascii="Tahoma" w:hAnsi="Tahoma" w:cs="Tahoma"/>
        </w:rPr>
      </w:pPr>
      <w:r w:rsidRPr="00B33294">
        <w:rPr>
          <w:rFonts w:ascii="Tahoma" w:hAnsi="Tahoma" w:cs="Tahoma"/>
        </w:rPr>
        <w:t>W przypadku uznania odpowiedzialności za szkodę w mieniu Zamawiającego Wykonawca zobowiązuje się do wypłaty kwoty bezspornej odszkodowania na rzecz Zamawiającego w terminie 30 dni od zgłoszenia szkody, zgodnie z art. 817 k.c.</w:t>
      </w:r>
    </w:p>
    <w:p w:rsidR="000B7484" w:rsidRPr="00B33294" w:rsidRDefault="000B7484" w:rsidP="003B213E">
      <w:pPr>
        <w:numPr>
          <w:ilvl w:val="0"/>
          <w:numId w:val="58"/>
        </w:numPr>
        <w:tabs>
          <w:tab w:val="left" w:pos="284"/>
        </w:tabs>
        <w:suppressAutoHyphens/>
        <w:ind w:left="284"/>
        <w:jc w:val="both"/>
        <w:rPr>
          <w:rFonts w:ascii="Tahoma" w:hAnsi="Tahoma" w:cs="Tahoma"/>
        </w:rPr>
      </w:pPr>
      <w:r w:rsidRPr="00B33294">
        <w:rPr>
          <w:rFonts w:ascii="Tahoma" w:hAnsi="Tahoma" w:cs="Tahoma"/>
        </w:rPr>
        <w:t xml:space="preserve">Wykonawca rozpatrzy odwołanie złożone przez Zamawiającego lub za pośrednictwem pełnomocnika Zamawiającego w </w:t>
      </w:r>
      <w:r w:rsidRPr="00FA183E">
        <w:rPr>
          <w:rFonts w:ascii="Tahoma" w:hAnsi="Tahoma" w:cs="Tahoma"/>
        </w:rPr>
        <w:t>ciągu 30 dni od</w:t>
      </w:r>
      <w:r w:rsidRPr="00B33294">
        <w:rPr>
          <w:rFonts w:ascii="Tahoma" w:hAnsi="Tahoma" w:cs="Tahoma"/>
        </w:rPr>
        <w:t xml:space="preserve"> otrzymania odwołania.</w:t>
      </w:r>
    </w:p>
    <w:p w:rsidR="000B7484" w:rsidRPr="00B33294" w:rsidRDefault="000B7484" w:rsidP="003B213E">
      <w:pPr>
        <w:numPr>
          <w:ilvl w:val="0"/>
          <w:numId w:val="58"/>
        </w:numPr>
        <w:tabs>
          <w:tab w:val="left" w:pos="284"/>
        </w:tabs>
        <w:suppressAutoHyphens/>
        <w:ind w:left="284"/>
        <w:jc w:val="both"/>
        <w:rPr>
          <w:rFonts w:ascii="Tahoma" w:hAnsi="Tahoma" w:cs="Tahoma"/>
        </w:rPr>
      </w:pPr>
      <w:r w:rsidRPr="00B33294">
        <w:rPr>
          <w:rFonts w:ascii="Tahoma" w:hAnsi="Tahoma" w:cs="Tahoma"/>
        </w:rPr>
        <w:t xml:space="preserve">W przypadku kontaktów Wykonawcy z pełnomocnikiem Zamawiającego dopuszczalna jest forma kontaktowania za pośrednictwem poczty elektronicznej pod adresem: </w:t>
      </w:r>
      <w:hyperlink r:id="rId12" w:history="1">
        <w:r w:rsidRPr="00B33294">
          <w:rPr>
            <w:rStyle w:val="Hipercze"/>
            <w:rFonts w:ascii="Tahoma" w:hAnsi="Tahoma" w:cs="Tahoma"/>
          </w:rPr>
          <w:t>szkody@maximus-broker.pl</w:t>
        </w:r>
      </w:hyperlink>
      <w:r w:rsidRPr="00B33294">
        <w:rPr>
          <w:rFonts w:ascii="Tahoma" w:hAnsi="Tahoma" w:cs="Tahoma"/>
        </w:rPr>
        <w:t>.</w:t>
      </w:r>
    </w:p>
    <w:p w:rsidR="000B7484" w:rsidRPr="008025A8" w:rsidRDefault="000B7484" w:rsidP="003B213E">
      <w:pPr>
        <w:numPr>
          <w:ilvl w:val="0"/>
          <w:numId w:val="58"/>
        </w:numPr>
        <w:tabs>
          <w:tab w:val="left" w:pos="284"/>
        </w:tabs>
        <w:suppressAutoHyphens/>
        <w:ind w:left="284"/>
        <w:jc w:val="both"/>
        <w:rPr>
          <w:rFonts w:ascii="Tahoma" w:hAnsi="Tahoma" w:cs="Tahoma"/>
        </w:rPr>
      </w:pPr>
      <w:r w:rsidRPr="00221E58">
        <w:rPr>
          <w:rFonts w:ascii="Tahoma" w:hAnsi="Tahoma" w:cs="Tahoma"/>
        </w:rPr>
        <w:t xml:space="preserve">Wykonawca oświadcza, iż do rozpatrzenia roszczeń wystarczające są kopie dokumentów przesyłane w formie elektronicznej e-mailem lub faksem (nie będzie wymagane przesyłanie oryginałów dokumentów). Niniejszy zapis nie dotyczy szkód </w:t>
      </w:r>
      <w:r w:rsidRPr="009248AE">
        <w:rPr>
          <w:rFonts w:ascii="Tahoma" w:hAnsi="Tahoma" w:cs="Tahoma"/>
        </w:rPr>
        <w:t>osobowych oraz szkód kradzieżowych w ubezpieczeniu autocasco</w:t>
      </w:r>
      <w:r w:rsidRPr="00221E58">
        <w:rPr>
          <w:rFonts w:ascii="Tahoma" w:hAnsi="Tahoma" w:cs="Tahoma"/>
        </w:rPr>
        <w:t>, gdzie Wykonawca może wymagać od posz</w:t>
      </w:r>
      <w:r>
        <w:rPr>
          <w:rFonts w:ascii="Tahoma" w:hAnsi="Tahoma" w:cs="Tahoma"/>
        </w:rPr>
        <w:t xml:space="preserve">kodowanego </w:t>
      </w:r>
      <w:r w:rsidRPr="008025A8">
        <w:rPr>
          <w:rFonts w:ascii="Tahoma" w:hAnsi="Tahoma" w:cs="Tahoma"/>
        </w:rPr>
        <w:t>oryginału dokumentów.</w:t>
      </w:r>
    </w:p>
    <w:p w:rsidR="000B7484" w:rsidRDefault="000B7484" w:rsidP="003B213E">
      <w:pPr>
        <w:numPr>
          <w:ilvl w:val="0"/>
          <w:numId w:val="58"/>
        </w:numPr>
        <w:tabs>
          <w:tab w:val="left" w:pos="284"/>
        </w:tabs>
        <w:suppressAutoHyphens/>
        <w:ind w:left="284"/>
        <w:jc w:val="both"/>
        <w:rPr>
          <w:rFonts w:ascii="Tahoma" w:hAnsi="Tahoma" w:cs="Tahoma"/>
        </w:rPr>
      </w:pPr>
      <w:r w:rsidRPr="008025A8">
        <w:rPr>
          <w:rFonts w:ascii="Tahoma" w:hAnsi="Tahoma" w:cs="Tahoma"/>
        </w:rPr>
        <w:t>Wykonawca oświadcza, że wszelkie wypłaty dla Zamawiającego (jednostek</w:t>
      </w:r>
      <w:r w:rsidRPr="00294B2D">
        <w:rPr>
          <w:rFonts w:ascii="Tahoma" w:hAnsi="Tahoma" w:cs="Tahoma"/>
        </w:rPr>
        <w:t xml:space="preserve"> organizacyjnych Zamawiającego) nie mogących dokonać rozliczenia podatku VAT, będą przyznawane w wartości brutto</w:t>
      </w:r>
      <w:r>
        <w:rPr>
          <w:rFonts w:ascii="Tahoma" w:hAnsi="Tahoma" w:cs="Tahoma"/>
        </w:rPr>
        <w:t>.</w:t>
      </w:r>
    </w:p>
    <w:p w:rsidR="000B7484" w:rsidRPr="00294B2D" w:rsidRDefault="000B7484" w:rsidP="003B213E">
      <w:pPr>
        <w:numPr>
          <w:ilvl w:val="0"/>
          <w:numId w:val="58"/>
        </w:numPr>
        <w:tabs>
          <w:tab w:val="left" w:pos="284"/>
        </w:tabs>
        <w:suppressAutoHyphens/>
        <w:ind w:left="284"/>
        <w:jc w:val="both"/>
        <w:rPr>
          <w:rFonts w:ascii="Tahoma" w:hAnsi="Tahoma" w:cs="Tahoma"/>
        </w:rPr>
      </w:pPr>
      <w:r w:rsidRPr="00294B2D">
        <w:rPr>
          <w:rFonts w:ascii="Tahoma" w:hAnsi="Tahoma" w:cs="Tahoma"/>
        </w:rPr>
        <w:t>Wykonawca zobowiązuje się do przesyłania raportu szkodowego raz na pół roku do pełnomocnika Zamawiającego na jego pisemną prośbę.</w:t>
      </w:r>
    </w:p>
    <w:p w:rsidR="000B7484" w:rsidRPr="00B33294" w:rsidRDefault="000B7484" w:rsidP="000B7484">
      <w:pPr>
        <w:jc w:val="center"/>
        <w:rPr>
          <w:rFonts w:ascii="Tahoma" w:hAnsi="Tahoma" w:cs="Tahoma"/>
        </w:rPr>
      </w:pPr>
    </w:p>
    <w:p w:rsidR="000B7484" w:rsidRPr="00B33294" w:rsidRDefault="000B7484" w:rsidP="000B7484">
      <w:pPr>
        <w:jc w:val="center"/>
        <w:rPr>
          <w:rFonts w:ascii="Tahoma" w:hAnsi="Tahoma" w:cs="Tahoma"/>
        </w:rPr>
      </w:pPr>
      <w:r w:rsidRPr="00B33294">
        <w:rPr>
          <w:rFonts w:ascii="Tahoma" w:hAnsi="Tahoma" w:cs="Tahoma"/>
        </w:rPr>
        <w:sym w:font="Times New Roman" w:char="00A7"/>
      </w:r>
      <w:r w:rsidRPr="00B33294">
        <w:rPr>
          <w:rFonts w:ascii="Tahoma" w:hAnsi="Tahoma" w:cs="Tahoma"/>
        </w:rPr>
        <w:t xml:space="preserve"> 6</w:t>
      </w:r>
    </w:p>
    <w:p w:rsidR="000B7484" w:rsidRDefault="000B7484" w:rsidP="000B7484">
      <w:pPr>
        <w:pStyle w:val="Tekstpodstawowywcity"/>
        <w:ind w:left="0"/>
        <w:rPr>
          <w:rFonts w:ascii="Tahoma" w:hAnsi="Tahoma" w:cs="Tahoma"/>
          <w:b w:val="0"/>
          <w:sz w:val="20"/>
          <w:u w:val="none"/>
        </w:rPr>
      </w:pPr>
      <w:r w:rsidRPr="00B33294">
        <w:rPr>
          <w:rFonts w:ascii="Tahoma" w:hAnsi="Tahoma" w:cs="Tahoma"/>
          <w:b w:val="0"/>
          <w:sz w:val="20"/>
          <w:u w:val="none"/>
        </w:rPr>
        <w:t>Za udzieloną ochronę Zamawiający zapłaci składkę ubezpieczeniową w łącznej wysokości ................................................. zł (słownie złotych ..................................................................................</w:t>
      </w:r>
      <w:r>
        <w:rPr>
          <w:rFonts w:ascii="Tahoma" w:hAnsi="Tahoma" w:cs="Tahoma"/>
          <w:b w:val="0"/>
          <w:sz w:val="20"/>
          <w:u w:val="none"/>
        </w:rPr>
        <w:t>..................).</w:t>
      </w:r>
    </w:p>
    <w:p w:rsidR="000B7484" w:rsidRPr="00B33294" w:rsidRDefault="000B7484" w:rsidP="000B7484">
      <w:pPr>
        <w:pStyle w:val="Tekstpodstawowywcity"/>
        <w:ind w:left="0"/>
        <w:jc w:val="center"/>
        <w:rPr>
          <w:rFonts w:ascii="Tahoma" w:hAnsi="Tahoma" w:cs="Tahoma"/>
          <w:b w:val="0"/>
          <w:sz w:val="20"/>
          <w:u w:val="none"/>
        </w:rPr>
      </w:pPr>
      <w:r w:rsidRPr="00B33294">
        <w:rPr>
          <w:rFonts w:ascii="Tahoma" w:hAnsi="Tahoma" w:cs="Tahoma"/>
          <w:b w:val="0"/>
          <w:sz w:val="20"/>
          <w:u w:val="none"/>
        </w:rPr>
        <w:sym w:font="Times New Roman" w:char="00A7"/>
      </w:r>
      <w:r w:rsidRPr="00B33294">
        <w:rPr>
          <w:rFonts w:ascii="Tahoma" w:hAnsi="Tahoma" w:cs="Tahoma"/>
          <w:b w:val="0"/>
          <w:sz w:val="20"/>
          <w:u w:val="none"/>
        </w:rPr>
        <w:t xml:space="preserve"> 7</w:t>
      </w:r>
    </w:p>
    <w:p w:rsidR="00FA4B3B" w:rsidRPr="00B33294" w:rsidRDefault="00FA4B3B" w:rsidP="00FA4B3B">
      <w:pPr>
        <w:jc w:val="both"/>
        <w:rPr>
          <w:rFonts w:ascii="Tahoma" w:hAnsi="Tahoma" w:cs="Tahoma"/>
        </w:rPr>
      </w:pPr>
    </w:p>
    <w:p w:rsidR="00FA4B3B" w:rsidRPr="002C4D43" w:rsidRDefault="00FA4B3B" w:rsidP="00FA4B3B">
      <w:pPr>
        <w:jc w:val="both"/>
        <w:rPr>
          <w:rFonts w:ascii="Tahoma" w:hAnsi="Tahoma" w:cs="Tahoma"/>
          <w:b/>
        </w:rPr>
      </w:pPr>
      <w:r w:rsidRPr="002C4D43">
        <w:rPr>
          <w:rFonts w:ascii="Tahoma" w:hAnsi="Tahoma" w:cs="Tahoma"/>
          <w:b/>
        </w:rPr>
        <w:t>I rok ubezpieczeniowy</w:t>
      </w:r>
      <w:r>
        <w:rPr>
          <w:rFonts w:ascii="Tahoma" w:hAnsi="Tahoma" w:cs="Tahoma"/>
          <w:b/>
        </w:rPr>
        <w:t xml:space="preserve"> 2016 – składka płatna do 20.03.2016</w:t>
      </w:r>
      <w:r w:rsidRPr="002C4D43">
        <w:rPr>
          <w:rFonts w:ascii="Tahoma" w:hAnsi="Tahoma" w:cs="Tahoma"/>
          <w:b/>
        </w:rPr>
        <w:t xml:space="preserve"> r.</w:t>
      </w:r>
    </w:p>
    <w:p w:rsidR="00FA4B3B" w:rsidRPr="002C4D43" w:rsidRDefault="00FA4B3B" w:rsidP="00FA4B3B">
      <w:pPr>
        <w:jc w:val="both"/>
        <w:rPr>
          <w:rFonts w:ascii="Tahoma" w:hAnsi="Tahoma" w:cs="Tahoma"/>
          <w:b/>
        </w:rPr>
      </w:pPr>
      <w:r>
        <w:rPr>
          <w:rFonts w:ascii="Tahoma" w:hAnsi="Tahoma" w:cs="Tahoma"/>
          <w:b/>
        </w:rPr>
        <w:t xml:space="preserve">II rok ubezpieczeniowy 2017 – składka płatna do 20.03.2017 </w:t>
      </w:r>
      <w:r w:rsidRPr="002C4D43">
        <w:rPr>
          <w:rFonts w:ascii="Tahoma" w:hAnsi="Tahoma" w:cs="Tahoma"/>
          <w:b/>
        </w:rPr>
        <w:t>r.</w:t>
      </w:r>
    </w:p>
    <w:p w:rsidR="00FA4B3B" w:rsidRPr="00F576F1" w:rsidRDefault="00FA4B3B" w:rsidP="00FA4B3B">
      <w:pPr>
        <w:jc w:val="both"/>
        <w:rPr>
          <w:rFonts w:ascii="Tahoma" w:hAnsi="Tahoma" w:cs="Tahoma"/>
        </w:rPr>
      </w:pPr>
      <w:r>
        <w:rPr>
          <w:rFonts w:ascii="Tahoma" w:hAnsi="Tahoma" w:cs="Tahoma"/>
          <w:b/>
        </w:rPr>
        <w:t>III rok ubezpieczeniowy 2018 – składka płatna do 20.03.2018</w:t>
      </w:r>
      <w:r w:rsidRPr="002C4D43">
        <w:rPr>
          <w:rFonts w:ascii="Tahoma" w:hAnsi="Tahoma" w:cs="Tahoma"/>
          <w:b/>
        </w:rPr>
        <w:t xml:space="preserve"> r</w:t>
      </w:r>
      <w:r>
        <w:rPr>
          <w:rFonts w:ascii="Tahoma" w:hAnsi="Tahoma" w:cs="Tahoma"/>
        </w:rPr>
        <w:t>.</w:t>
      </w:r>
    </w:p>
    <w:p w:rsidR="00FA4B3B" w:rsidRPr="00F576F1" w:rsidRDefault="00FA4B3B" w:rsidP="00FA4B3B">
      <w:pPr>
        <w:jc w:val="both"/>
        <w:rPr>
          <w:rFonts w:ascii="Tahoma" w:hAnsi="Tahoma" w:cs="Tahoma"/>
        </w:rPr>
      </w:pPr>
      <w:r>
        <w:rPr>
          <w:rFonts w:ascii="Tahoma" w:hAnsi="Tahoma" w:cs="Tahoma"/>
          <w:b/>
        </w:rPr>
        <w:t>IV rok ubezpieczeniowy 2019– składka płatna do 20.03.2019</w:t>
      </w:r>
      <w:r w:rsidRPr="002C4D43">
        <w:rPr>
          <w:rFonts w:ascii="Tahoma" w:hAnsi="Tahoma" w:cs="Tahoma"/>
          <w:b/>
        </w:rPr>
        <w:t xml:space="preserve"> r</w:t>
      </w:r>
      <w:r>
        <w:rPr>
          <w:rFonts w:ascii="Tahoma" w:hAnsi="Tahoma" w:cs="Tahoma"/>
        </w:rPr>
        <w:t>.</w:t>
      </w:r>
    </w:p>
    <w:p w:rsidR="008025A8" w:rsidRDefault="008025A8" w:rsidP="000B7484">
      <w:pPr>
        <w:jc w:val="center"/>
        <w:rPr>
          <w:rFonts w:ascii="Tahoma" w:hAnsi="Tahoma" w:cs="Tahoma"/>
        </w:rPr>
      </w:pPr>
    </w:p>
    <w:p w:rsidR="000B7484" w:rsidRDefault="000B7484" w:rsidP="000B7484">
      <w:pPr>
        <w:jc w:val="center"/>
        <w:rPr>
          <w:rFonts w:ascii="Tahoma" w:hAnsi="Tahoma" w:cs="Tahoma"/>
        </w:rPr>
      </w:pPr>
      <w:r w:rsidRPr="00F576F1">
        <w:rPr>
          <w:rFonts w:ascii="Tahoma" w:hAnsi="Tahoma" w:cs="Tahoma"/>
        </w:rPr>
        <w:sym w:font="Times New Roman" w:char="00A7"/>
      </w:r>
      <w:r w:rsidRPr="00F576F1">
        <w:rPr>
          <w:rFonts w:ascii="Tahoma" w:hAnsi="Tahoma" w:cs="Tahoma"/>
        </w:rPr>
        <w:t xml:space="preserve"> </w:t>
      </w:r>
      <w:r>
        <w:rPr>
          <w:rFonts w:ascii="Tahoma" w:hAnsi="Tahoma" w:cs="Tahoma"/>
        </w:rPr>
        <w:t>8</w:t>
      </w:r>
    </w:p>
    <w:p w:rsidR="000B7484" w:rsidRDefault="000B7484" w:rsidP="000B7484">
      <w:pPr>
        <w:jc w:val="both"/>
        <w:rPr>
          <w:rFonts w:ascii="Tahoma" w:hAnsi="Tahoma" w:cs="Tahoma"/>
        </w:rPr>
      </w:pPr>
      <w:r>
        <w:rPr>
          <w:rFonts w:ascii="Tahoma" w:hAnsi="Tahoma" w:cs="Tahoma"/>
        </w:rPr>
        <w:t>W obsłudze ubezpieczeń zawartych w wyniku przeprowadzonego postępowania pośredniczyć będzie Broker ubezpieczeniowy Zamawiającego – Maximus Broker sp.  z o.o. wynagradzany prowizyjnie przez Wykonawcę według zwyczajowo przyjętych stawek za cały okres ubezpieczenia wynikający z niniejszej umowy.</w:t>
      </w:r>
    </w:p>
    <w:p w:rsidR="00AB029A" w:rsidRDefault="00AB029A" w:rsidP="00AB029A">
      <w:pPr>
        <w:jc w:val="both"/>
        <w:rPr>
          <w:rFonts w:ascii="Tahoma" w:hAnsi="Tahoma" w:cs="Tahoma"/>
        </w:rPr>
      </w:pPr>
    </w:p>
    <w:p w:rsidR="00AB029A" w:rsidRPr="00234FE8" w:rsidRDefault="00AB029A" w:rsidP="00AB029A">
      <w:pPr>
        <w:pStyle w:val="Nagwek1"/>
        <w:pBdr>
          <w:top w:val="single" w:sz="4" w:space="0" w:color="auto"/>
          <w:bottom w:val="single" w:sz="4" w:space="1" w:color="auto"/>
        </w:pBdr>
        <w:shd w:val="clear" w:color="auto" w:fill="F3F3F3"/>
        <w:jc w:val="both"/>
        <w:rPr>
          <w:rFonts w:ascii="Tahoma" w:hAnsi="Tahoma"/>
          <w:bCs/>
          <w:sz w:val="20"/>
          <w:u w:val="none"/>
        </w:rPr>
      </w:pPr>
      <w:r>
        <w:rPr>
          <w:rFonts w:ascii="Tahoma" w:hAnsi="Tahoma"/>
          <w:bCs/>
          <w:sz w:val="20"/>
          <w:u w:val="none"/>
        </w:rPr>
        <w:lastRenderedPageBreak/>
        <w:t>Załącznik Nr 2</w:t>
      </w:r>
      <w:r w:rsidR="00465F9D">
        <w:rPr>
          <w:rFonts w:ascii="Tahoma" w:hAnsi="Tahoma"/>
          <w:bCs/>
          <w:sz w:val="20"/>
          <w:u w:val="none"/>
        </w:rPr>
        <w:t>a</w:t>
      </w:r>
      <w:r>
        <w:rPr>
          <w:rFonts w:ascii="Tahoma" w:hAnsi="Tahoma"/>
          <w:bCs/>
          <w:sz w:val="20"/>
          <w:u w:val="none"/>
        </w:rPr>
        <w:t xml:space="preserve">/str. </w:t>
      </w:r>
      <w:r w:rsidR="00465F9D">
        <w:rPr>
          <w:rFonts w:ascii="Tahoma" w:hAnsi="Tahoma"/>
          <w:bCs/>
          <w:sz w:val="20"/>
          <w:u w:val="none"/>
        </w:rPr>
        <w:t>3</w:t>
      </w:r>
    </w:p>
    <w:p w:rsidR="00AB029A" w:rsidRDefault="00AB029A" w:rsidP="00AB029A">
      <w:pPr>
        <w:jc w:val="both"/>
        <w:rPr>
          <w:rFonts w:ascii="Tahoma" w:hAnsi="Tahoma" w:cs="Tahoma"/>
        </w:rPr>
      </w:pPr>
    </w:p>
    <w:p w:rsidR="000B7484" w:rsidRPr="004540A5" w:rsidRDefault="000B7484" w:rsidP="000B7484">
      <w:pPr>
        <w:jc w:val="center"/>
        <w:rPr>
          <w:rFonts w:ascii="Tahoma" w:hAnsi="Tahoma" w:cs="Tahoma"/>
        </w:rPr>
      </w:pPr>
      <w:r w:rsidRPr="004540A5">
        <w:rPr>
          <w:rFonts w:ascii="Tahoma" w:hAnsi="Tahoma" w:cs="Tahoma"/>
        </w:rPr>
        <w:t xml:space="preserve">§ </w:t>
      </w:r>
      <w:r w:rsidR="00EF5767">
        <w:rPr>
          <w:rFonts w:ascii="Tahoma" w:hAnsi="Tahoma" w:cs="Tahoma"/>
        </w:rPr>
        <w:t>9</w:t>
      </w:r>
    </w:p>
    <w:p w:rsidR="000B7484" w:rsidRPr="00580015" w:rsidRDefault="000B7484" w:rsidP="000B7484">
      <w:pPr>
        <w:jc w:val="both"/>
        <w:rPr>
          <w:rFonts w:ascii="Tahoma" w:hAnsi="Tahoma" w:cs="Tahoma"/>
        </w:rPr>
      </w:pPr>
      <w:r w:rsidRPr="004540A5">
        <w:rPr>
          <w:rFonts w:ascii="Tahoma" w:hAnsi="Tahoma" w:cs="Tahoma"/>
        </w:rPr>
        <w:t xml:space="preserve">1. W sprawach nie uregulowanych niniejszą umową, Specyfikacją Istotnych Warunków Zamówienia i ofertą Wykonawcy, </w:t>
      </w:r>
      <w:r w:rsidRPr="00580015">
        <w:rPr>
          <w:rFonts w:ascii="Tahoma" w:hAnsi="Tahoma" w:cs="Tahoma"/>
        </w:rPr>
        <w:t>zastosowanie mają przepisy Ustawy z dnia 23 kwietnia 1964 r. - Kodeks cywilny (Dz.</w:t>
      </w:r>
      <w:r w:rsidR="00000D00">
        <w:rPr>
          <w:rFonts w:ascii="Tahoma" w:hAnsi="Tahoma" w:cs="Tahoma"/>
        </w:rPr>
        <w:t xml:space="preserve"> </w:t>
      </w:r>
      <w:r w:rsidRPr="00580015">
        <w:rPr>
          <w:rFonts w:ascii="Tahoma" w:hAnsi="Tahoma" w:cs="Tahoma"/>
        </w:rPr>
        <w:t xml:space="preserve">U. z </w:t>
      </w:r>
      <w:r>
        <w:rPr>
          <w:rFonts w:ascii="Tahoma" w:hAnsi="Tahoma" w:cs="Tahoma"/>
        </w:rPr>
        <w:t>2014</w:t>
      </w:r>
      <w:r w:rsidRPr="00580015">
        <w:rPr>
          <w:rFonts w:ascii="Tahoma" w:hAnsi="Tahoma" w:cs="Tahoma"/>
        </w:rPr>
        <w:t xml:space="preserve">, poz. </w:t>
      </w:r>
      <w:r>
        <w:rPr>
          <w:rFonts w:ascii="Tahoma" w:hAnsi="Tahoma" w:cs="Tahoma"/>
        </w:rPr>
        <w:t>121</w:t>
      </w:r>
      <w:r w:rsidRPr="00580015">
        <w:rPr>
          <w:rFonts w:ascii="Tahoma" w:hAnsi="Tahoma" w:cs="Tahoma"/>
        </w:rPr>
        <w:t>) zwany dale Kodeksem cywilnym, Ustawy z dnia 22 maja 2003 r. o działalności ubezpieczeniowej (</w:t>
      </w:r>
      <w:r w:rsidRPr="00580015">
        <w:rPr>
          <w:rFonts w:ascii="Tahoma" w:hAnsi="Tahoma" w:cs="Tahoma"/>
          <w:color w:val="000000"/>
        </w:rPr>
        <w:t>Dz. U. z 2013 r. poz. 950</w:t>
      </w:r>
      <w:r w:rsidRPr="00580015">
        <w:rPr>
          <w:rFonts w:ascii="Tahoma" w:hAnsi="Tahoma" w:cs="Tahoma"/>
        </w:rPr>
        <w:t>), Ustawy z dnia 22 maja 2003 r. o ubezpieczeniach obowiązkowych, Ubezpieczeniowym Funduszu Gwarancyjnym i Polskim Biurze Ubezpieczeń Komunikacyjnych (Dz.</w:t>
      </w:r>
      <w:r w:rsidR="00000D00">
        <w:rPr>
          <w:rFonts w:ascii="Tahoma" w:hAnsi="Tahoma" w:cs="Tahoma"/>
        </w:rPr>
        <w:t xml:space="preserve"> </w:t>
      </w:r>
      <w:r w:rsidRPr="00580015">
        <w:rPr>
          <w:rFonts w:ascii="Tahoma" w:hAnsi="Tahoma" w:cs="Tahoma"/>
        </w:rPr>
        <w:t>U. z 2013 r. poz. 392 z późn.zm</w:t>
      </w:r>
      <w:r>
        <w:rPr>
          <w:rFonts w:ascii="Tahoma" w:hAnsi="Tahoma" w:cs="Tahoma"/>
        </w:rPr>
        <w:t>.)</w:t>
      </w:r>
      <w:r w:rsidRPr="00580015">
        <w:rPr>
          <w:rFonts w:ascii="Tahoma" w:hAnsi="Tahoma" w:cs="Tahoma"/>
        </w:rPr>
        <w:t xml:space="preserve"> oraz postanowienia OWU tj.:</w:t>
      </w:r>
    </w:p>
    <w:p w:rsidR="000B7484" w:rsidRPr="004540A5" w:rsidRDefault="000B7484" w:rsidP="000B7484">
      <w:pPr>
        <w:jc w:val="both"/>
        <w:rPr>
          <w:rFonts w:ascii="Tahoma" w:hAnsi="Tahoma" w:cs="Tahoma"/>
        </w:rPr>
      </w:pPr>
      <w:r w:rsidRPr="00580015">
        <w:rPr>
          <w:rFonts w:ascii="Tahoma" w:hAnsi="Tahoma" w:cs="Tahoma"/>
        </w:rPr>
        <w:t>1)  ..............................................................................................................</w:t>
      </w:r>
    </w:p>
    <w:p w:rsidR="000B7484" w:rsidRPr="004540A5" w:rsidRDefault="000B7484" w:rsidP="000B7484">
      <w:pPr>
        <w:jc w:val="both"/>
        <w:rPr>
          <w:rFonts w:ascii="Tahoma" w:hAnsi="Tahoma" w:cs="Tahoma"/>
        </w:rPr>
      </w:pPr>
      <w:r w:rsidRPr="004540A5">
        <w:rPr>
          <w:rFonts w:ascii="Tahoma" w:hAnsi="Tahoma" w:cs="Tahoma"/>
        </w:rPr>
        <w:t>2)  ..............................................................................................................</w:t>
      </w:r>
    </w:p>
    <w:p w:rsidR="000B7484" w:rsidRPr="004540A5" w:rsidRDefault="000B7484" w:rsidP="000B7484">
      <w:pPr>
        <w:jc w:val="both"/>
        <w:rPr>
          <w:rFonts w:ascii="Tahoma" w:hAnsi="Tahoma" w:cs="Tahoma"/>
        </w:rPr>
      </w:pPr>
      <w:r w:rsidRPr="004540A5">
        <w:rPr>
          <w:rFonts w:ascii="Tahoma" w:hAnsi="Tahoma" w:cs="Tahoma"/>
        </w:rPr>
        <w:t>3)  ..............................................................................................................</w:t>
      </w:r>
    </w:p>
    <w:p w:rsidR="000B7484" w:rsidRPr="004540A5" w:rsidRDefault="000B7484" w:rsidP="000B7484">
      <w:pPr>
        <w:jc w:val="both"/>
        <w:rPr>
          <w:rFonts w:ascii="Tahoma" w:hAnsi="Tahoma" w:cs="Tahoma"/>
        </w:rPr>
      </w:pPr>
      <w:r w:rsidRPr="004540A5">
        <w:rPr>
          <w:rFonts w:ascii="Tahoma" w:hAnsi="Tahoma" w:cs="Tahoma"/>
        </w:rPr>
        <w:t>4)  ..............................................................................................................</w:t>
      </w:r>
    </w:p>
    <w:p w:rsidR="000B7484" w:rsidRPr="004540A5" w:rsidRDefault="000B7484" w:rsidP="000B7484">
      <w:pPr>
        <w:jc w:val="both"/>
        <w:rPr>
          <w:rFonts w:ascii="Tahoma" w:hAnsi="Tahoma" w:cs="Tahoma"/>
        </w:rPr>
      </w:pPr>
      <w:r w:rsidRPr="004540A5">
        <w:rPr>
          <w:rFonts w:ascii="Tahoma" w:hAnsi="Tahoma" w:cs="Tahoma"/>
        </w:rPr>
        <w:t>5)  ..............................................................................................................</w:t>
      </w:r>
    </w:p>
    <w:p w:rsidR="000B7484" w:rsidRPr="004540A5" w:rsidRDefault="000B7484" w:rsidP="000B7484">
      <w:pPr>
        <w:rPr>
          <w:rFonts w:ascii="Tahoma" w:hAnsi="Tahoma" w:cs="Tahoma"/>
        </w:rPr>
      </w:pPr>
    </w:p>
    <w:p w:rsidR="000B7484" w:rsidRPr="004540A5" w:rsidRDefault="000B7484" w:rsidP="000B7484">
      <w:pPr>
        <w:rPr>
          <w:rFonts w:ascii="Tahoma" w:hAnsi="Tahoma" w:cs="Tahoma"/>
        </w:rPr>
      </w:pPr>
      <w:r w:rsidRPr="004540A5">
        <w:rPr>
          <w:rFonts w:ascii="Tahoma" w:hAnsi="Tahoma" w:cs="Tahoma"/>
        </w:rPr>
        <w:t>2. Zapisy ww. OWU mają zastosowanie, o ile nie są sprzeczne z zapisami Specyfikacji Istotnych Warunków Zamówienia oraz przepisów przywołanych w ust. 1.</w:t>
      </w:r>
    </w:p>
    <w:p w:rsidR="000B7484" w:rsidRPr="004540A5" w:rsidRDefault="000B7484" w:rsidP="000B7484">
      <w:pPr>
        <w:rPr>
          <w:rFonts w:ascii="Tahoma" w:hAnsi="Tahoma" w:cs="Tahoma"/>
        </w:rPr>
      </w:pPr>
    </w:p>
    <w:p w:rsidR="000B7484" w:rsidRPr="00580015" w:rsidRDefault="000B7484" w:rsidP="000B7484">
      <w:pPr>
        <w:jc w:val="center"/>
        <w:rPr>
          <w:rFonts w:ascii="Tahoma" w:hAnsi="Tahoma" w:cs="Tahoma"/>
        </w:rPr>
      </w:pPr>
      <w:r w:rsidRPr="00580015">
        <w:rPr>
          <w:rFonts w:ascii="Tahoma" w:hAnsi="Tahoma" w:cs="Tahoma"/>
        </w:rPr>
        <w:sym w:font="Times New Roman" w:char="00A7"/>
      </w:r>
      <w:r w:rsidRPr="00580015">
        <w:rPr>
          <w:rFonts w:ascii="Tahoma" w:hAnsi="Tahoma" w:cs="Tahoma"/>
        </w:rPr>
        <w:t xml:space="preserve"> 1</w:t>
      </w:r>
      <w:r w:rsidR="00EF5767">
        <w:rPr>
          <w:rFonts w:ascii="Tahoma" w:hAnsi="Tahoma" w:cs="Tahoma"/>
        </w:rPr>
        <w:t>0</w:t>
      </w:r>
    </w:p>
    <w:p w:rsidR="000B7484" w:rsidRPr="00580015" w:rsidRDefault="000B7484" w:rsidP="000B7484">
      <w:pPr>
        <w:ind w:left="426" w:hanging="426"/>
        <w:jc w:val="both"/>
        <w:rPr>
          <w:rFonts w:ascii="Tahoma" w:hAnsi="Tahoma" w:cs="Tahoma"/>
          <w:color w:val="000000"/>
        </w:rPr>
      </w:pPr>
      <w:r w:rsidRPr="00580015">
        <w:rPr>
          <w:rFonts w:ascii="Tahoma" w:hAnsi="Tahoma" w:cs="Tahoma"/>
        </w:rPr>
        <w:t xml:space="preserve">1. </w:t>
      </w:r>
      <w:r w:rsidRPr="00580015">
        <w:rPr>
          <w:rFonts w:ascii="Tahoma" w:hAnsi="Tahoma" w:cs="Tahoma"/>
          <w:color w:val="000000"/>
        </w:rPr>
        <w:t>Zamawiającemu przysługuje prawo odstąpienia od umowy w następujących sytuacjach:</w:t>
      </w:r>
    </w:p>
    <w:p w:rsidR="000B7484" w:rsidRPr="00580015" w:rsidRDefault="000B7484" w:rsidP="003B213E">
      <w:pPr>
        <w:numPr>
          <w:ilvl w:val="1"/>
          <w:numId w:val="57"/>
        </w:numPr>
        <w:tabs>
          <w:tab w:val="clear" w:pos="1440"/>
          <w:tab w:val="num" w:pos="709"/>
        </w:tabs>
        <w:ind w:left="709" w:hanging="283"/>
        <w:jc w:val="both"/>
        <w:rPr>
          <w:rFonts w:ascii="Tahoma" w:hAnsi="Tahoma" w:cs="Tahoma"/>
          <w:color w:val="000000"/>
        </w:rPr>
      </w:pPr>
      <w:r w:rsidRPr="00580015">
        <w:rPr>
          <w:rFonts w:ascii="Tahoma" w:hAnsi="Tahoma" w:cs="Tahoma"/>
          <w:color w:val="000000"/>
        </w:rPr>
        <w:t>w razie zaistnienia istotnej zmiany okoliczności powodującej, że wykonanie umowy nie leży w interesie publicznym, czego nie można było przewidzieć w chwili zawarcia umowy; odstąpienie od umowy w tym wypadku może nastąpić w terminie 30 dni od powzięcia wiadomości o powyższych okolicznościach,</w:t>
      </w:r>
    </w:p>
    <w:p w:rsidR="000B7484" w:rsidRPr="00580015" w:rsidRDefault="000B7484" w:rsidP="003B213E">
      <w:pPr>
        <w:numPr>
          <w:ilvl w:val="1"/>
          <w:numId w:val="57"/>
        </w:numPr>
        <w:tabs>
          <w:tab w:val="clear" w:pos="1440"/>
          <w:tab w:val="num" w:pos="709"/>
        </w:tabs>
        <w:ind w:left="709" w:hanging="283"/>
        <w:jc w:val="both"/>
        <w:rPr>
          <w:rFonts w:ascii="Tahoma" w:hAnsi="Tahoma" w:cs="Tahoma"/>
          <w:color w:val="000000"/>
        </w:rPr>
      </w:pPr>
      <w:r w:rsidRPr="00580015">
        <w:rPr>
          <w:rFonts w:ascii="Tahoma" w:hAnsi="Tahoma" w:cs="Tahoma"/>
          <w:color w:val="000000"/>
        </w:rPr>
        <w:t>Wykonawca nie rozpoczął realizacji zamówienia bez uzasadnionych przyczyn oraz nie kontynuuje ich pomimo wezwania Zamawiającego na piśmie,</w:t>
      </w:r>
    </w:p>
    <w:p w:rsidR="000B7484" w:rsidRPr="00580015" w:rsidRDefault="000B7484" w:rsidP="000B7484">
      <w:pPr>
        <w:ind w:left="426"/>
        <w:jc w:val="both"/>
        <w:rPr>
          <w:rFonts w:ascii="Tahoma" w:hAnsi="Tahoma" w:cs="Tahoma"/>
          <w:color w:val="000000"/>
        </w:rPr>
      </w:pPr>
      <w:r w:rsidRPr="00580015">
        <w:rPr>
          <w:rFonts w:ascii="Tahoma" w:hAnsi="Tahoma" w:cs="Tahoma"/>
          <w:color w:val="000000"/>
        </w:rPr>
        <w:t xml:space="preserve">3) w pozostałych przypadkach przewidzianych w </w:t>
      </w:r>
      <w:r w:rsidRPr="00580015">
        <w:rPr>
          <w:rFonts w:ascii="Tahoma" w:hAnsi="Tahoma" w:cs="Tahoma"/>
        </w:rPr>
        <w:t>Kodeksie Cywilnym</w:t>
      </w:r>
    </w:p>
    <w:p w:rsidR="000B7484" w:rsidRPr="00580015" w:rsidRDefault="000B7484" w:rsidP="003B213E">
      <w:pPr>
        <w:numPr>
          <w:ilvl w:val="1"/>
          <w:numId w:val="61"/>
        </w:numPr>
        <w:tabs>
          <w:tab w:val="clear" w:pos="1440"/>
          <w:tab w:val="num" w:pos="284"/>
        </w:tabs>
        <w:ind w:left="284" w:hanging="284"/>
        <w:jc w:val="both"/>
        <w:rPr>
          <w:rFonts w:ascii="Tahoma" w:hAnsi="Tahoma" w:cs="Tahoma"/>
          <w:color w:val="000000"/>
        </w:rPr>
      </w:pPr>
      <w:r w:rsidRPr="00580015">
        <w:rPr>
          <w:rFonts w:ascii="Tahoma" w:hAnsi="Tahoma" w:cs="Tahoma"/>
          <w:color w:val="000000"/>
        </w:rPr>
        <w:t xml:space="preserve">Odstąpienie od umowy powinno nastąpić w formie pisemnej pod rygorem nieważności takiego oświadczenia </w:t>
      </w:r>
      <w:r w:rsidRPr="00580015">
        <w:rPr>
          <w:rFonts w:ascii="Tahoma" w:hAnsi="Tahoma" w:cs="Tahoma"/>
          <w:color w:val="000000"/>
        </w:rPr>
        <w:br/>
        <w:t>i powinno zawierać uzasadnienie.</w:t>
      </w:r>
    </w:p>
    <w:p w:rsidR="000B7484" w:rsidRPr="00580015" w:rsidRDefault="000B7484" w:rsidP="000B7484">
      <w:pPr>
        <w:ind w:left="426" w:hanging="426"/>
        <w:jc w:val="both"/>
        <w:rPr>
          <w:rFonts w:ascii="Tahoma" w:hAnsi="Tahoma" w:cs="Tahoma"/>
        </w:rPr>
      </w:pPr>
    </w:p>
    <w:p w:rsidR="000B7484" w:rsidRPr="00F576F1" w:rsidRDefault="005E5971" w:rsidP="000B7484">
      <w:pPr>
        <w:jc w:val="center"/>
        <w:rPr>
          <w:rFonts w:ascii="Tahoma" w:hAnsi="Tahoma" w:cs="Tahoma"/>
        </w:rPr>
      </w:pPr>
      <w:r w:rsidRPr="00580015">
        <w:rPr>
          <w:rFonts w:ascii="Tahoma" w:hAnsi="Tahoma" w:cs="Tahoma"/>
        </w:rPr>
        <w:fldChar w:fldCharType="begin"/>
      </w:r>
      <w:r w:rsidR="000B7484" w:rsidRPr="00580015">
        <w:rPr>
          <w:rFonts w:ascii="Tahoma" w:hAnsi="Tahoma" w:cs="Tahoma"/>
        </w:rPr>
        <w:instrText>\SYMBOL 167 \f "Times New Roman CE"</w:instrText>
      </w:r>
      <w:r w:rsidRPr="00580015">
        <w:rPr>
          <w:rFonts w:ascii="Tahoma" w:hAnsi="Tahoma" w:cs="Tahoma"/>
        </w:rPr>
        <w:fldChar w:fldCharType="end"/>
      </w:r>
      <w:r w:rsidR="000B7484" w:rsidRPr="00580015">
        <w:rPr>
          <w:rFonts w:ascii="Tahoma" w:hAnsi="Tahoma" w:cs="Tahoma"/>
        </w:rPr>
        <w:t xml:space="preserve"> 1</w:t>
      </w:r>
      <w:r w:rsidR="00EF5767">
        <w:rPr>
          <w:rFonts w:ascii="Tahoma" w:hAnsi="Tahoma" w:cs="Tahoma"/>
        </w:rPr>
        <w:t>1</w:t>
      </w:r>
    </w:p>
    <w:p w:rsidR="000B7484" w:rsidRPr="00F576F1" w:rsidRDefault="000B7484" w:rsidP="003B213E">
      <w:pPr>
        <w:numPr>
          <w:ilvl w:val="0"/>
          <w:numId w:val="60"/>
        </w:numPr>
        <w:ind w:right="-1"/>
        <w:jc w:val="both"/>
        <w:rPr>
          <w:rFonts w:ascii="Tahoma" w:hAnsi="Tahoma" w:cs="Tahoma"/>
        </w:rPr>
      </w:pPr>
      <w:r w:rsidRPr="00F576F1">
        <w:rPr>
          <w:rFonts w:ascii="Tahoma" w:hAnsi="Tahoma" w:cs="Tahoma"/>
        </w:rPr>
        <w:t xml:space="preserve">Zakazuje </w:t>
      </w:r>
      <w:r w:rsidRPr="007703FA">
        <w:rPr>
          <w:rFonts w:ascii="Tahoma" w:hAnsi="Tahoma" w:cs="Tahoma"/>
        </w:rPr>
        <w:t>się istotnych zmian</w:t>
      </w:r>
      <w:r w:rsidRPr="00F576F1">
        <w:rPr>
          <w:rFonts w:ascii="Tahoma" w:hAnsi="Tahoma" w:cs="Tahoma"/>
        </w:rPr>
        <w:t xml:space="preserve"> postanowień niniejszej umowy w stosunku do treści oferty, na podstawie której dokonano wyboru </w:t>
      </w:r>
      <w:r>
        <w:rPr>
          <w:rFonts w:ascii="Tahoma" w:hAnsi="Tahoma" w:cs="Tahoma"/>
        </w:rPr>
        <w:t>Wykonaw</w:t>
      </w:r>
      <w:r w:rsidRPr="00F576F1">
        <w:rPr>
          <w:rFonts w:ascii="Tahoma" w:hAnsi="Tahoma" w:cs="Tahoma"/>
        </w:rPr>
        <w:t xml:space="preserve">cy, chyba że zmiany te zostały przewidziane przez zamawiającego w </w:t>
      </w:r>
      <w:r>
        <w:rPr>
          <w:rFonts w:ascii="Tahoma" w:hAnsi="Tahoma" w:cs="Tahoma"/>
        </w:rPr>
        <w:t xml:space="preserve">ogłoszeniu lub </w:t>
      </w:r>
      <w:r w:rsidRPr="00F576F1">
        <w:rPr>
          <w:rFonts w:ascii="Tahoma" w:hAnsi="Tahoma" w:cs="Tahoma"/>
        </w:rPr>
        <w:t>specyfikacji istotnych warunków zamówienia</w:t>
      </w:r>
      <w:r>
        <w:rPr>
          <w:rFonts w:ascii="Tahoma" w:hAnsi="Tahoma" w:cs="Tahoma"/>
        </w:rPr>
        <w:t xml:space="preserve"> i określono warunki takiej zmiany.</w:t>
      </w:r>
    </w:p>
    <w:p w:rsidR="000B7484" w:rsidRDefault="000B7484" w:rsidP="003B213E">
      <w:pPr>
        <w:numPr>
          <w:ilvl w:val="0"/>
          <w:numId w:val="60"/>
        </w:numPr>
        <w:ind w:right="-1"/>
        <w:jc w:val="both"/>
        <w:rPr>
          <w:rFonts w:ascii="Tahoma" w:hAnsi="Tahoma" w:cs="Tahoma"/>
        </w:rPr>
      </w:pPr>
      <w:r w:rsidRPr="00F576F1">
        <w:rPr>
          <w:rFonts w:ascii="Tahoma" w:hAnsi="Tahoma" w:cs="Tahoma"/>
        </w:rPr>
        <w:t>Zmiana postanowień niniejszej umowy może być dokonana przez obie strony w formie pisemnej w drodze aneksu do niniejszej umowy, pod rygorem nieważności takiej zmiany.</w:t>
      </w:r>
    </w:p>
    <w:p w:rsidR="000B7484" w:rsidRPr="00F576F1" w:rsidRDefault="000B7484" w:rsidP="000B7484">
      <w:pPr>
        <w:ind w:left="360" w:right="-1"/>
        <w:jc w:val="both"/>
        <w:rPr>
          <w:rFonts w:ascii="Tahoma" w:hAnsi="Tahoma" w:cs="Tahoma"/>
        </w:rPr>
      </w:pPr>
    </w:p>
    <w:p w:rsidR="000B7484" w:rsidRDefault="000B7484" w:rsidP="000B7484">
      <w:pPr>
        <w:jc w:val="center"/>
        <w:rPr>
          <w:rFonts w:ascii="Tahoma" w:hAnsi="Tahoma" w:cs="Tahoma"/>
        </w:rPr>
      </w:pPr>
      <w:r w:rsidRPr="00F576F1">
        <w:rPr>
          <w:rFonts w:ascii="Tahoma" w:hAnsi="Tahoma" w:cs="Tahoma"/>
        </w:rPr>
        <w:sym w:font="Times New Roman" w:char="00A7"/>
      </w:r>
      <w:r>
        <w:rPr>
          <w:rFonts w:ascii="Tahoma" w:hAnsi="Tahoma" w:cs="Tahoma"/>
        </w:rPr>
        <w:t xml:space="preserve"> 1</w:t>
      </w:r>
      <w:r w:rsidR="00EF5767">
        <w:rPr>
          <w:rFonts w:ascii="Tahoma" w:hAnsi="Tahoma" w:cs="Tahoma"/>
        </w:rPr>
        <w:t>2</w:t>
      </w:r>
    </w:p>
    <w:p w:rsidR="000B7484" w:rsidRPr="004540A5" w:rsidRDefault="000B7484" w:rsidP="000B7484">
      <w:pPr>
        <w:ind w:left="284" w:right="-1"/>
        <w:jc w:val="both"/>
        <w:rPr>
          <w:rFonts w:ascii="Tahoma" w:hAnsi="Tahoma" w:cs="Tahoma"/>
        </w:rPr>
      </w:pPr>
      <w:r w:rsidRPr="004540A5">
        <w:rPr>
          <w:rFonts w:ascii="Tahoma" w:hAnsi="Tahoma" w:cs="Tahoma"/>
        </w:rPr>
        <w:t>Zamawiający przewiduje możliwość wprowadzenia niżej wymienionych zmian postanowień niniejszej umowy</w:t>
      </w:r>
      <w:r w:rsidRPr="004540A5">
        <w:rPr>
          <w:rFonts w:ascii="Tahoma" w:hAnsi="Tahoma" w:cs="Tahoma"/>
        </w:rPr>
        <w:br/>
        <w:t xml:space="preserve">w stosunku do treści oferty, na podstawie której dokonano wyboru </w:t>
      </w:r>
      <w:r>
        <w:rPr>
          <w:rFonts w:ascii="Tahoma" w:hAnsi="Tahoma" w:cs="Tahoma"/>
        </w:rPr>
        <w:t>Wykonaw</w:t>
      </w:r>
      <w:r w:rsidRPr="004540A5">
        <w:rPr>
          <w:rFonts w:ascii="Tahoma" w:hAnsi="Tahoma" w:cs="Tahoma"/>
        </w:rPr>
        <w:t xml:space="preserve">cy: </w:t>
      </w:r>
    </w:p>
    <w:p w:rsidR="000B7484" w:rsidRPr="004540A5" w:rsidRDefault="000B7484" w:rsidP="003B213E">
      <w:pPr>
        <w:numPr>
          <w:ilvl w:val="0"/>
          <w:numId w:val="59"/>
        </w:numPr>
        <w:ind w:right="-1"/>
        <w:jc w:val="both"/>
        <w:rPr>
          <w:rFonts w:ascii="Tahoma" w:hAnsi="Tahoma" w:cs="Tahoma"/>
        </w:rPr>
      </w:pPr>
      <w:r w:rsidRPr="004540A5">
        <w:rPr>
          <w:rFonts w:ascii="Tahoma" w:hAnsi="Tahoma" w:cs="Tahoma"/>
        </w:rPr>
        <w:t>zmiany terminów płatności, wysokości i liczby rat składki – taka zmiana zostanie dokonana, bez dodatkowej zwyżki składki, na pisemny wniosek Zamawiającego złożony przed upływem terminu płatności składki przewidzianym w umowie oraz dokumentach ubezpieczenia po uprzedniej zgodzie Wykonawcy;</w:t>
      </w:r>
    </w:p>
    <w:p w:rsidR="000B7484" w:rsidRDefault="000B7484" w:rsidP="003B213E">
      <w:pPr>
        <w:numPr>
          <w:ilvl w:val="0"/>
          <w:numId w:val="59"/>
        </w:numPr>
        <w:ind w:right="-1"/>
        <w:jc w:val="both"/>
        <w:rPr>
          <w:rFonts w:ascii="Tahoma" w:hAnsi="Tahoma" w:cs="Tahoma"/>
        </w:rPr>
      </w:pPr>
      <w:r w:rsidRPr="00580015">
        <w:rPr>
          <w:rFonts w:ascii="Tahoma" w:hAnsi="Tahoma" w:cs="Tahoma"/>
        </w:rPr>
        <w:t xml:space="preserve">zmiany wysokości składki w ubezpieczeniach komunikacyjnych w przypadku zmiany sumy ubezpieczenia </w:t>
      </w:r>
      <w:r w:rsidRPr="00580015">
        <w:rPr>
          <w:rFonts w:ascii="Tahoma" w:hAnsi="Tahoma" w:cs="Tahoma"/>
        </w:rPr>
        <w:br/>
        <w:t>w ubezpieczeniu autocasco oraz w przypadku ubezpieczenia pojazdów nabywanych przez Zamawiającego (jednostki Zamawiającego) w trakcie trwania umowy o udzielenie zamówienia</w:t>
      </w:r>
      <w:r w:rsidRPr="004540A5">
        <w:rPr>
          <w:rFonts w:ascii="Tahoma" w:hAnsi="Tahoma" w:cs="Tahoma"/>
        </w:rPr>
        <w:t xml:space="preserve"> publicznego oraz sprzedaży lub </w:t>
      </w:r>
      <w:r w:rsidRPr="00991FB7">
        <w:rPr>
          <w:rFonts w:ascii="Tahoma" w:hAnsi="Tahoma" w:cs="Tahoma"/>
        </w:rPr>
        <w:t>likwidacji pojazdów przez Zamawiającego (jednostki Zamawiającego) i zmiany posiadacza pojazdów w tym okresie. Ostatnim dniem umożliwiającym ubezpieczenie pojazdu na warunkach umowy o udzielenie zamówienia publicznego</w:t>
      </w:r>
      <w:r w:rsidRPr="004540A5">
        <w:rPr>
          <w:rFonts w:ascii="Tahoma" w:hAnsi="Tahoma" w:cs="Tahoma"/>
        </w:rPr>
        <w:t xml:space="preserve"> jest ostatni dzień </w:t>
      </w:r>
      <w:r w:rsidRPr="009248AE">
        <w:rPr>
          <w:rFonts w:ascii="Tahoma" w:hAnsi="Tahoma" w:cs="Tahoma"/>
        </w:rPr>
        <w:t xml:space="preserve">obowiązywania umowy to jest </w:t>
      </w:r>
      <w:r w:rsidR="00431090">
        <w:rPr>
          <w:rFonts w:ascii="Tahoma" w:hAnsi="Tahoma" w:cs="Tahoma"/>
        </w:rPr>
        <w:t>31.12.2019</w:t>
      </w:r>
      <w:r w:rsidRPr="009248AE">
        <w:rPr>
          <w:rFonts w:ascii="Tahoma" w:hAnsi="Tahoma" w:cs="Tahoma"/>
        </w:rPr>
        <w:t xml:space="preserve"> r.</w:t>
      </w:r>
      <w:r w:rsidRPr="009248AE">
        <w:rPr>
          <w:rFonts w:ascii="Tahoma" w:hAnsi="Tahoma" w:cs="Tahoma"/>
          <w:b/>
        </w:rPr>
        <w:t xml:space="preserve"> </w:t>
      </w:r>
      <w:r w:rsidRPr="009248AE">
        <w:rPr>
          <w:rFonts w:ascii="Tahoma" w:hAnsi="Tahoma" w:cs="Tahoma"/>
        </w:rPr>
        <w:t xml:space="preserve">Maksymalnie okres ubezpieczenia pojazdów zakończy się dnia  </w:t>
      </w:r>
      <w:r w:rsidR="00431090">
        <w:rPr>
          <w:rFonts w:ascii="Tahoma" w:hAnsi="Tahoma" w:cs="Tahoma"/>
        </w:rPr>
        <w:t>30.10</w:t>
      </w:r>
      <w:r w:rsidR="009248AE" w:rsidRPr="009248AE">
        <w:rPr>
          <w:rFonts w:ascii="Tahoma" w:hAnsi="Tahoma" w:cs="Tahoma"/>
        </w:rPr>
        <w:t>.20</w:t>
      </w:r>
      <w:r w:rsidR="00431090">
        <w:rPr>
          <w:rFonts w:ascii="Tahoma" w:hAnsi="Tahoma" w:cs="Tahoma"/>
        </w:rPr>
        <w:t>20</w:t>
      </w:r>
      <w:r w:rsidR="009248AE" w:rsidRPr="009248AE">
        <w:rPr>
          <w:rFonts w:ascii="Tahoma" w:hAnsi="Tahoma" w:cs="Tahoma"/>
        </w:rPr>
        <w:t xml:space="preserve"> </w:t>
      </w:r>
      <w:r w:rsidRPr="009248AE">
        <w:rPr>
          <w:rFonts w:ascii="Tahoma" w:hAnsi="Tahoma" w:cs="Tahoma"/>
        </w:rPr>
        <w:t>r.</w:t>
      </w:r>
      <w:r w:rsidRPr="004540A5">
        <w:rPr>
          <w:rFonts w:ascii="Tahoma" w:hAnsi="Tahoma" w:cs="Tahoma"/>
        </w:rPr>
        <w:t xml:space="preserve"> Składka będzie </w:t>
      </w:r>
      <w:r>
        <w:rPr>
          <w:rFonts w:ascii="Tahoma" w:hAnsi="Tahoma" w:cs="Tahoma"/>
        </w:rPr>
        <w:t>rozliczana</w:t>
      </w:r>
      <w:r w:rsidRPr="004540A5">
        <w:rPr>
          <w:rFonts w:ascii="Tahoma" w:hAnsi="Tahoma" w:cs="Tahoma"/>
        </w:rPr>
        <w:t xml:space="preserve"> zgodnie z zapisami klauzuli warunków i taryf;</w:t>
      </w:r>
    </w:p>
    <w:p w:rsidR="000B7484" w:rsidRPr="009248AE" w:rsidRDefault="000B7484" w:rsidP="003B213E">
      <w:pPr>
        <w:numPr>
          <w:ilvl w:val="0"/>
          <w:numId w:val="59"/>
        </w:numPr>
        <w:ind w:right="-1"/>
        <w:jc w:val="both"/>
        <w:rPr>
          <w:rFonts w:ascii="Tahoma" w:hAnsi="Tahoma" w:cs="Tahoma"/>
        </w:rPr>
      </w:pPr>
      <w:r w:rsidRPr="009248AE">
        <w:rPr>
          <w:rFonts w:ascii="Tahoma" w:hAnsi="Tahoma" w:cs="Tahoma"/>
        </w:rPr>
        <w:t xml:space="preserve">zmiany wysokości składki w przypadku wprowadzenia na usługi ubezpieczeniowe podatku od towarów i usług (VAT) lub zmiany stawki tego podatku, jeżeli będzie miał zastosowanie do usług ubezpieczeniowych. Składka ulega podwyższeniu o kwotę naliczonego podatku VAT; </w:t>
      </w:r>
    </w:p>
    <w:p w:rsidR="009248AE" w:rsidRDefault="009248AE" w:rsidP="00EF5767">
      <w:pPr>
        <w:ind w:left="720" w:right="-1"/>
        <w:jc w:val="both"/>
        <w:rPr>
          <w:rFonts w:ascii="Tahoma" w:hAnsi="Tahoma" w:cs="Tahoma"/>
          <w:highlight w:val="red"/>
        </w:rPr>
        <w:sectPr w:rsidR="009248AE" w:rsidSect="00C25D22">
          <w:pgSz w:w="11907" w:h="16840"/>
          <w:pgMar w:top="1077" w:right="907" w:bottom="1134" w:left="907" w:header="709" w:footer="709" w:gutter="0"/>
          <w:paperSrc w:first="7" w:other="7"/>
          <w:cols w:space="708"/>
          <w:docGrid w:linePitch="272"/>
        </w:sectPr>
      </w:pPr>
    </w:p>
    <w:p w:rsidR="00EF5767" w:rsidRPr="00234FE8" w:rsidRDefault="00EF5767" w:rsidP="00EF5767">
      <w:pPr>
        <w:pStyle w:val="Nagwek1"/>
        <w:pBdr>
          <w:top w:val="single" w:sz="4" w:space="0" w:color="auto"/>
          <w:bottom w:val="single" w:sz="4" w:space="1" w:color="auto"/>
        </w:pBdr>
        <w:shd w:val="clear" w:color="auto" w:fill="F3F3F3"/>
        <w:jc w:val="both"/>
        <w:rPr>
          <w:rFonts w:ascii="Tahoma" w:hAnsi="Tahoma"/>
          <w:bCs/>
          <w:sz w:val="20"/>
          <w:u w:val="none"/>
        </w:rPr>
      </w:pPr>
      <w:r>
        <w:rPr>
          <w:rFonts w:ascii="Tahoma" w:hAnsi="Tahoma"/>
          <w:bCs/>
          <w:sz w:val="20"/>
          <w:u w:val="none"/>
        </w:rPr>
        <w:lastRenderedPageBreak/>
        <w:t>Załącznik Nr 2a/str. 4</w:t>
      </w:r>
    </w:p>
    <w:p w:rsidR="00EF5767" w:rsidRPr="00160737" w:rsidRDefault="00EF5767" w:rsidP="00EF5767">
      <w:pPr>
        <w:ind w:left="720" w:right="-1"/>
        <w:jc w:val="both"/>
        <w:rPr>
          <w:rFonts w:ascii="Tahoma" w:hAnsi="Tahoma" w:cs="Tahoma"/>
          <w:highlight w:val="red"/>
        </w:rPr>
      </w:pPr>
    </w:p>
    <w:p w:rsidR="000B7484" w:rsidRPr="00580015" w:rsidRDefault="000B7484" w:rsidP="003B213E">
      <w:pPr>
        <w:numPr>
          <w:ilvl w:val="0"/>
          <w:numId w:val="59"/>
        </w:numPr>
        <w:ind w:right="-1"/>
        <w:jc w:val="both"/>
        <w:rPr>
          <w:rFonts w:ascii="Tahoma" w:hAnsi="Tahoma" w:cs="Tahoma"/>
        </w:rPr>
      </w:pPr>
      <w:r w:rsidRPr="004540A5">
        <w:rPr>
          <w:rFonts w:ascii="Tahoma" w:hAnsi="Tahoma" w:cs="Tahoma"/>
        </w:rPr>
        <w:t xml:space="preserve">zmiany dotyczące liczby jednostek organizacyjnych </w:t>
      </w:r>
      <w:r w:rsidRPr="00580015">
        <w:rPr>
          <w:rFonts w:ascii="Tahoma" w:hAnsi="Tahoma" w:cs="Tahoma"/>
        </w:rPr>
        <w:t>Zamawiającego podlegających ubezpieczeniu i ich formy prawnej - w przypadku:</w:t>
      </w:r>
    </w:p>
    <w:p w:rsidR="000B7484" w:rsidRPr="00580015" w:rsidRDefault="000B7484" w:rsidP="003B213E">
      <w:pPr>
        <w:numPr>
          <w:ilvl w:val="0"/>
          <w:numId w:val="62"/>
        </w:numPr>
        <w:ind w:right="-1"/>
        <w:jc w:val="both"/>
        <w:rPr>
          <w:rFonts w:ascii="Tahoma" w:hAnsi="Tahoma" w:cs="Tahoma"/>
        </w:rPr>
      </w:pPr>
      <w:r w:rsidRPr="00580015">
        <w:rPr>
          <w:rFonts w:ascii="Tahoma" w:hAnsi="Tahoma" w:cs="Tahoma"/>
        </w:rPr>
        <w:t xml:space="preserve">powstania nowych jednostek (w wyniku utworzenia, połączenia lub wyodrębniania) - składka będzie </w:t>
      </w:r>
      <w:r>
        <w:rPr>
          <w:rFonts w:ascii="Tahoma" w:hAnsi="Tahoma" w:cs="Tahoma"/>
        </w:rPr>
        <w:t>rozliczana</w:t>
      </w:r>
      <w:r w:rsidRPr="00580015">
        <w:rPr>
          <w:rFonts w:ascii="Tahoma" w:hAnsi="Tahoma" w:cs="Tahoma"/>
        </w:rPr>
        <w:t xml:space="preserve"> bądź naliczana zgodnie z, określonymi w specyfikacjami, zapisami klauzuli warunków i taryf;</w:t>
      </w:r>
    </w:p>
    <w:p w:rsidR="008025A8" w:rsidRDefault="000B7484" w:rsidP="003B213E">
      <w:pPr>
        <w:numPr>
          <w:ilvl w:val="0"/>
          <w:numId w:val="62"/>
        </w:numPr>
        <w:tabs>
          <w:tab w:val="num" w:pos="1134"/>
        </w:tabs>
        <w:ind w:left="993" w:right="-1" w:hanging="284"/>
        <w:jc w:val="both"/>
        <w:rPr>
          <w:rFonts w:ascii="Tahoma" w:hAnsi="Tahoma" w:cs="Tahoma"/>
        </w:rPr>
      </w:pPr>
      <w:r w:rsidRPr="00580015">
        <w:rPr>
          <w:rFonts w:ascii="Tahoma" w:hAnsi="Tahoma" w:cs="Tahoma"/>
        </w:rPr>
        <w:t xml:space="preserve">przekształcenia jednostki – warunki ubezpieczenia będą nie gorsze jak dla jednostki pierwotnej; </w:t>
      </w:r>
    </w:p>
    <w:p w:rsidR="000B7484" w:rsidRPr="00580015" w:rsidRDefault="000B7484" w:rsidP="003B213E">
      <w:pPr>
        <w:numPr>
          <w:ilvl w:val="0"/>
          <w:numId w:val="62"/>
        </w:numPr>
        <w:tabs>
          <w:tab w:val="num" w:pos="1134"/>
        </w:tabs>
        <w:ind w:right="-1"/>
        <w:jc w:val="both"/>
        <w:rPr>
          <w:rFonts w:ascii="Tahoma" w:hAnsi="Tahoma" w:cs="Tahoma"/>
        </w:rPr>
      </w:pPr>
      <w:r w:rsidRPr="00580015">
        <w:rPr>
          <w:rFonts w:ascii="Tahoma" w:hAnsi="Tahoma" w:cs="Tahoma"/>
        </w:rPr>
        <w:t>likwidacji jednostki – jednostka zostanie wyłączona z ochrony ubezpieczeniowej, a jeżeli jej mienie zostanie przekazane innym jednostkom organizacyjnym Zamawiającego, to zostanie ono objęte ochroną przez Wykonawcę na warunkach ubezpieczenia nie gorszych jak dla jednostki zlikwidowanej.</w:t>
      </w:r>
    </w:p>
    <w:p w:rsidR="000B7484" w:rsidRPr="00580015" w:rsidRDefault="000B7484" w:rsidP="003B213E">
      <w:pPr>
        <w:numPr>
          <w:ilvl w:val="0"/>
          <w:numId w:val="62"/>
        </w:numPr>
        <w:tabs>
          <w:tab w:val="num" w:pos="1134"/>
        </w:tabs>
        <w:ind w:right="-1"/>
        <w:jc w:val="both"/>
        <w:rPr>
          <w:rFonts w:ascii="Tahoma" w:hAnsi="Tahoma" w:cs="Tahoma"/>
        </w:rPr>
      </w:pPr>
      <w:r w:rsidRPr="00580015">
        <w:rPr>
          <w:rFonts w:ascii="Tahoma" w:hAnsi="Tahoma" w:cs="Tahoma"/>
        </w:rPr>
        <w:t>włączenia dodatkowych jednostek do ubezpieczenia w okresie realizacji zamówienia, na wniosek Zamawiającego i za zgodą Wykonawcy – dotyczy to jednostek, które nie były wykazane do ubezpieczenia w chwili udzielenia z</w:t>
      </w:r>
      <w:r>
        <w:rPr>
          <w:rFonts w:ascii="Tahoma" w:hAnsi="Tahoma" w:cs="Tahoma"/>
        </w:rPr>
        <w:t>amówienia publicznego Wykonawcy;</w:t>
      </w:r>
    </w:p>
    <w:p w:rsidR="000B7484" w:rsidRPr="004540A5" w:rsidRDefault="000B7484" w:rsidP="003B213E">
      <w:pPr>
        <w:numPr>
          <w:ilvl w:val="0"/>
          <w:numId w:val="59"/>
        </w:numPr>
        <w:tabs>
          <w:tab w:val="num" w:pos="1134"/>
        </w:tabs>
        <w:ind w:right="-1"/>
        <w:jc w:val="both"/>
        <w:rPr>
          <w:rFonts w:ascii="Tahoma" w:hAnsi="Tahoma" w:cs="Tahoma"/>
        </w:rPr>
      </w:pPr>
      <w:r w:rsidRPr="00580015">
        <w:rPr>
          <w:rFonts w:ascii="Tahoma" w:hAnsi="Tahoma" w:cs="Tahoma"/>
        </w:rPr>
        <w:t>korzystnej dla Zamawiającego zmiany zakresu ubezpieczenia wynikające ze zmian OWU Wykonawcy</w:t>
      </w:r>
      <w:r w:rsidRPr="004540A5">
        <w:rPr>
          <w:rFonts w:ascii="Tahoma" w:hAnsi="Tahoma" w:cs="Tahoma"/>
        </w:rPr>
        <w:t xml:space="preserve"> oraz wprowadzenia nowych klauzul za zgodą Zamawiającego i Wykonawc</w:t>
      </w:r>
      <w:r>
        <w:rPr>
          <w:rFonts w:ascii="Tahoma" w:hAnsi="Tahoma" w:cs="Tahoma"/>
        </w:rPr>
        <w:t>y bez dodatkowej zwyżki składki;</w:t>
      </w:r>
    </w:p>
    <w:p w:rsidR="000B7484" w:rsidRPr="004540A5" w:rsidRDefault="000B7484" w:rsidP="003B213E">
      <w:pPr>
        <w:numPr>
          <w:ilvl w:val="0"/>
          <w:numId w:val="59"/>
        </w:numPr>
        <w:ind w:left="709" w:right="-1"/>
        <w:jc w:val="both"/>
        <w:rPr>
          <w:rFonts w:ascii="Tahoma" w:hAnsi="Tahoma" w:cs="Tahoma"/>
        </w:rPr>
      </w:pPr>
      <w:r w:rsidRPr="004540A5">
        <w:rPr>
          <w:rFonts w:ascii="Tahoma" w:hAnsi="Tahoma" w:cs="Tahoma"/>
        </w:rPr>
        <w:t>zmiany zakresu ubezpieczenia wynikająca ze zmian przepisów prawnych.</w:t>
      </w:r>
    </w:p>
    <w:p w:rsidR="000B7484" w:rsidRDefault="000B7484" w:rsidP="000B7484">
      <w:pPr>
        <w:jc w:val="center"/>
        <w:rPr>
          <w:rFonts w:ascii="Tahoma" w:hAnsi="Tahoma" w:cs="Tahoma"/>
        </w:rPr>
      </w:pPr>
    </w:p>
    <w:p w:rsidR="000B7484" w:rsidRDefault="000B7484" w:rsidP="000B7484">
      <w:pPr>
        <w:jc w:val="center"/>
        <w:rPr>
          <w:rFonts w:ascii="Tahoma" w:hAnsi="Tahoma" w:cs="Tahoma"/>
        </w:rPr>
      </w:pPr>
      <w:r>
        <w:rPr>
          <w:rFonts w:ascii="Tahoma" w:hAnsi="Tahoma" w:cs="Tahoma"/>
        </w:rPr>
        <w:t>§ 1</w:t>
      </w:r>
      <w:r w:rsidR="00EF5767">
        <w:rPr>
          <w:rFonts w:ascii="Tahoma" w:hAnsi="Tahoma" w:cs="Tahoma"/>
        </w:rPr>
        <w:t>3</w:t>
      </w:r>
    </w:p>
    <w:p w:rsidR="000B7484" w:rsidRPr="00580015" w:rsidRDefault="000B7484" w:rsidP="000B7484">
      <w:pPr>
        <w:jc w:val="both"/>
        <w:rPr>
          <w:rFonts w:ascii="Tahoma" w:hAnsi="Tahoma" w:cs="Tahoma"/>
        </w:rPr>
      </w:pPr>
      <w:r w:rsidRPr="0037202A">
        <w:rPr>
          <w:rFonts w:ascii="Tahoma" w:hAnsi="Tahoma" w:cs="Tahoma"/>
        </w:rPr>
        <w:t xml:space="preserve">Integralną częścią </w:t>
      </w:r>
      <w:r w:rsidRPr="00580015">
        <w:rPr>
          <w:rFonts w:ascii="Tahoma" w:hAnsi="Tahoma" w:cs="Tahoma"/>
        </w:rPr>
        <w:t xml:space="preserve">niniejszej umowy jest program ubezpieczenia mienia i odpowiedzialności Zamawiającego wraz </w:t>
      </w:r>
      <w:r w:rsidRPr="00580015">
        <w:rPr>
          <w:rFonts w:ascii="Tahoma" w:hAnsi="Tahoma" w:cs="Tahoma"/>
        </w:rPr>
        <w:br/>
        <w:t>z klauzulami dodatkowymi i wykazem jednostek Zamawiającego podlegających ubezpieczeniu, stanowiące załącznik nr 1 do niniejszej umowy.</w:t>
      </w:r>
    </w:p>
    <w:p w:rsidR="000B7484" w:rsidRPr="00580015" w:rsidRDefault="000B7484" w:rsidP="000B7484">
      <w:pPr>
        <w:jc w:val="center"/>
        <w:rPr>
          <w:rFonts w:ascii="Tahoma" w:hAnsi="Tahoma" w:cs="Tahoma"/>
        </w:rPr>
      </w:pPr>
      <w:r w:rsidRPr="00580015">
        <w:rPr>
          <w:rFonts w:ascii="Tahoma" w:hAnsi="Tahoma" w:cs="Tahoma"/>
        </w:rPr>
        <w:sym w:font="Times New Roman" w:char="00A7"/>
      </w:r>
      <w:r w:rsidRPr="00580015">
        <w:rPr>
          <w:rFonts w:ascii="Tahoma" w:hAnsi="Tahoma" w:cs="Tahoma"/>
        </w:rPr>
        <w:t xml:space="preserve"> 1</w:t>
      </w:r>
      <w:r w:rsidR="00EF5767">
        <w:rPr>
          <w:rFonts w:ascii="Tahoma" w:hAnsi="Tahoma" w:cs="Tahoma"/>
        </w:rPr>
        <w:t>4</w:t>
      </w:r>
    </w:p>
    <w:p w:rsidR="000B7484" w:rsidRPr="00580015" w:rsidRDefault="000B7484" w:rsidP="000B7484">
      <w:pPr>
        <w:jc w:val="both"/>
        <w:rPr>
          <w:rFonts w:ascii="Tahoma" w:hAnsi="Tahoma" w:cs="Tahoma"/>
        </w:rPr>
      </w:pPr>
      <w:r w:rsidRPr="00580015">
        <w:rPr>
          <w:rFonts w:ascii="Tahoma" w:hAnsi="Tahoma" w:cs="Tahoma"/>
        </w:rPr>
        <w:t>Spory wynikające z niniejszej umowy rozstrzygane będą przez sąd właściwy dla siedziby Zamawiającego.</w:t>
      </w:r>
    </w:p>
    <w:p w:rsidR="000B7484" w:rsidRDefault="000B7484" w:rsidP="000B7484">
      <w:pPr>
        <w:jc w:val="center"/>
        <w:rPr>
          <w:rFonts w:ascii="Tahoma" w:hAnsi="Tahoma" w:cs="Tahoma"/>
        </w:rPr>
      </w:pPr>
    </w:p>
    <w:p w:rsidR="000B7484" w:rsidRPr="00580015" w:rsidRDefault="000B7484" w:rsidP="000B7484">
      <w:pPr>
        <w:jc w:val="center"/>
        <w:rPr>
          <w:rFonts w:ascii="Tahoma" w:hAnsi="Tahoma" w:cs="Tahoma"/>
        </w:rPr>
      </w:pPr>
      <w:r w:rsidRPr="00580015">
        <w:rPr>
          <w:rFonts w:ascii="Tahoma" w:hAnsi="Tahoma" w:cs="Tahoma"/>
        </w:rPr>
        <w:sym w:font="Times New Roman" w:char="00A7"/>
      </w:r>
      <w:r w:rsidRPr="00580015">
        <w:rPr>
          <w:rFonts w:ascii="Tahoma" w:hAnsi="Tahoma" w:cs="Tahoma"/>
        </w:rPr>
        <w:t xml:space="preserve"> 1</w:t>
      </w:r>
      <w:r w:rsidR="00EF5767">
        <w:rPr>
          <w:rFonts w:ascii="Tahoma" w:hAnsi="Tahoma" w:cs="Tahoma"/>
        </w:rPr>
        <w:t>5</w:t>
      </w:r>
    </w:p>
    <w:p w:rsidR="000B7484" w:rsidRPr="00580015" w:rsidRDefault="000B7484" w:rsidP="000B7484">
      <w:pPr>
        <w:jc w:val="both"/>
        <w:rPr>
          <w:rFonts w:ascii="Tahoma" w:hAnsi="Tahoma" w:cs="Tahoma"/>
        </w:rPr>
      </w:pPr>
      <w:r w:rsidRPr="00580015">
        <w:rPr>
          <w:rFonts w:ascii="Tahoma" w:hAnsi="Tahoma" w:cs="Tahoma"/>
        </w:rPr>
        <w:t>Umowę sporządzono w dwóch jednobrzmiących egzemplarzach, po jednym dla każdej ze stron.</w:t>
      </w:r>
    </w:p>
    <w:p w:rsidR="000B7484" w:rsidRDefault="000B7484" w:rsidP="000B7484">
      <w:pPr>
        <w:jc w:val="center"/>
        <w:rPr>
          <w:rFonts w:ascii="Tahoma" w:hAnsi="Tahoma" w:cs="Tahoma"/>
        </w:rPr>
      </w:pPr>
    </w:p>
    <w:p w:rsidR="000B7484" w:rsidRDefault="000B7484" w:rsidP="000B7484">
      <w:pPr>
        <w:rPr>
          <w:rFonts w:ascii="Tahoma" w:hAnsi="Tahoma" w:cs="Tahoma"/>
          <w:u w:val="single"/>
        </w:rPr>
      </w:pPr>
    </w:p>
    <w:p w:rsidR="000B7484" w:rsidRPr="00580015" w:rsidRDefault="000B7484" w:rsidP="000B7484">
      <w:pPr>
        <w:rPr>
          <w:rFonts w:ascii="Tahoma" w:hAnsi="Tahoma" w:cs="Tahoma"/>
          <w:u w:val="single"/>
        </w:rPr>
      </w:pPr>
      <w:r w:rsidRPr="00580015">
        <w:rPr>
          <w:rFonts w:ascii="Tahoma" w:hAnsi="Tahoma" w:cs="Tahoma"/>
          <w:u w:val="single"/>
        </w:rPr>
        <w:t>Załączniki do umowy:</w:t>
      </w:r>
    </w:p>
    <w:p w:rsidR="000B7484" w:rsidRPr="00580015" w:rsidRDefault="000B7484" w:rsidP="000B7484">
      <w:pPr>
        <w:rPr>
          <w:rFonts w:ascii="Tahoma" w:hAnsi="Tahoma" w:cs="Tahoma"/>
          <w:u w:val="single"/>
        </w:rPr>
      </w:pPr>
    </w:p>
    <w:p w:rsidR="000B7484" w:rsidRDefault="000B7484" w:rsidP="003B213E">
      <w:pPr>
        <w:pStyle w:val="Akapitzlist"/>
        <w:numPr>
          <w:ilvl w:val="0"/>
          <w:numId w:val="63"/>
        </w:numPr>
        <w:rPr>
          <w:rFonts w:ascii="Tahoma" w:hAnsi="Tahoma" w:cs="Tahoma"/>
          <w:sz w:val="20"/>
          <w:szCs w:val="20"/>
        </w:rPr>
      </w:pPr>
      <w:r w:rsidRPr="00580015">
        <w:rPr>
          <w:rFonts w:ascii="Tahoma" w:hAnsi="Tahoma" w:cs="Tahoma"/>
          <w:sz w:val="20"/>
          <w:szCs w:val="20"/>
        </w:rPr>
        <w:t>Załącznik nr 1 – program ubezpieczenia mienia i odpowiedzialności Zamawiającego wraz z klauzulami dodatkowymi i wykazem jednostek Zamawiającego podlegających ubezpieczeniu.</w:t>
      </w:r>
    </w:p>
    <w:p w:rsidR="00DE5A8D" w:rsidRDefault="00DE5A8D" w:rsidP="00DE5A8D">
      <w:pPr>
        <w:pStyle w:val="Akapitzlist"/>
        <w:rPr>
          <w:rFonts w:ascii="Tahoma" w:hAnsi="Tahoma" w:cs="Tahoma"/>
          <w:sz w:val="20"/>
          <w:szCs w:val="20"/>
        </w:rPr>
      </w:pPr>
    </w:p>
    <w:p w:rsidR="00DE5A8D" w:rsidRDefault="00DE5A8D" w:rsidP="00DE5A8D">
      <w:pPr>
        <w:pStyle w:val="Akapitzlist"/>
        <w:rPr>
          <w:rFonts w:ascii="Tahoma" w:hAnsi="Tahoma" w:cs="Tahoma"/>
          <w:sz w:val="20"/>
          <w:szCs w:val="20"/>
        </w:rPr>
      </w:pPr>
    </w:p>
    <w:p w:rsidR="00DE5A8D" w:rsidRDefault="00DE5A8D" w:rsidP="00DE5A8D">
      <w:pPr>
        <w:pStyle w:val="Akapitzlist"/>
        <w:rPr>
          <w:rFonts w:ascii="Tahoma" w:hAnsi="Tahoma" w:cs="Tahoma"/>
          <w:sz w:val="20"/>
          <w:szCs w:val="20"/>
        </w:rPr>
      </w:pPr>
    </w:p>
    <w:p w:rsidR="00DE5A8D" w:rsidRDefault="00DE5A8D" w:rsidP="00DE5A8D">
      <w:pPr>
        <w:pStyle w:val="Akapitzlist"/>
        <w:rPr>
          <w:rFonts w:ascii="Tahoma" w:hAnsi="Tahoma" w:cs="Tahoma"/>
          <w:sz w:val="20"/>
          <w:szCs w:val="20"/>
        </w:rPr>
      </w:pPr>
    </w:p>
    <w:p w:rsidR="00DE5A8D" w:rsidRDefault="00DE5A8D" w:rsidP="00DE5A8D">
      <w:pPr>
        <w:pStyle w:val="Akapitzlist"/>
        <w:rPr>
          <w:rFonts w:ascii="Tahoma" w:hAnsi="Tahoma" w:cs="Tahoma"/>
          <w:sz w:val="20"/>
          <w:szCs w:val="20"/>
        </w:rPr>
      </w:pPr>
    </w:p>
    <w:p w:rsidR="00DE5A8D" w:rsidRPr="00580015" w:rsidRDefault="00DE5A8D" w:rsidP="00DE5A8D">
      <w:pPr>
        <w:pStyle w:val="Akapitzlist"/>
        <w:rPr>
          <w:rFonts w:ascii="Tahoma" w:hAnsi="Tahoma" w:cs="Tahoma"/>
          <w:sz w:val="20"/>
          <w:szCs w:val="20"/>
        </w:rPr>
      </w:pPr>
    </w:p>
    <w:p w:rsidR="000B7484" w:rsidRPr="00F576F1" w:rsidRDefault="000B7484" w:rsidP="000B7484">
      <w:pPr>
        <w:rPr>
          <w:rFonts w:ascii="Tahoma" w:hAnsi="Tahoma" w:cs="Tahoma"/>
        </w:rPr>
      </w:pPr>
      <w:r w:rsidRPr="00F576F1">
        <w:rPr>
          <w:rFonts w:ascii="Tahoma" w:hAnsi="Tahoma" w:cs="Tahoma"/>
        </w:rPr>
        <w:t xml:space="preserve">       </w:t>
      </w:r>
      <w:r w:rsidRPr="00F576F1">
        <w:rPr>
          <w:rFonts w:ascii="Tahoma" w:hAnsi="Tahoma" w:cs="Tahoma"/>
        </w:rPr>
        <w:tab/>
      </w:r>
      <w:r w:rsidRPr="00F576F1">
        <w:rPr>
          <w:rFonts w:ascii="Tahoma" w:hAnsi="Tahoma" w:cs="Tahoma"/>
        </w:rPr>
        <w:tab/>
      </w:r>
      <w:r w:rsidRPr="00F576F1">
        <w:rPr>
          <w:rFonts w:ascii="Tahoma" w:hAnsi="Tahoma" w:cs="Tahoma"/>
        </w:rPr>
        <w:tab/>
      </w:r>
      <w:r w:rsidRPr="00F576F1">
        <w:rPr>
          <w:rFonts w:ascii="Tahoma" w:hAnsi="Tahoma" w:cs="Tahoma"/>
        </w:rPr>
        <w:tab/>
      </w:r>
      <w:r w:rsidRPr="00F576F1">
        <w:rPr>
          <w:rFonts w:ascii="Tahoma" w:hAnsi="Tahoma" w:cs="Tahoma"/>
        </w:rPr>
        <w:tab/>
      </w:r>
      <w:r w:rsidRPr="00F576F1">
        <w:rPr>
          <w:rFonts w:ascii="Tahoma" w:hAnsi="Tahoma" w:cs="Tahoma"/>
        </w:rPr>
        <w:tab/>
      </w:r>
      <w:r w:rsidRPr="00F576F1">
        <w:rPr>
          <w:rFonts w:ascii="Tahoma" w:hAnsi="Tahoma" w:cs="Tahoma"/>
        </w:rPr>
        <w:tab/>
      </w:r>
      <w:r w:rsidRPr="00F576F1">
        <w:rPr>
          <w:rFonts w:ascii="Tahoma" w:hAnsi="Tahoma" w:cs="Tahoma"/>
        </w:rPr>
        <w:tab/>
        <w:t xml:space="preserve">                              ...................................................       </w:t>
      </w:r>
      <w:r w:rsidRPr="00F576F1">
        <w:rPr>
          <w:rFonts w:ascii="Tahoma" w:hAnsi="Tahoma" w:cs="Tahoma"/>
        </w:rPr>
        <w:tab/>
      </w:r>
      <w:r w:rsidRPr="00F576F1">
        <w:rPr>
          <w:rFonts w:ascii="Tahoma" w:hAnsi="Tahoma" w:cs="Tahoma"/>
        </w:rPr>
        <w:tab/>
      </w:r>
      <w:r w:rsidRPr="00F576F1">
        <w:rPr>
          <w:rFonts w:ascii="Tahoma" w:hAnsi="Tahoma" w:cs="Tahoma"/>
        </w:rPr>
        <w:tab/>
        <w:t xml:space="preserve">........................................................                             </w:t>
      </w:r>
    </w:p>
    <w:p w:rsidR="000B7484" w:rsidRDefault="000B7484" w:rsidP="000B7484">
      <w:pPr>
        <w:rPr>
          <w:rFonts w:ascii="Tahoma" w:hAnsi="Tahoma" w:cs="Tahoma"/>
        </w:rPr>
      </w:pPr>
      <w:r w:rsidRPr="00F576F1">
        <w:rPr>
          <w:rFonts w:ascii="Tahoma" w:hAnsi="Tahoma" w:cs="Tahoma"/>
        </w:rPr>
        <w:t xml:space="preserve">                   Wykonawca                                                              Zamawiający</w:t>
      </w:r>
    </w:p>
    <w:p w:rsidR="000B7484" w:rsidRDefault="000B7484" w:rsidP="000B7484">
      <w:pPr>
        <w:rPr>
          <w:rFonts w:ascii="Tahoma" w:hAnsi="Tahoma" w:cs="Tahoma"/>
        </w:rPr>
      </w:pPr>
    </w:p>
    <w:p w:rsidR="000B7484" w:rsidRDefault="000B7484" w:rsidP="000B7484">
      <w:pPr>
        <w:rPr>
          <w:rFonts w:ascii="Tahoma" w:hAnsi="Tahoma" w:cs="Tahoma"/>
        </w:rPr>
      </w:pPr>
    </w:p>
    <w:p w:rsidR="000B7484" w:rsidRPr="001166B5" w:rsidRDefault="000B7484" w:rsidP="000B7484">
      <w:pPr>
        <w:jc w:val="both"/>
        <w:rPr>
          <w:rFonts w:ascii="Tahoma" w:hAnsi="Tahoma" w:cs="Tahoma"/>
          <w:b/>
          <w:color w:val="000000"/>
          <w:u w:val="single"/>
        </w:rPr>
      </w:pPr>
      <w:r w:rsidRPr="001166B5">
        <w:rPr>
          <w:rFonts w:ascii="Tahoma" w:hAnsi="Tahoma" w:cs="Tahoma"/>
          <w:b/>
          <w:color w:val="000000"/>
          <w:u w:val="single"/>
        </w:rPr>
        <w:t>UWAGA:</w:t>
      </w:r>
    </w:p>
    <w:p w:rsidR="000B7484" w:rsidRPr="00E652B6" w:rsidRDefault="000B7484" w:rsidP="000B7484">
      <w:pPr>
        <w:jc w:val="both"/>
        <w:rPr>
          <w:rFonts w:ascii="Tahoma" w:hAnsi="Tahoma" w:cs="Tahoma"/>
          <w:b/>
          <w:color w:val="000000"/>
        </w:rPr>
      </w:pPr>
      <w:r w:rsidRPr="001166B5">
        <w:rPr>
          <w:rFonts w:ascii="Tahoma" w:hAnsi="Tahoma" w:cs="Tahoma"/>
          <w:b/>
          <w:color w:val="000000"/>
        </w:rPr>
        <w:t xml:space="preserve">Zamawiający zastrzega sobie po wyborze oferty najkorzystniejszej, prawo wprowadzenia </w:t>
      </w:r>
      <w:r w:rsidRPr="001166B5">
        <w:rPr>
          <w:rFonts w:ascii="Tahoma" w:hAnsi="Tahoma" w:cs="Tahoma"/>
          <w:b/>
          <w:color w:val="000000"/>
        </w:rPr>
        <w:br/>
        <w:t>do przyszłej umowy zapisów służących jej uszczegółowieniu, a wynikających z treści złożonej oferty i zapisów SIWZ.</w:t>
      </w:r>
    </w:p>
    <w:p w:rsidR="00394571" w:rsidRDefault="00394571" w:rsidP="00F26A0F">
      <w:pPr>
        <w:rPr>
          <w:rFonts w:ascii="Tahoma" w:hAnsi="Tahoma" w:cs="Tahoma"/>
        </w:rPr>
      </w:pPr>
    </w:p>
    <w:p w:rsidR="00394571" w:rsidRDefault="00394571" w:rsidP="00F26A0F">
      <w:pPr>
        <w:rPr>
          <w:rFonts w:ascii="Tahoma" w:hAnsi="Tahoma" w:cs="Tahoma"/>
        </w:rPr>
      </w:pPr>
    </w:p>
    <w:p w:rsidR="009248AE" w:rsidRDefault="009248AE" w:rsidP="009248AE">
      <w:pPr>
        <w:pStyle w:val="Nagwek1"/>
        <w:pBdr>
          <w:top w:val="single" w:sz="4" w:space="0" w:color="auto"/>
          <w:bottom w:val="single" w:sz="4" w:space="1" w:color="auto"/>
        </w:pBdr>
        <w:shd w:val="clear" w:color="auto" w:fill="F3F3F3"/>
        <w:tabs>
          <w:tab w:val="left" w:pos="4080"/>
        </w:tabs>
        <w:jc w:val="both"/>
        <w:rPr>
          <w:rFonts w:ascii="Tahoma" w:hAnsi="Tahoma" w:cs="Tahoma"/>
        </w:rPr>
        <w:sectPr w:rsidR="009248AE" w:rsidSect="00C25D22">
          <w:pgSz w:w="11907" w:h="16840"/>
          <w:pgMar w:top="1077" w:right="907" w:bottom="1134" w:left="907" w:header="709" w:footer="709" w:gutter="0"/>
          <w:paperSrc w:first="7" w:other="7"/>
          <w:cols w:space="708"/>
          <w:docGrid w:linePitch="272"/>
        </w:sectPr>
      </w:pPr>
    </w:p>
    <w:p w:rsidR="00370402" w:rsidRPr="00234FE8" w:rsidRDefault="00370402" w:rsidP="009248AE">
      <w:pPr>
        <w:pStyle w:val="Nagwek1"/>
        <w:pBdr>
          <w:top w:val="single" w:sz="4" w:space="1" w:color="auto"/>
          <w:bottom w:val="single" w:sz="4" w:space="1" w:color="auto"/>
        </w:pBdr>
        <w:shd w:val="clear" w:color="auto" w:fill="F3F3F3"/>
        <w:jc w:val="both"/>
        <w:rPr>
          <w:rFonts w:ascii="Tahoma" w:hAnsi="Tahoma"/>
          <w:bCs/>
          <w:sz w:val="20"/>
          <w:u w:val="none"/>
        </w:rPr>
      </w:pPr>
      <w:r>
        <w:rPr>
          <w:rFonts w:ascii="Tahoma" w:hAnsi="Tahoma"/>
          <w:bCs/>
          <w:sz w:val="20"/>
          <w:u w:val="none"/>
        </w:rPr>
        <w:lastRenderedPageBreak/>
        <w:t>Załącznik Nr 3</w:t>
      </w:r>
    </w:p>
    <w:p w:rsidR="00370402" w:rsidRDefault="00370402" w:rsidP="00370402">
      <w:pPr>
        <w:jc w:val="both"/>
        <w:rPr>
          <w:rFonts w:ascii="Tahoma" w:hAnsi="Tahoma" w:cs="Tahoma"/>
          <w:b/>
        </w:rPr>
      </w:pPr>
    </w:p>
    <w:p w:rsidR="00370402" w:rsidRPr="00370402" w:rsidRDefault="00370402" w:rsidP="00370402">
      <w:pPr>
        <w:jc w:val="both"/>
        <w:rPr>
          <w:rFonts w:ascii="Tahoma" w:hAnsi="Tahoma" w:cs="Tahoma"/>
          <w:b/>
          <w:sz w:val="24"/>
          <w:szCs w:val="24"/>
        </w:rPr>
      </w:pPr>
      <w:r w:rsidRPr="00370402">
        <w:rPr>
          <w:rFonts w:ascii="Tahoma" w:hAnsi="Tahoma" w:cs="Tahoma"/>
          <w:b/>
          <w:sz w:val="24"/>
          <w:szCs w:val="24"/>
        </w:rPr>
        <w:t>PROGRAM UBEZPIECZENIA</w:t>
      </w:r>
    </w:p>
    <w:p w:rsidR="00370402" w:rsidRDefault="00370402" w:rsidP="00370402">
      <w:pPr>
        <w:jc w:val="both"/>
        <w:rPr>
          <w:rFonts w:ascii="Tahoma" w:hAnsi="Tahoma" w:cs="Tahoma"/>
          <w:b/>
        </w:rPr>
      </w:pPr>
    </w:p>
    <w:p w:rsidR="00370402" w:rsidRPr="00F576F1" w:rsidRDefault="00370402" w:rsidP="00370402">
      <w:pPr>
        <w:jc w:val="both"/>
        <w:rPr>
          <w:rFonts w:ascii="Tahoma" w:hAnsi="Tahoma" w:cs="Tahoma"/>
          <w:b/>
        </w:rPr>
      </w:pPr>
      <w:r w:rsidRPr="002E5E0D">
        <w:rPr>
          <w:rFonts w:ascii="Tahoma" w:hAnsi="Tahoma" w:cs="Tahoma"/>
          <w:b/>
        </w:rPr>
        <w:t xml:space="preserve">W doprowadzeniu do zawarcia umów ubezpieczenia, czynnościach przygotowawczych do zawarcia umów ubezpieczenia oraz zawieraniu i obsłudze ubezpieczeń </w:t>
      </w:r>
      <w:r>
        <w:rPr>
          <w:rFonts w:ascii="Tahoma" w:hAnsi="Tahoma" w:cs="Tahoma"/>
          <w:b/>
        </w:rPr>
        <w:t>ZAMAWIAJĄCEGO</w:t>
      </w:r>
      <w:r w:rsidRPr="002E5E0D">
        <w:rPr>
          <w:rFonts w:ascii="Tahoma" w:hAnsi="Tahoma" w:cs="Tahoma"/>
          <w:b/>
        </w:rPr>
        <w:t xml:space="preserve"> na podstawie posiadanego pełnomocnictwa pośredniczy firma Maximus Broker sp. z o.o. z siedzibą w Toruniu. Wykonawca wynagradza prowizyjnie firmę Maximus Broker Sp. z o.o. z siedzibą w Toruniu według stawek zwyczajowo przyjętych dla firm brokerskich przez cały okres ob</w:t>
      </w:r>
      <w:r w:rsidR="0037202A">
        <w:rPr>
          <w:rFonts w:ascii="Tahoma" w:hAnsi="Tahoma" w:cs="Tahoma"/>
          <w:b/>
        </w:rPr>
        <w:t xml:space="preserve">owiązywania umowy </w:t>
      </w:r>
      <w:r w:rsidR="0037202A">
        <w:rPr>
          <w:rFonts w:ascii="Tahoma" w:hAnsi="Tahoma" w:cs="Tahoma"/>
          <w:b/>
        </w:rPr>
        <w:br/>
        <w:t>wynikający z SIWZ</w:t>
      </w:r>
      <w:r w:rsidRPr="002E5E0D">
        <w:rPr>
          <w:rFonts w:ascii="Tahoma" w:hAnsi="Tahoma" w:cs="Tahoma"/>
          <w:b/>
        </w:rPr>
        <w:t>.</w:t>
      </w:r>
    </w:p>
    <w:p w:rsidR="00370402" w:rsidRDefault="00370402" w:rsidP="00CC0F3A">
      <w:pPr>
        <w:pStyle w:val="WW-Tekstpodstawowy3"/>
        <w:rPr>
          <w:rFonts w:ascii="Tahoma" w:hAnsi="Tahoma" w:cs="Tahoma"/>
          <w:sz w:val="20"/>
        </w:rPr>
      </w:pPr>
    </w:p>
    <w:p w:rsidR="00CC0F3A" w:rsidRPr="00D94498" w:rsidRDefault="00CC0F3A" w:rsidP="00CC0F3A">
      <w:pPr>
        <w:pStyle w:val="Nagwek2"/>
        <w:jc w:val="center"/>
        <w:rPr>
          <w:rFonts w:ascii="Tahoma" w:hAnsi="Tahoma" w:cs="Tahoma"/>
          <w:sz w:val="22"/>
          <w:szCs w:val="22"/>
        </w:rPr>
      </w:pPr>
      <w:r w:rsidRPr="00D94498">
        <w:rPr>
          <w:rFonts w:ascii="Tahoma" w:hAnsi="Tahoma" w:cs="Tahoma"/>
          <w:sz w:val="22"/>
          <w:szCs w:val="22"/>
        </w:rPr>
        <w:t>I. ZAŁOŻENIA DO WSZYSTKICH RODZAJÓW UBEZPIECZEŃ:</w:t>
      </w:r>
    </w:p>
    <w:p w:rsidR="00CC0F3A" w:rsidRPr="00D94498" w:rsidRDefault="00CC0F3A" w:rsidP="00CC0F3A">
      <w:pPr>
        <w:rPr>
          <w:rFonts w:ascii="Tahoma" w:hAnsi="Tahoma" w:cs="Tahoma"/>
        </w:rPr>
      </w:pPr>
    </w:p>
    <w:p w:rsidR="00CC0F3A" w:rsidRPr="001A7F73" w:rsidRDefault="00CC0F3A" w:rsidP="00CC0F3A">
      <w:pPr>
        <w:jc w:val="both"/>
        <w:rPr>
          <w:rFonts w:ascii="Tahoma" w:hAnsi="Tahoma" w:cs="Tahoma"/>
        </w:rPr>
      </w:pPr>
      <w:bookmarkStart w:id="3" w:name="OLE_LINK4"/>
      <w:bookmarkStart w:id="4" w:name="OLE_LINK5"/>
      <w:r w:rsidRPr="00D94498">
        <w:rPr>
          <w:rFonts w:ascii="Tahoma" w:hAnsi="Tahoma" w:cs="Tahoma"/>
        </w:rPr>
        <w:t xml:space="preserve">Zakres opisany poniżej jest zakresem minimalnym. Jeżeli w ogólnych warunkach </w:t>
      </w:r>
      <w:r w:rsidRPr="001A7F73">
        <w:rPr>
          <w:rFonts w:ascii="Tahoma" w:hAnsi="Tahoma" w:cs="Tahoma"/>
        </w:rPr>
        <w:t xml:space="preserve">ubezpieczeń </w:t>
      </w:r>
      <w:r w:rsidR="00556A06" w:rsidRPr="001A7F73">
        <w:rPr>
          <w:rFonts w:ascii="Tahoma" w:hAnsi="Tahoma" w:cs="Tahoma"/>
        </w:rPr>
        <w:t xml:space="preserve">(OWU) </w:t>
      </w:r>
      <w:r w:rsidRPr="001A7F73">
        <w:rPr>
          <w:rFonts w:ascii="Tahoma" w:hAnsi="Tahoma" w:cs="Tahoma"/>
        </w:rPr>
        <w:t xml:space="preserve">znajdują się dodatkowe uregulowania, z których wynika, że zakres ubezpieczeń jest szerszy od proponowanego poniżej to automatycznie zostają włączone do ochrony ubezpieczeniowej Zamawiającego. </w:t>
      </w:r>
    </w:p>
    <w:p w:rsidR="00556A06" w:rsidRPr="001A7F73" w:rsidRDefault="00CC0F3A" w:rsidP="00556A06">
      <w:pPr>
        <w:autoSpaceDE w:val="0"/>
        <w:autoSpaceDN w:val="0"/>
        <w:adjustRightInd w:val="0"/>
        <w:jc w:val="both"/>
        <w:rPr>
          <w:rFonts w:ascii="Tahoma" w:hAnsi="Tahoma" w:cs="Tahoma"/>
          <w:iCs/>
        </w:rPr>
      </w:pPr>
      <w:r w:rsidRPr="001A7F73">
        <w:rPr>
          <w:rFonts w:ascii="Tahoma" w:hAnsi="Tahoma" w:cs="Tahoma"/>
        </w:rPr>
        <w:t xml:space="preserve">Zapisy w </w:t>
      </w:r>
      <w:r w:rsidR="00556A06" w:rsidRPr="001A7F73">
        <w:rPr>
          <w:rFonts w:ascii="Tahoma" w:hAnsi="Tahoma" w:cs="Tahoma"/>
        </w:rPr>
        <w:t>OWU</w:t>
      </w:r>
      <w:r w:rsidRPr="001A7F73">
        <w:rPr>
          <w:rFonts w:ascii="Tahoma" w:hAnsi="Tahoma" w:cs="Tahoma"/>
        </w:rPr>
        <w:t xml:space="preserve">, z których wynika, iż zakres ubezpieczenia jest węższy niż zakres opisany poniżej, nie mają zastosowania. W kwestiach nieuregulowanych w SIWZ zastosowanie mają </w:t>
      </w:r>
      <w:r w:rsidR="00FA3828" w:rsidRPr="001A7F73">
        <w:rPr>
          <w:rFonts w:ascii="Tahoma" w:hAnsi="Tahoma" w:cs="Tahoma"/>
        </w:rPr>
        <w:t xml:space="preserve">przepisy prawa oraz </w:t>
      </w:r>
      <w:r w:rsidR="00556A06" w:rsidRPr="001A7F73">
        <w:rPr>
          <w:rFonts w:ascii="Tahoma" w:hAnsi="Tahoma" w:cs="Tahoma"/>
        </w:rPr>
        <w:t>OWU</w:t>
      </w:r>
      <w:r w:rsidR="00FA3828" w:rsidRPr="001A7F73">
        <w:rPr>
          <w:rFonts w:ascii="Tahoma" w:hAnsi="Tahoma" w:cs="Tahoma"/>
        </w:rPr>
        <w:t xml:space="preserve"> Wykonawcy</w:t>
      </w:r>
      <w:r w:rsidRPr="001A7F73">
        <w:rPr>
          <w:rFonts w:ascii="Tahoma" w:hAnsi="Tahoma" w:cs="Tahoma"/>
        </w:rPr>
        <w:t>.</w:t>
      </w:r>
      <w:r w:rsidR="00556A06" w:rsidRPr="001A7F73">
        <w:rPr>
          <w:rFonts w:ascii="Tahoma" w:hAnsi="Tahoma" w:cs="Tahoma"/>
        </w:rPr>
        <w:t xml:space="preserve"> </w:t>
      </w:r>
      <w:r w:rsidR="00556A06" w:rsidRPr="001A7F73">
        <w:rPr>
          <w:rFonts w:ascii="Tahoma" w:hAnsi="Tahoma" w:cs="Tahoma"/>
          <w:iCs/>
        </w:rPr>
        <w:t xml:space="preserve">Postanowienia  OWU  ograniczające lub wyłączające odpowiedzialność Wykonawcy  mają  zastosowanie, </w:t>
      </w:r>
      <w:r w:rsidR="00D96D88" w:rsidRPr="001A7F73">
        <w:rPr>
          <w:rFonts w:ascii="Tahoma" w:hAnsi="Tahoma" w:cs="Tahoma"/>
          <w:iCs/>
        </w:rPr>
        <w:t>chyba że</w:t>
      </w:r>
      <w:r w:rsidR="00556A06" w:rsidRPr="001A7F73">
        <w:rPr>
          <w:rFonts w:ascii="Tahoma" w:hAnsi="Tahoma" w:cs="Tahoma"/>
          <w:iCs/>
        </w:rPr>
        <w:t xml:space="preserve"> opisane w nich sytuacje zostały wprost włączone do zakresu ubezpieczenia zawartego  w  SIWZ i programie ubezpieczenia. Jeżeli dany rodzaj mienia został wykazany w programie ubezpieczenia lub załącznikach do ubezpieczenia, to jest on ubezpieczony w pełnym zakresie wynikającym z SIWZ i programu ubezpieczenia.</w:t>
      </w:r>
    </w:p>
    <w:bookmarkEnd w:id="3"/>
    <w:bookmarkEnd w:id="4"/>
    <w:p w:rsidR="00CC0F3A" w:rsidRPr="001A7F73" w:rsidRDefault="00CC0F3A" w:rsidP="00CC0F3A">
      <w:pPr>
        <w:jc w:val="both"/>
        <w:rPr>
          <w:rFonts w:ascii="Tahoma" w:hAnsi="Tahoma" w:cs="Tahoma"/>
        </w:rPr>
      </w:pPr>
    </w:p>
    <w:p w:rsidR="00CC0F3A" w:rsidRDefault="004D2F30" w:rsidP="004D2F30">
      <w:pPr>
        <w:autoSpaceDE w:val="0"/>
        <w:autoSpaceDN w:val="0"/>
        <w:adjustRightInd w:val="0"/>
        <w:jc w:val="both"/>
        <w:rPr>
          <w:rFonts w:ascii="Tahoma" w:hAnsi="Tahoma" w:cs="Tahoma"/>
        </w:rPr>
      </w:pPr>
      <w:r w:rsidRPr="001A7F73">
        <w:rPr>
          <w:rFonts w:ascii="Tahoma" w:hAnsi="Tahoma" w:cs="Tahoma"/>
        </w:rPr>
        <w:t>Ubezpieczeniem objęte jest mienie będące przedmiotem ubezpieczenia bez względu na jego wiek, termin</w:t>
      </w:r>
      <w:r w:rsidRPr="005A61B7">
        <w:rPr>
          <w:rFonts w:ascii="Tahoma" w:hAnsi="Tahoma" w:cs="Tahoma"/>
        </w:rPr>
        <w:t xml:space="preserve"> przyjęcia do ewidencji środków trwałych lub udokumentowanie posiadania lub przyjęcia mienia na podstawie, np. umowy, rachunku, faktury; mienie stanowiące własność lub będące w posiadaniu samoistnym lub zależnym (szczególnie na podstawie umów najmu, dzierżawy użytkowania, leasingu lub umów pokrewnych).</w:t>
      </w:r>
    </w:p>
    <w:p w:rsidR="004D2F30" w:rsidRPr="004D2F30" w:rsidRDefault="004D2F30" w:rsidP="004D2F30">
      <w:pPr>
        <w:autoSpaceDE w:val="0"/>
        <w:autoSpaceDN w:val="0"/>
        <w:adjustRightInd w:val="0"/>
        <w:jc w:val="both"/>
        <w:rPr>
          <w:rFonts w:ascii="Tahoma" w:hAnsi="Tahoma" w:cs="Tahoma"/>
        </w:rPr>
      </w:pPr>
    </w:p>
    <w:p w:rsidR="00CC0F3A" w:rsidRPr="00F576F1" w:rsidRDefault="00CC0F3A" w:rsidP="00CC0F3A">
      <w:pPr>
        <w:jc w:val="both"/>
        <w:rPr>
          <w:rFonts w:ascii="Tahoma" w:hAnsi="Tahoma" w:cs="Tahoma"/>
        </w:rPr>
      </w:pPr>
      <w:r w:rsidRPr="00F576F1">
        <w:rPr>
          <w:rFonts w:ascii="Tahoma" w:hAnsi="Tahoma" w:cs="Tahoma"/>
        </w:rPr>
        <w:t>Sumy ubezpieczenia określone w Specyfikacji i załącznikach zawierają podatek VAT – o ile nie wskazano inaczej. Ubezpieczyciel wypłaca odszkodowanie wraz z podatkiem VAT</w:t>
      </w:r>
      <w:r w:rsidR="00FE7875">
        <w:rPr>
          <w:rFonts w:ascii="Tahoma" w:hAnsi="Tahoma" w:cs="Tahoma"/>
        </w:rPr>
        <w:t>.</w:t>
      </w:r>
    </w:p>
    <w:p w:rsidR="00CC0F3A" w:rsidRDefault="00CC0F3A" w:rsidP="00CC0F3A">
      <w:pPr>
        <w:rPr>
          <w:rFonts w:ascii="Tahoma" w:hAnsi="Tahoma" w:cs="Tahoma"/>
        </w:rPr>
      </w:pPr>
    </w:p>
    <w:p w:rsidR="00CC0F3A" w:rsidRPr="00F576F1" w:rsidRDefault="00CC0F3A" w:rsidP="00CC0F3A">
      <w:pPr>
        <w:rPr>
          <w:rFonts w:ascii="Tahoma" w:hAnsi="Tahoma" w:cs="Tahoma"/>
          <w:b/>
        </w:rPr>
      </w:pPr>
      <w:r w:rsidRPr="00F576F1">
        <w:rPr>
          <w:rFonts w:ascii="Tahoma" w:hAnsi="Tahoma" w:cs="Tahoma"/>
          <w:b/>
        </w:rPr>
        <w:t>Szkodo</w:t>
      </w:r>
      <w:r>
        <w:rPr>
          <w:rFonts w:ascii="Tahoma" w:hAnsi="Tahoma" w:cs="Tahoma"/>
          <w:b/>
        </w:rPr>
        <w:t xml:space="preserve">wość zgodnie z </w:t>
      </w:r>
      <w:r w:rsidRPr="007703FA">
        <w:rPr>
          <w:rFonts w:ascii="Tahoma" w:hAnsi="Tahoma" w:cs="Tahoma"/>
          <w:b/>
        </w:rPr>
        <w:t>tabelą w załączniku nr 4</w:t>
      </w:r>
    </w:p>
    <w:p w:rsidR="00CC0F3A" w:rsidRPr="00F576F1" w:rsidRDefault="00CC0F3A" w:rsidP="00CC0F3A">
      <w:pPr>
        <w:ind w:firstLine="142"/>
        <w:jc w:val="both"/>
        <w:rPr>
          <w:rFonts w:ascii="Tahoma" w:hAnsi="Tahoma" w:cs="Tahoma"/>
          <w:b/>
        </w:rPr>
      </w:pPr>
    </w:p>
    <w:p w:rsidR="00CC0F3A" w:rsidRPr="00F576F1" w:rsidRDefault="00CC0F3A" w:rsidP="00CC0F3A">
      <w:pPr>
        <w:pStyle w:val="WW-Tekstpodstawowy3"/>
        <w:rPr>
          <w:rFonts w:ascii="Tahoma" w:hAnsi="Tahoma" w:cs="Tahoma"/>
          <w:sz w:val="20"/>
        </w:rPr>
      </w:pPr>
    </w:p>
    <w:p w:rsidR="00CC0F3A" w:rsidRPr="00F576F1" w:rsidRDefault="00CC0F3A" w:rsidP="00CC0F3A">
      <w:pPr>
        <w:pStyle w:val="WW-Tekstpodstawowy3"/>
        <w:rPr>
          <w:rFonts w:ascii="Tahoma" w:hAnsi="Tahoma" w:cs="Tahoma"/>
          <w:sz w:val="20"/>
          <w:u w:val="none"/>
        </w:rPr>
      </w:pPr>
      <w:r w:rsidRPr="00F576F1">
        <w:rPr>
          <w:rFonts w:ascii="Tahoma" w:hAnsi="Tahoma" w:cs="Tahoma"/>
          <w:sz w:val="20"/>
          <w:u w:val="none"/>
        </w:rPr>
        <w:t>SPOSÓB PŁATNOŚCI SKŁADKI:</w:t>
      </w:r>
    </w:p>
    <w:p w:rsidR="00CC0F3A" w:rsidRDefault="00CC0F3A" w:rsidP="00370402">
      <w:pPr>
        <w:pStyle w:val="WW-Tekstpodstawowy3"/>
        <w:rPr>
          <w:rFonts w:ascii="Tahoma" w:hAnsi="Tahoma" w:cs="Tahoma"/>
          <w:sz w:val="20"/>
          <w:highlight w:val="darkGreen"/>
        </w:rPr>
      </w:pPr>
    </w:p>
    <w:p w:rsidR="00370402" w:rsidRPr="001C6CEB" w:rsidRDefault="001C6CEB" w:rsidP="00370402">
      <w:pPr>
        <w:pStyle w:val="WW-Tekstpodstawowy3"/>
        <w:rPr>
          <w:rFonts w:ascii="Tahoma" w:hAnsi="Tahoma" w:cs="Tahoma"/>
          <w:sz w:val="20"/>
        </w:rPr>
      </w:pPr>
      <w:r w:rsidRPr="0021383D">
        <w:rPr>
          <w:rFonts w:ascii="Tahoma" w:hAnsi="Tahoma" w:cs="Tahoma"/>
          <w:sz w:val="20"/>
        </w:rPr>
        <w:t xml:space="preserve">Część I </w:t>
      </w:r>
      <w:r w:rsidR="00FA4B3B">
        <w:rPr>
          <w:rFonts w:ascii="Tahoma" w:hAnsi="Tahoma" w:cs="Tahoma"/>
          <w:sz w:val="20"/>
        </w:rPr>
        <w:t xml:space="preserve">i II </w:t>
      </w:r>
      <w:r w:rsidRPr="0021383D">
        <w:rPr>
          <w:rFonts w:ascii="Tahoma" w:hAnsi="Tahoma" w:cs="Tahoma"/>
          <w:sz w:val="20"/>
        </w:rPr>
        <w:t>Zamówienia</w:t>
      </w:r>
    </w:p>
    <w:p w:rsidR="001C6CEB" w:rsidRPr="00F576F1" w:rsidRDefault="001C6CEB" w:rsidP="00370402">
      <w:pPr>
        <w:pStyle w:val="WW-Tekstpodstawowy3"/>
        <w:rPr>
          <w:rFonts w:ascii="Tahoma" w:hAnsi="Tahoma" w:cs="Tahoma"/>
          <w:sz w:val="20"/>
          <w:u w:val="none"/>
        </w:rPr>
      </w:pPr>
    </w:p>
    <w:p w:rsidR="0021383D" w:rsidRPr="002C4D43" w:rsidRDefault="0021383D" w:rsidP="0021383D">
      <w:pPr>
        <w:jc w:val="both"/>
        <w:rPr>
          <w:rFonts w:ascii="Tahoma" w:hAnsi="Tahoma" w:cs="Tahoma"/>
          <w:b/>
        </w:rPr>
      </w:pPr>
      <w:r w:rsidRPr="002C4D43">
        <w:rPr>
          <w:rFonts w:ascii="Tahoma" w:hAnsi="Tahoma" w:cs="Tahoma"/>
          <w:b/>
        </w:rPr>
        <w:t>I rok ubezpieczeniowy</w:t>
      </w:r>
      <w:r>
        <w:rPr>
          <w:rFonts w:ascii="Tahoma" w:hAnsi="Tahoma" w:cs="Tahoma"/>
          <w:b/>
        </w:rPr>
        <w:t xml:space="preserve"> 201</w:t>
      </w:r>
      <w:r w:rsidR="00431090">
        <w:rPr>
          <w:rFonts w:ascii="Tahoma" w:hAnsi="Tahoma" w:cs="Tahoma"/>
          <w:b/>
        </w:rPr>
        <w:t>6</w:t>
      </w:r>
      <w:r>
        <w:rPr>
          <w:rFonts w:ascii="Tahoma" w:hAnsi="Tahoma" w:cs="Tahoma"/>
          <w:b/>
        </w:rPr>
        <w:t xml:space="preserve"> – składka płatna do 20.03.2016</w:t>
      </w:r>
      <w:r w:rsidRPr="002C4D43">
        <w:rPr>
          <w:rFonts w:ascii="Tahoma" w:hAnsi="Tahoma" w:cs="Tahoma"/>
          <w:b/>
        </w:rPr>
        <w:t xml:space="preserve"> r.</w:t>
      </w:r>
    </w:p>
    <w:p w:rsidR="0021383D" w:rsidRPr="002C4D43" w:rsidRDefault="0021383D" w:rsidP="0021383D">
      <w:pPr>
        <w:jc w:val="both"/>
        <w:rPr>
          <w:rFonts w:ascii="Tahoma" w:hAnsi="Tahoma" w:cs="Tahoma"/>
          <w:b/>
        </w:rPr>
      </w:pPr>
      <w:r>
        <w:rPr>
          <w:rFonts w:ascii="Tahoma" w:hAnsi="Tahoma" w:cs="Tahoma"/>
          <w:b/>
        </w:rPr>
        <w:t>II rok ubezpieczeniowy 201</w:t>
      </w:r>
      <w:r w:rsidR="00431090">
        <w:rPr>
          <w:rFonts w:ascii="Tahoma" w:hAnsi="Tahoma" w:cs="Tahoma"/>
          <w:b/>
        </w:rPr>
        <w:t>7</w:t>
      </w:r>
      <w:r>
        <w:rPr>
          <w:rFonts w:ascii="Tahoma" w:hAnsi="Tahoma" w:cs="Tahoma"/>
          <w:b/>
        </w:rPr>
        <w:t xml:space="preserve"> – składka płatna do 20.03.2017 </w:t>
      </w:r>
      <w:r w:rsidRPr="002C4D43">
        <w:rPr>
          <w:rFonts w:ascii="Tahoma" w:hAnsi="Tahoma" w:cs="Tahoma"/>
          <w:b/>
        </w:rPr>
        <w:t>r.</w:t>
      </w:r>
    </w:p>
    <w:p w:rsidR="0021383D" w:rsidRDefault="0021383D" w:rsidP="0021383D">
      <w:pPr>
        <w:jc w:val="both"/>
        <w:rPr>
          <w:rFonts w:ascii="Tahoma" w:hAnsi="Tahoma" w:cs="Tahoma"/>
        </w:rPr>
      </w:pPr>
      <w:r>
        <w:rPr>
          <w:rFonts w:ascii="Tahoma" w:hAnsi="Tahoma" w:cs="Tahoma"/>
          <w:b/>
        </w:rPr>
        <w:t>III rok ubezpieczeniowy 201</w:t>
      </w:r>
      <w:r w:rsidR="00431090">
        <w:rPr>
          <w:rFonts w:ascii="Tahoma" w:hAnsi="Tahoma" w:cs="Tahoma"/>
          <w:b/>
        </w:rPr>
        <w:t>8</w:t>
      </w:r>
      <w:r>
        <w:rPr>
          <w:rFonts w:ascii="Tahoma" w:hAnsi="Tahoma" w:cs="Tahoma"/>
          <w:b/>
        </w:rPr>
        <w:t xml:space="preserve"> – składka płatna do 20.03.2018</w:t>
      </w:r>
      <w:r w:rsidRPr="002C4D43">
        <w:rPr>
          <w:rFonts w:ascii="Tahoma" w:hAnsi="Tahoma" w:cs="Tahoma"/>
          <w:b/>
        </w:rPr>
        <w:t xml:space="preserve"> r</w:t>
      </w:r>
      <w:r>
        <w:rPr>
          <w:rFonts w:ascii="Tahoma" w:hAnsi="Tahoma" w:cs="Tahoma"/>
        </w:rPr>
        <w:t>.</w:t>
      </w:r>
    </w:p>
    <w:p w:rsidR="00431090" w:rsidRPr="00F576F1" w:rsidRDefault="00431090" w:rsidP="00431090">
      <w:pPr>
        <w:jc w:val="both"/>
        <w:rPr>
          <w:rFonts w:ascii="Tahoma" w:hAnsi="Tahoma" w:cs="Tahoma"/>
        </w:rPr>
      </w:pPr>
      <w:r>
        <w:rPr>
          <w:rFonts w:ascii="Tahoma" w:hAnsi="Tahoma" w:cs="Tahoma"/>
          <w:b/>
        </w:rPr>
        <w:t>IV rok ubezpieczeniowy 2019 – składka płatna do 20.03.2019</w:t>
      </w:r>
      <w:r w:rsidRPr="002C4D43">
        <w:rPr>
          <w:rFonts w:ascii="Tahoma" w:hAnsi="Tahoma" w:cs="Tahoma"/>
          <w:b/>
        </w:rPr>
        <w:t xml:space="preserve"> r</w:t>
      </w:r>
      <w:r>
        <w:rPr>
          <w:rFonts w:ascii="Tahoma" w:hAnsi="Tahoma" w:cs="Tahoma"/>
        </w:rPr>
        <w:t>.</w:t>
      </w:r>
    </w:p>
    <w:p w:rsidR="00431090" w:rsidRPr="00F576F1" w:rsidRDefault="00431090" w:rsidP="0021383D">
      <w:pPr>
        <w:jc w:val="both"/>
        <w:rPr>
          <w:rFonts w:ascii="Tahoma" w:hAnsi="Tahoma" w:cs="Tahoma"/>
        </w:rPr>
      </w:pPr>
    </w:p>
    <w:p w:rsidR="00FA4B3B" w:rsidRDefault="00FA4B3B" w:rsidP="00370402">
      <w:pPr>
        <w:pStyle w:val="Nagwek2"/>
        <w:ind w:left="284" w:hanging="284"/>
        <w:jc w:val="center"/>
        <w:rPr>
          <w:rFonts w:ascii="Tahoma" w:hAnsi="Tahoma" w:cs="Tahoma"/>
          <w:sz w:val="22"/>
          <w:szCs w:val="22"/>
        </w:rPr>
        <w:sectPr w:rsidR="00FA4B3B" w:rsidSect="00C25D22">
          <w:pgSz w:w="11907" w:h="16840"/>
          <w:pgMar w:top="1077" w:right="907" w:bottom="1134" w:left="907" w:header="709" w:footer="709" w:gutter="0"/>
          <w:paperSrc w:first="7" w:other="7"/>
          <w:cols w:space="708"/>
          <w:docGrid w:linePitch="272"/>
        </w:sectPr>
      </w:pPr>
    </w:p>
    <w:p w:rsidR="00370402" w:rsidRPr="001F6908" w:rsidRDefault="00CC0F3A" w:rsidP="00370402">
      <w:pPr>
        <w:pStyle w:val="Nagwek2"/>
        <w:ind w:left="284" w:hanging="284"/>
        <w:jc w:val="center"/>
        <w:rPr>
          <w:rFonts w:ascii="Tahoma" w:hAnsi="Tahoma" w:cs="Tahoma"/>
          <w:sz w:val="22"/>
          <w:szCs w:val="22"/>
        </w:rPr>
      </w:pPr>
      <w:r>
        <w:rPr>
          <w:rFonts w:ascii="Tahoma" w:hAnsi="Tahoma" w:cs="Tahoma"/>
          <w:sz w:val="22"/>
          <w:szCs w:val="22"/>
        </w:rPr>
        <w:lastRenderedPageBreak/>
        <w:t>I</w:t>
      </w:r>
      <w:r w:rsidR="00370402" w:rsidRPr="001F6908">
        <w:rPr>
          <w:rFonts w:ascii="Tahoma" w:hAnsi="Tahoma" w:cs="Tahoma"/>
          <w:sz w:val="22"/>
          <w:szCs w:val="22"/>
        </w:rPr>
        <w:t>I. KLAUZULE DODATKOWE ROZSZERZAJĄCE ZAKRES OCHRONY</w:t>
      </w:r>
    </w:p>
    <w:p w:rsidR="00CC0F3A" w:rsidRDefault="00CC0F3A" w:rsidP="00CC0F3A">
      <w:pPr>
        <w:pStyle w:val="WW-Tekstpodstawowy3"/>
        <w:rPr>
          <w:rFonts w:ascii="Tahoma" w:hAnsi="Tahoma" w:cs="Tahoma"/>
          <w:sz w:val="20"/>
          <w:highlight w:val="darkGreen"/>
        </w:rPr>
      </w:pPr>
    </w:p>
    <w:p w:rsidR="00CC0F3A" w:rsidRPr="001C6CEB" w:rsidRDefault="00CC0F3A" w:rsidP="00CC0F3A">
      <w:pPr>
        <w:pStyle w:val="WW-Tekstpodstawowy3"/>
        <w:rPr>
          <w:rFonts w:ascii="Tahoma" w:hAnsi="Tahoma" w:cs="Tahoma"/>
          <w:sz w:val="20"/>
        </w:rPr>
      </w:pPr>
      <w:r w:rsidRPr="0021383D">
        <w:rPr>
          <w:rFonts w:ascii="Tahoma" w:hAnsi="Tahoma" w:cs="Tahoma"/>
          <w:sz w:val="20"/>
        </w:rPr>
        <w:t>Część I Zamówienia</w:t>
      </w:r>
    </w:p>
    <w:p w:rsidR="00370402" w:rsidRDefault="00370402" w:rsidP="00370402">
      <w:pPr>
        <w:rPr>
          <w:rFonts w:ascii="Tahoma" w:hAnsi="Tahoma" w:cs="Tahoma"/>
          <w:sz w:val="22"/>
          <w:szCs w:val="22"/>
        </w:rPr>
      </w:pPr>
    </w:p>
    <w:p w:rsidR="006D1F49" w:rsidRPr="00F576F1" w:rsidRDefault="006D1F49" w:rsidP="006D1F49">
      <w:pPr>
        <w:jc w:val="center"/>
        <w:rPr>
          <w:rFonts w:ascii="Tahoma" w:hAnsi="Tahoma" w:cs="Tahoma"/>
          <w:b/>
          <w:u w:val="single"/>
        </w:rPr>
      </w:pPr>
      <w:r w:rsidRPr="00F576F1">
        <w:rPr>
          <w:rFonts w:ascii="Tahoma" w:hAnsi="Tahoma" w:cs="Tahoma"/>
          <w:b/>
          <w:u w:val="single"/>
        </w:rPr>
        <w:t>KLAUZULE OBLIGATORYJNIE WŁĄCZONE DO ZAKRESU UBEZPIECZENIA</w:t>
      </w:r>
    </w:p>
    <w:p w:rsidR="006D1F49" w:rsidRPr="00662139" w:rsidRDefault="006D1F49" w:rsidP="00032DC5">
      <w:pPr>
        <w:pStyle w:val="WW-Tekstpodstawowywcity2"/>
        <w:numPr>
          <w:ilvl w:val="0"/>
          <w:numId w:val="6"/>
        </w:numPr>
        <w:tabs>
          <w:tab w:val="num" w:pos="851"/>
          <w:tab w:val="num" w:pos="1212"/>
        </w:tabs>
        <w:spacing w:before="112" w:after="248"/>
        <w:ind w:left="851"/>
        <w:rPr>
          <w:rFonts w:ascii="Tahoma" w:hAnsi="Tahoma" w:cs="Tahoma"/>
          <w:sz w:val="20"/>
        </w:rPr>
      </w:pPr>
      <w:r w:rsidRPr="00F576F1">
        <w:rPr>
          <w:rFonts w:ascii="Tahoma" w:hAnsi="Tahoma" w:cs="Tahoma"/>
          <w:b/>
          <w:sz w:val="20"/>
        </w:rPr>
        <w:t>Klauzula reprezentantów</w:t>
      </w:r>
      <w:r w:rsidRPr="00F576F1">
        <w:rPr>
          <w:rFonts w:ascii="Tahoma" w:hAnsi="Tahoma" w:cs="Tahoma"/>
          <w:sz w:val="20"/>
        </w:rPr>
        <w:t xml:space="preserve"> – z zachowaniem pozostałych, niezmienionych niniejszą klauzulą, </w:t>
      </w:r>
      <w:r w:rsidRPr="005A61B7">
        <w:rPr>
          <w:rFonts w:ascii="Tahoma" w:hAnsi="Tahoma" w:cs="Tahoma"/>
          <w:sz w:val="20"/>
        </w:rPr>
        <w:t xml:space="preserve">postanowień ogólnych warunków ubezpieczenia strony uzgodniły, że Ubezpieczyciel nie ponosi odpowiedzialności za szkody powstałe wskutek winy umyślnej lub rażącego niedbalstwa wyłącznie reprezentantów Ubezpieczającego/Ubezpieczonego. Dla celów niniejszej umowy za reprezentantów ubezpieczającego uważa się </w:t>
      </w:r>
      <w:r w:rsidR="00254659" w:rsidRPr="005A61B7">
        <w:rPr>
          <w:rFonts w:ascii="Tahoma" w:hAnsi="Tahoma" w:cs="Tahoma"/>
          <w:sz w:val="20"/>
        </w:rPr>
        <w:t xml:space="preserve">w jednostce samorządu terytorialnego wyłącznie takie osoby/organy jak Wójt, Burmistrz, Prezydent lub Zarząd Powiatu. </w:t>
      </w:r>
      <w:r w:rsidRPr="005A61B7">
        <w:rPr>
          <w:rFonts w:ascii="Tahoma" w:hAnsi="Tahoma" w:cs="Tahoma"/>
          <w:sz w:val="20"/>
        </w:rPr>
        <w:t>Za szkody powstał</w:t>
      </w:r>
      <w:r w:rsidRPr="00F576F1">
        <w:rPr>
          <w:rFonts w:ascii="Tahoma" w:hAnsi="Tahoma" w:cs="Tahoma"/>
          <w:sz w:val="20"/>
        </w:rPr>
        <w:t>e z winy umyślnej lu</w:t>
      </w:r>
      <w:r w:rsidR="000F4FD7">
        <w:rPr>
          <w:rFonts w:ascii="Tahoma" w:hAnsi="Tahoma" w:cs="Tahoma"/>
          <w:sz w:val="20"/>
        </w:rPr>
        <w:t>b rażącego niedbalstwa osób nie</w:t>
      </w:r>
      <w:r w:rsidRPr="00F576F1">
        <w:rPr>
          <w:rFonts w:ascii="Tahoma" w:hAnsi="Tahoma" w:cs="Tahoma"/>
          <w:sz w:val="20"/>
        </w:rPr>
        <w:t xml:space="preserve">będących reprezentantami Ubezpieczającego/Ubezpieczonego Ubezpieczyciel ponosi pełną odpowiedzialność. Dotyczy ubezpieczenia </w:t>
      </w:r>
      <w:r w:rsidRPr="00662139">
        <w:rPr>
          <w:rFonts w:ascii="Tahoma" w:hAnsi="Tahoma" w:cs="Tahoma"/>
          <w:sz w:val="20"/>
        </w:rPr>
        <w:t>mienia od ognia i innych zdarzeń losowych oraz sprzętu elektronicznego od wszystkich ryzyk.</w:t>
      </w:r>
    </w:p>
    <w:p w:rsidR="006D1F49" w:rsidRPr="005A61B7" w:rsidRDefault="006D1F49" w:rsidP="00032DC5">
      <w:pPr>
        <w:pStyle w:val="WW-Tekstpodstawowywcity2"/>
        <w:numPr>
          <w:ilvl w:val="0"/>
          <w:numId w:val="6"/>
        </w:numPr>
        <w:tabs>
          <w:tab w:val="num" w:pos="851"/>
          <w:tab w:val="num" w:pos="1212"/>
        </w:tabs>
        <w:spacing w:before="112" w:after="248"/>
        <w:ind w:left="851"/>
        <w:rPr>
          <w:rFonts w:ascii="Tahoma" w:hAnsi="Tahoma" w:cs="Tahoma"/>
          <w:sz w:val="20"/>
        </w:rPr>
      </w:pPr>
      <w:r w:rsidRPr="006318C2">
        <w:rPr>
          <w:rFonts w:ascii="Tahoma" w:hAnsi="Tahoma" w:cs="Tahoma"/>
          <w:b/>
          <w:sz w:val="20"/>
        </w:rPr>
        <w:t xml:space="preserve">Klauzula odstąpienia od prawa do regresu - </w:t>
      </w:r>
      <w:r w:rsidRPr="006318C2">
        <w:rPr>
          <w:rFonts w:ascii="Tahoma" w:hAnsi="Tahoma" w:cs="Tahoma"/>
          <w:sz w:val="20"/>
        </w:rPr>
        <w:t xml:space="preserve">Ubezpieczyciel zrzeka się prawa do regresu </w:t>
      </w:r>
      <w:r w:rsidRPr="006318C2">
        <w:rPr>
          <w:rFonts w:ascii="Tahoma" w:hAnsi="Tahoma" w:cs="Tahoma"/>
          <w:sz w:val="20"/>
        </w:rPr>
        <w:br/>
        <w:t>w stosunku do osób, za które Ubezpieczający/Ubezpieczony</w:t>
      </w:r>
      <w:r w:rsidR="009277ED">
        <w:rPr>
          <w:rFonts w:ascii="Tahoma" w:hAnsi="Tahoma" w:cs="Tahoma"/>
          <w:sz w:val="20"/>
        </w:rPr>
        <w:t xml:space="preserve"> </w:t>
      </w:r>
      <w:r w:rsidR="009277ED" w:rsidRPr="006318C2">
        <w:rPr>
          <w:rFonts w:ascii="Tahoma" w:hAnsi="Tahoma" w:cs="Tahoma"/>
          <w:sz w:val="20"/>
        </w:rPr>
        <w:t>ponosi odpowiedzialność</w:t>
      </w:r>
      <w:r w:rsidRPr="006318C2">
        <w:rPr>
          <w:rFonts w:ascii="Tahoma" w:hAnsi="Tahoma" w:cs="Tahoma"/>
          <w:sz w:val="20"/>
        </w:rPr>
        <w:t xml:space="preserve"> </w:t>
      </w:r>
      <w:r w:rsidR="009277ED">
        <w:rPr>
          <w:rFonts w:ascii="Tahoma" w:hAnsi="Tahoma" w:cs="Tahoma"/>
          <w:sz w:val="20"/>
        </w:rPr>
        <w:t>oraz w stosunku do Stowarzyszeń</w:t>
      </w:r>
      <w:r w:rsidR="001E3368">
        <w:rPr>
          <w:rFonts w:ascii="Tahoma" w:hAnsi="Tahoma" w:cs="Tahoma"/>
          <w:sz w:val="20"/>
        </w:rPr>
        <w:t xml:space="preserve"> i Spółdzielni Socjalnej</w:t>
      </w:r>
      <w:r w:rsidR="009277ED">
        <w:rPr>
          <w:rFonts w:ascii="Tahoma" w:hAnsi="Tahoma" w:cs="Tahoma"/>
          <w:sz w:val="20"/>
        </w:rPr>
        <w:t xml:space="preserve">, których działania wspiera Gmina </w:t>
      </w:r>
      <w:r w:rsidRPr="006318C2">
        <w:rPr>
          <w:rFonts w:ascii="Tahoma" w:hAnsi="Tahoma" w:cs="Tahoma"/>
          <w:sz w:val="20"/>
        </w:rPr>
        <w:t xml:space="preserve">za szkody </w:t>
      </w:r>
      <w:r w:rsidRPr="005A61B7">
        <w:rPr>
          <w:rFonts w:ascii="Tahoma" w:hAnsi="Tahoma" w:cs="Tahoma"/>
          <w:sz w:val="20"/>
        </w:rPr>
        <w:t>wyrządzone przez te osoby</w:t>
      </w:r>
      <w:r w:rsidR="00390244">
        <w:rPr>
          <w:rFonts w:ascii="Tahoma" w:hAnsi="Tahoma" w:cs="Tahoma"/>
          <w:sz w:val="20"/>
        </w:rPr>
        <w:t>/stowarzyszenia</w:t>
      </w:r>
      <w:r w:rsidRPr="005A61B7">
        <w:rPr>
          <w:rFonts w:ascii="Tahoma" w:hAnsi="Tahoma" w:cs="Tahoma"/>
          <w:sz w:val="20"/>
        </w:rPr>
        <w:t>. Zrzeczenie się prawa do regresu nie ma zastosowania, gdy osoby te wyrządziły szkodę umyś</w:t>
      </w:r>
      <w:r w:rsidR="009E0EF5" w:rsidRPr="005A61B7">
        <w:rPr>
          <w:rFonts w:ascii="Tahoma" w:hAnsi="Tahoma" w:cs="Tahoma"/>
          <w:sz w:val="20"/>
        </w:rPr>
        <w:t xml:space="preserve">lnie lub w stanie po spożyciu alkoholu albo pod wpływem środków odurzających, substancji psychotropowych lub środków zastępczych w rozumieniu przepisów o przeciwdziałaniu narkomanii. </w:t>
      </w:r>
      <w:r w:rsidR="00EB77C0" w:rsidRPr="005A61B7">
        <w:rPr>
          <w:rFonts w:ascii="Tahoma" w:hAnsi="Tahoma" w:cs="Tahoma"/>
          <w:sz w:val="20"/>
        </w:rPr>
        <w:t>Zrzeczenie się prawa do regresu nie ma zastosowania do podwykonawców</w:t>
      </w:r>
      <w:r w:rsidR="00580015" w:rsidRPr="005A61B7">
        <w:rPr>
          <w:rFonts w:ascii="Tahoma" w:hAnsi="Tahoma" w:cs="Tahoma"/>
          <w:sz w:val="20"/>
        </w:rPr>
        <w:t>, jeżeli przy wykonywaniu powierzonych czynności nie podlegali kierownictwu Ubezpieczającego/Ubezpieczonego</w:t>
      </w:r>
      <w:r w:rsidR="00EB77C0" w:rsidRPr="005A61B7">
        <w:rPr>
          <w:rFonts w:ascii="Tahoma" w:hAnsi="Tahoma" w:cs="Tahoma"/>
          <w:sz w:val="20"/>
        </w:rPr>
        <w:t xml:space="preserve">. </w:t>
      </w:r>
      <w:r w:rsidR="009E0EF5" w:rsidRPr="005A61B7">
        <w:rPr>
          <w:rFonts w:ascii="Tahoma" w:hAnsi="Tahoma" w:cs="Tahoma"/>
          <w:sz w:val="20"/>
        </w:rPr>
        <w:t>Dotyczy wszystkich ryzyk z wyjątkiem ubezpieczenia OC posiadaczy pojazdów mechanicznych.</w:t>
      </w:r>
    </w:p>
    <w:p w:rsidR="006D1F49" w:rsidRPr="00050769" w:rsidRDefault="006D1F49" w:rsidP="00032DC5">
      <w:pPr>
        <w:pStyle w:val="WW-Tekstpodstawowywcity2"/>
        <w:numPr>
          <w:ilvl w:val="0"/>
          <w:numId w:val="6"/>
        </w:numPr>
        <w:tabs>
          <w:tab w:val="num" w:pos="851"/>
        </w:tabs>
        <w:spacing w:before="112" w:after="248"/>
        <w:ind w:left="851"/>
        <w:rPr>
          <w:rFonts w:ascii="Tahoma" w:hAnsi="Tahoma" w:cs="Tahoma"/>
          <w:b/>
          <w:i/>
          <w:sz w:val="20"/>
        </w:rPr>
      </w:pPr>
      <w:r w:rsidRPr="00050769">
        <w:rPr>
          <w:rFonts w:ascii="Tahoma" w:hAnsi="Tahoma" w:cs="Tahoma"/>
          <w:b/>
          <w:sz w:val="20"/>
        </w:rPr>
        <w:t xml:space="preserve">Klauzula przepięcia </w:t>
      </w:r>
      <w:r w:rsidRPr="00050769">
        <w:rPr>
          <w:rFonts w:ascii="Tahoma" w:hAnsi="Tahoma" w:cs="Tahoma"/>
          <w:sz w:val="20"/>
        </w:rPr>
        <w:t xml:space="preserve">– rozszerza się ochronę ubezpieczeniową o szkody powstałe bezpośrednio lub pośrednio w wyniku wyładowania atmosferycznego (w tym spowodowane uderzeniem pioruna) oraz szkody wynikłe z niewłaściwych parametrów prądu elektrycznego tj. zmiany napięcia, natężenia, częstotliwości, w tym szkody powstałe z przyczyn po stronie zakładu energetycznego (przerwy w dostawie prądu, niewłaściwe </w:t>
      </w:r>
      <w:r w:rsidRPr="005A61B7">
        <w:rPr>
          <w:rFonts w:ascii="Tahoma" w:hAnsi="Tahoma" w:cs="Tahoma"/>
          <w:sz w:val="20"/>
        </w:rPr>
        <w:t>parametry prądu itp.). Przedstawiona definicja przepięcia będzie miała zastosowanie do każdej szkody, której przyczyną będą ww. zdarzenia, w tym do szkód powstałych w instalacji elektrycznej w budynku/budowli. Limit odpowiedzialności do kwoty 100.000,00 zł</w:t>
      </w:r>
      <w:r w:rsidR="001615AB" w:rsidRPr="005A61B7">
        <w:rPr>
          <w:rFonts w:ascii="Tahoma" w:hAnsi="Tahoma" w:cs="Tahoma"/>
          <w:sz w:val="20"/>
        </w:rPr>
        <w:t xml:space="preserve"> na jedno i wszystkie zdarzenia w rocznym okresie ubezpieczenia</w:t>
      </w:r>
      <w:r w:rsidRPr="005A61B7">
        <w:rPr>
          <w:rFonts w:ascii="Tahoma" w:hAnsi="Tahoma" w:cs="Tahoma"/>
          <w:sz w:val="20"/>
        </w:rPr>
        <w:t>. Dotyczy</w:t>
      </w:r>
      <w:r w:rsidRPr="00050769">
        <w:rPr>
          <w:rFonts w:ascii="Tahoma" w:hAnsi="Tahoma" w:cs="Tahoma"/>
          <w:sz w:val="20"/>
        </w:rPr>
        <w:t xml:space="preserve"> ubezpieczenia mienia od ognia i innych zdarzeń losowych oraz ubezpieczenia sprzętu elektronicznego od wszystkich ryzyk.</w:t>
      </w:r>
      <w:r w:rsidR="00AF68BD" w:rsidRPr="00050769">
        <w:rPr>
          <w:rFonts w:ascii="Tahoma" w:hAnsi="Tahoma" w:cs="Tahoma"/>
          <w:sz w:val="20"/>
        </w:rPr>
        <w:t xml:space="preserve"> </w:t>
      </w:r>
      <w:r w:rsidR="00AF68BD" w:rsidRPr="00050769">
        <w:rPr>
          <w:rFonts w:ascii="Tahoma" w:eastAsia="Verdana,Italic" w:hAnsi="Tahoma" w:cs="Tahoma"/>
          <w:i/>
          <w:iCs/>
          <w:color w:val="000000"/>
          <w:sz w:val="20"/>
        </w:rPr>
        <w:t>Zastosowane limity odpowiedzialności nie mają zastosowania do ryzyk, które w myśl zapisów OWU nie są limitowane.</w:t>
      </w:r>
    </w:p>
    <w:p w:rsidR="006D1F49" w:rsidRPr="00F576F1" w:rsidRDefault="006D1F49" w:rsidP="00032DC5">
      <w:pPr>
        <w:pStyle w:val="WW-Tekstpodstawowywcity2"/>
        <w:numPr>
          <w:ilvl w:val="0"/>
          <w:numId w:val="6"/>
        </w:numPr>
        <w:tabs>
          <w:tab w:val="num" w:pos="851"/>
        </w:tabs>
        <w:spacing w:before="112" w:after="248"/>
        <w:ind w:left="851"/>
        <w:rPr>
          <w:rFonts w:ascii="Tahoma" w:hAnsi="Tahoma" w:cs="Tahoma"/>
          <w:b/>
          <w:i/>
          <w:sz w:val="20"/>
        </w:rPr>
      </w:pPr>
      <w:r w:rsidRPr="00050769">
        <w:rPr>
          <w:rFonts w:ascii="Tahoma" w:hAnsi="Tahoma" w:cs="Tahoma"/>
          <w:b/>
          <w:sz w:val="20"/>
        </w:rPr>
        <w:t>Klauzula przewłaszczenia mienia –</w:t>
      </w:r>
      <w:r w:rsidRPr="00662139">
        <w:rPr>
          <w:rFonts w:ascii="Tahoma" w:hAnsi="Tahoma" w:cs="Tahoma"/>
          <w:b/>
          <w:sz w:val="20"/>
        </w:rPr>
        <w:t xml:space="preserve"> </w:t>
      </w:r>
      <w:r w:rsidRPr="00662139">
        <w:rPr>
          <w:rFonts w:ascii="Tahoma" w:hAnsi="Tahoma" w:cs="Tahoma"/>
          <w:sz w:val="20"/>
        </w:rPr>
        <w:t>ochrona ubezpieczeniowa zostaje zachowana mimo przeniesienia własności ubezpieczonego mienia między jednostkami organizacyjnymi Ubezpieczającego/Ubezpieczonego, lokalizacjami jednostek lub przeniesienia własności ubezpieczonego mienia na nowo powołane jednostki Ubezpieczającego/Ubezpieczonego oraz w przypadku przenies</w:t>
      </w:r>
      <w:r w:rsidR="00221E58">
        <w:rPr>
          <w:rFonts w:ascii="Tahoma" w:hAnsi="Tahoma" w:cs="Tahoma"/>
          <w:sz w:val="20"/>
        </w:rPr>
        <w:t>ienia własności mienia na bank</w:t>
      </w:r>
      <w:r w:rsidR="00363140">
        <w:rPr>
          <w:rFonts w:ascii="Tahoma" w:hAnsi="Tahoma" w:cs="Tahoma"/>
          <w:sz w:val="20"/>
        </w:rPr>
        <w:t xml:space="preserve"> </w:t>
      </w:r>
      <w:r w:rsidRPr="00662139">
        <w:rPr>
          <w:rFonts w:ascii="Tahoma" w:hAnsi="Tahoma" w:cs="Tahoma"/>
          <w:sz w:val="20"/>
        </w:rPr>
        <w:t>– jako zabezpieczenie wierzytelności. Ochrona zostaje zachowana również w przypadku przeniesienia własności mienia pomiędzy jednostkami samorządu terytorialnego. Dotyczy ubezpieczenia mienia od ognia i innych żywiołów</w:t>
      </w:r>
      <w:r w:rsidRPr="00F576F1">
        <w:rPr>
          <w:rFonts w:ascii="Tahoma" w:hAnsi="Tahoma" w:cs="Tahoma"/>
          <w:sz w:val="20"/>
        </w:rPr>
        <w:t xml:space="preserve"> oraz sprzętu elektronicznego od wszystkich ryzyk</w:t>
      </w:r>
      <w:r>
        <w:rPr>
          <w:rFonts w:ascii="Tahoma" w:hAnsi="Tahoma" w:cs="Tahoma"/>
          <w:sz w:val="20"/>
        </w:rPr>
        <w:t>.</w:t>
      </w:r>
    </w:p>
    <w:p w:rsidR="006D1F49" w:rsidRPr="0004332C" w:rsidRDefault="006D1F49" w:rsidP="00032DC5">
      <w:pPr>
        <w:pStyle w:val="WW-Tekstpodstawowywcity2"/>
        <w:numPr>
          <w:ilvl w:val="0"/>
          <w:numId w:val="6"/>
        </w:numPr>
        <w:tabs>
          <w:tab w:val="num" w:pos="851"/>
        </w:tabs>
        <w:spacing w:before="112" w:after="248"/>
        <w:ind w:left="851"/>
        <w:rPr>
          <w:rFonts w:ascii="Tahoma" w:hAnsi="Tahoma" w:cs="Tahoma"/>
          <w:b/>
          <w:i/>
          <w:sz w:val="20"/>
        </w:rPr>
      </w:pPr>
      <w:r w:rsidRPr="0004332C">
        <w:rPr>
          <w:rFonts w:ascii="Tahoma" w:hAnsi="Tahoma" w:cs="Tahoma"/>
          <w:b/>
          <w:sz w:val="20"/>
        </w:rPr>
        <w:t xml:space="preserve">Klauzula płatności rat – </w:t>
      </w:r>
      <w:r w:rsidRPr="0004332C">
        <w:rPr>
          <w:rFonts w:ascii="Tahoma" w:hAnsi="Tahoma" w:cs="Tahoma"/>
          <w:sz w:val="20"/>
        </w:rPr>
        <w:t>w przypadku wypłaty odszkodowania,</w:t>
      </w:r>
      <w:r w:rsidRPr="0004332C">
        <w:rPr>
          <w:rFonts w:ascii="Tahoma" w:hAnsi="Tahoma" w:cs="Tahoma"/>
          <w:b/>
          <w:sz w:val="20"/>
        </w:rPr>
        <w:t xml:space="preserve"> </w:t>
      </w:r>
      <w:r w:rsidRPr="0004332C">
        <w:rPr>
          <w:rFonts w:ascii="Tahoma" w:hAnsi="Tahoma" w:cs="Tahoma"/>
          <w:sz w:val="20"/>
        </w:rPr>
        <w:t>Ubezpieczyciel nie jest uprawniony do potrącenia z kwoty odszkodowania rat jeszcze nie wymagalnych; jeżeli zapłata należnej Ubezpieczycielowi składki dokonywana jest w formie przelewu bankowego lub przekazu pocztowego, za datę opłacenia składki uważa się dzień złożenia w banku lub urzędzie pocztowym zlecenia płatniczego na rachunek Ubezpieczyciela, pod warunkiem posiadania na rachunku wystarczających środków. Dotyczy wszystkich ryzyk</w:t>
      </w:r>
      <w:r w:rsidRPr="0004332C">
        <w:rPr>
          <w:rFonts w:ascii="Tahoma" w:hAnsi="Tahoma" w:cs="Tahoma"/>
          <w:b/>
          <w:i/>
          <w:sz w:val="20"/>
        </w:rPr>
        <w:t xml:space="preserve">. </w:t>
      </w:r>
    </w:p>
    <w:p w:rsidR="006D1F49" w:rsidRPr="00F576F1" w:rsidRDefault="006D1F49" w:rsidP="00032DC5">
      <w:pPr>
        <w:pStyle w:val="WW-Tekstpodstawowywcity2"/>
        <w:numPr>
          <w:ilvl w:val="0"/>
          <w:numId w:val="6"/>
        </w:numPr>
        <w:tabs>
          <w:tab w:val="num" w:pos="851"/>
        </w:tabs>
        <w:spacing w:before="112" w:after="248"/>
        <w:ind w:left="851"/>
        <w:rPr>
          <w:rFonts w:ascii="Tahoma" w:hAnsi="Tahoma" w:cs="Tahoma"/>
          <w:b/>
          <w:i/>
          <w:sz w:val="20"/>
        </w:rPr>
      </w:pPr>
      <w:r w:rsidRPr="00F576F1">
        <w:rPr>
          <w:rFonts w:ascii="Tahoma" w:hAnsi="Tahoma" w:cs="Tahoma"/>
          <w:b/>
          <w:sz w:val="20"/>
        </w:rPr>
        <w:t xml:space="preserve">Klauzula rozstrzygania sporów – </w:t>
      </w:r>
      <w:r w:rsidRPr="00F576F1">
        <w:rPr>
          <w:rFonts w:ascii="Tahoma" w:hAnsi="Tahoma" w:cs="Tahoma"/>
          <w:sz w:val="20"/>
        </w:rPr>
        <w:t xml:space="preserve">spory wynikające z umów ubezpieczenia rozpatrują sądy właściwe dla siedziby ubezpieczającego. Dotyczy wszystkich ryzyk. </w:t>
      </w:r>
    </w:p>
    <w:p w:rsidR="006D1F49" w:rsidRPr="005A61B7" w:rsidRDefault="006D1F49" w:rsidP="00032DC5">
      <w:pPr>
        <w:pStyle w:val="WW-Tekstpodstawowywcity2"/>
        <w:numPr>
          <w:ilvl w:val="0"/>
          <w:numId w:val="6"/>
        </w:numPr>
        <w:tabs>
          <w:tab w:val="num" w:pos="851"/>
        </w:tabs>
        <w:spacing w:before="112" w:after="248"/>
        <w:ind w:left="851"/>
        <w:rPr>
          <w:rFonts w:ascii="Tahoma" w:hAnsi="Tahoma" w:cs="Tahoma"/>
          <w:b/>
          <w:i/>
          <w:sz w:val="20"/>
        </w:rPr>
      </w:pPr>
      <w:r w:rsidRPr="005A61B7">
        <w:rPr>
          <w:rFonts w:ascii="Tahoma" w:hAnsi="Tahoma" w:cs="Tahoma"/>
          <w:b/>
          <w:sz w:val="20"/>
        </w:rPr>
        <w:t xml:space="preserve">Klauzula likwidacyjna w sprzęcie elektronicznym - </w:t>
      </w:r>
      <w:r w:rsidRPr="005A61B7">
        <w:rPr>
          <w:rFonts w:ascii="Tahoma" w:hAnsi="Tahoma" w:cs="Tahoma"/>
          <w:sz w:val="20"/>
        </w:rPr>
        <w:t xml:space="preserve">odszkodowanie wypłacane jest </w:t>
      </w:r>
      <w:r w:rsidRPr="005A61B7">
        <w:rPr>
          <w:rFonts w:ascii="Tahoma" w:hAnsi="Tahoma" w:cs="Tahoma"/>
          <w:sz w:val="20"/>
        </w:rPr>
        <w:br/>
        <w:t>w wartości</w:t>
      </w:r>
      <w:r w:rsidRPr="00F576F1">
        <w:rPr>
          <w:rFonts w:ascii="Tahoma" w:hAnsi="Tahoma" w:cs="Tahoma"/>
          <w:sz w:val="20"/>
        </w:rPr>
        <w:t xml:space="preserve"> odtworzenia (maksymalnie do wysokości przyjętej sumy ubezpieczenia danego środka), rozumianej jako koszt zastąpienia ubezpieczonego sprzętu przez fabrycznie nowy, dostępny na rynku, </w:t>
      </w:r>
      <w:r w:rsidRPr="00F576F1">
        <w:rPr>
          <w:rFonts w:ascii="Tahoma" w:hAnsi="Tahoma" w:cs="Tahoma"/>
          <w:sz w:val="20"/>
        </w:rPr>
        <w:lastRenderedPageBreak/>
        <w:t xml:space="preserve">możliwie jak najbardziej zbliżony parametrami jakości i wydajności do sprzętu zniszczonego, z uwzględnieniem kosztów transportu, </w:t>
      </w:r>
      <w:r w:rsidRPr="005A61B7">
        <w:rPr>
          <w:rFonts w:ascii="Tahoma" w:hAnsi="Tahoma" w:cs="Tahoma"/>
          <w:sz w:val="20"/>
        </w:rPr>
        <w:t>demontażu i montażu oraz opłat celnych i innych tego typu należności, niezależnie od wieku i stopnia umorzenia sprzętu.</w:t>
      </w:r>
      <w:r w:rsidRPr="005A61B7">
        <w:rPr>
          <w:rFonts w:ascii="Tahoma" w:hAnsi="Tahoma" w:cs="Tahoma"/>
          <w:b/>
          <w:sz w:val="20"/>
        </w:rPr>
        <w:t xml:space="preserve"> </w:t>
      </w:r>
      <w:r w:rsidR="009511A1" w:rsidRPr="005A61B7">
        <w:rPr>
          <w:rFonts w:ascii="Tahoma" w:hAnsi="Tahoma" w:cs="Tahoma"/>
          <w:sz w:val="20"/>
        </w:rPr>
        <w:t>Ubezpieczyciel odstępuje od stosowania zasady proporcji przy wypłacie odszkodowania w przypadku kiedy suma ubezpieczenia sprzętu elektronicznego, który uległ szkodzie jest niższa od wartości tego sprzętu na dzień powstania szkody (niedoubezpieczenie). Klauzula dotyczy ubezpieczenia sprzętu elektronicznego od wszystkich ryzyk.</w:t>
      </w:r>
    </w:p>
    <w:p w:rsidR="006D1F49" w:rsidRPr="001A7F73" w:rsidRDefault="006D1F49" w:rsidP="00032DC5">
      <w:pPr>
        <w:pStyle w:val="WW-Tekstpodstawowywcity2"/>
        <w:numPr>
          <w:ilvl w:val="0"/>
          <w:numId w:val="6"/>
        </w:numPr>
        <w:tabs>
          <w:tab w:val="num" w:pos="851"/>
        </w:tabs>
        <w:spacing w:before="112" w:after="248"/>
        <w:ind w:left="851"/>
        <w:rPr>
          <w:rFonts w:ascii="Tahoma" w:hAnsi="Tahoma" w:cs="Tahoma"/>
          <w:i/>
          <w:sz w:val="20"/>
        </w:rPr>
      </w:pPr>
      <w:r w:rsidRPr="001A7F73">
        <w:rPr>
          <w:rFonts w:ascii="Tahoma" w:hAnsi="Tahoma" w:cs="Tahoma"/>
          <w:b/>
          <w:sz w:val="20"/>
        </w:rPr>
        <w:t xml:space="preserve">Klauzula automatycznego pokrycia w sprzęcie elektronicznym </w:t>
      </w:r>
      <w:r w:rsidRPr="001A7F73">
        <w:rPr>
          <w:rFonts w:ascii="Tahoma" w:hAnsi="Tahoma" w:cs="Tahoma"/>
          <w:sz w:val="20"/>
        </w:rPr>
        <w:t xml:space="preserve">- ochroną ubezpieczeniową zostaje automatycznie objęty sprzęt elektroniczny, oraz dodatki i ulepszenia zgłoszonego do ubezpieczenia sprzętu, w których posiadanie wejdzie Ubezpieczający/Ubezpieczony </w:t>
      </w:r>
      <w:r w:rsidR="002C04E1" w:rsidRPr="001A7F73">
        <w:rPr>
          <w:rFonts w:ascii="Tahoma" w:hAnsi="Tahoma" w:cs="Tahoma"/>
          <w:sz w:val="20"/>
        </w:rPr>
        <w:t xml:space="preserve">w okresie pomiędzy zebraniem danych do ubezpieczenia a początkiem okresu ubezpieczenia oraz  </w:t>
      </w:r>
      <w:r w:rsidRPr="001A7F73">
        <w:rPr>
          <w:rFonts w:ascii="Tahoma" w:hAnsi="Tahoma" w:cs="Tahoma"/>
          <w:sz w:val="20"/>
        </w:rPr>
        <w:t xml:space="preserve">podczas trwania rocznego okresu ubezpieczenia. Ochrona ubezpieczeniowa </w:t>
      </w:r>
      <w:r w:rsidR="002C04E1" w:rsidRPr="001A7F73">
        <w:rPr>
          <w:rFonts w:ascii="Tahoma" w:hAnsi="Tahoma" w:cs="Tahoma"/>
          <w:sz w:val="20"/>
        </w:rPr>
        <w:t xml:space="preserve">dla mienia, w którego posiadanie wejdzie Ubezpieczony po zebraniu danych do ubezpieczenia rozpoczyna się od początku okresu ubezpieczenia wynikającego z SIWZ i wystawionych polis. Ochrona ubezpieczeniowa dla mienia, w którego posiadanie wejdzie Ubezpieczony podczas trwania okresu ubezpieczenia </w:t>
      </w:r>
      <w:r w:rsidRPr="001A7F73">
        <w:rPr>
          <w:rFonts w:ascii="Tahoma" w:hAnsi="Tahoma" w:cs="Tahoma"/>
          <w:sz w:val="20"/>
        </w:rPr>
        <w:t xml:space="preserve">rozpoczyna się od momentu przejścia na Ubezpieczającego/Ubezpieczonego ryzyka </w:t>
      </w:r>
      <w:r w:rsidR="001E0B47" w:rsidRPr="001A7F73">
        <w:rPr>
          <w:rFonts w:ascii="Tahoma" w:hAnsi="Tahoma" w:cs="Tahoma"/>
          <w:sz w:val="20"/>
        </w:rPr>
        <w:t>związanego z posiadaniem mienia lub</w:t>
      </w:r>
      <w:r w:rsidRPr="001A7F73">
        <w:rPr>
          <w:rFonts w:ascii="Tahoma" w:hAnsi="Tahoma" w:cs="Tahoma"/>
          <w:sz w:val="20"/>
        </w:rPr>
        <w:t xml:space="preserve"> po dostarczeniu mienia na miejsce ubezpieczenia. Klauzula liczona dla całego sprzętu elektronicznego objętego przetargiem łącznie. Ubezpieczający/Ubezpieczony w trakcie roku nie informuje o zmianach w majątku, a jeżeli Ubezpieczającemu/Ubezpieczonemu potrzebne jest potwierdzenie ochrony na nowo nabyty sprzęt elektroniczny Ubezpieczyciel nie wystawia polisy tylko bezskładkowy certyfikat potwierdzający ochronę ubezpieczeniową na mocy przedmiotowej klauzuli. </w:t>
      </w:r>
      <w:r w:rsidR="000C76A5" w:rsidRPr="001A7F73">
        <w:rPr>
          <w:rFonts w:ascii="Tahoma" w:hAnsi="Tahoma" w:cs="Tahoma"/>
          <w:sz w:val="20"/>
        </w:rPr>
        <w:t xml:space="preserve">Limit odpowiedzialności dla niniejszej klauzuli wynosi 30% łącznej sumy ubezpieczenia przyjętej w ubezpieczeniu sprzętu elektronicznego od wszystkich ryzyk na początku okresu ubezpieczenia i do takiego limitu odpowiada Ubezpieczyciel w przypadku wystąpienia szkody w nowo nabytym mieniu. Za wzrost wartości majątku do 10% sumy ubezpieczenia z początku okresu ubezpieczenia nie zostanie pobrana dodatkowa składka. Rozliczenie przedmiotowej klauzuli za ubezpieczony sprzęt nastąpi na wniosek Ubezpieczyciela w ciągu 30 dni po zakończeniu rocznego okresu ubezpieczenia wg systemu „pro rata temporis”- jeżeli majątek wzrośnie powyżej 10% progu, z zastrzeżeniem, że Ubezpieczyciel ma prawo do pobrania dodatkowej składki tylko za tę część majątku, która przekroczyła 10% sumy ubezpieczenia z początku okresu ubezpieczenia.  </w:t>
      </w:r>
      <w:r w:rsidRPr="001A7F73">
        <w:rPr>
          <w:rFonts w:ascii="Tahoma" w:hAnsi="Tahoma" w:cs="Tahoma"/>
          <w:sz w:val="20"/>
        </w:rPr>
        <w:t xml:space="preserve">W terminie </w:t>
      </w:r>
      <w:r w:rsidR="00DF1B20" w:rsidRPr="001A7F73">
        <w:rPr>
          <w:rFonts w:ascii="Tahoma" w:hAnsi="Tahoma" w:cs="Tahoma"/>
          <w:sz w:val="20"/>
        </w:rPr>
        <w:t>14</w:t>
      </w:r>
      <w:r w:rsidRPr="001A7F73">
        <w:rPr>
          <w:rFonts w:ascii="Tahoma" w:hAnsi="Tahoma" w:cs="Tahoma"/>
          <w:sz w:val="20"/>
        </w:rPr>
        <w:t xml:space="preserve"> dni </w:t>
      </w:r>
      <w:r w:rsidR="00DF1B20" w:rsidRPr="001A7F73">
        <w:rPr>
          <w:rFonts w:ascii="Tahoma" w:hAnsi="Tahoma" w:cs="Tahoma"/>
          <w:sz w:val="20"/>
        </w:rPr>
        <w:t>od otrzymania przez Ubezpieczyciela wykazów z rozliczeniem niniejszej klauz</w:t>
      </w:r>
      <w:r w:rsidR="0031343B" w:rsidRPr="001A7F73">
        <w:rPr>
          <w:rFonts w:ascii="Tahoma" w:hAnsi="Tahoma" w:cs="Tahoma"/>
          <w:sz w:val="20"/>
        </w:rPr>
        <w:t>uli</w:t>
      </w:r>
      <w:r w:rsidRPr="001A7F73">
        <w:rPr>
          <w:rFonts w:ascii="Tahoma" w:hAnsi="Tahoma" w:cs="Tahoma"/>
          <w:sz w:val="20"/>
        </w:rPr>
        <w:t xml:space="preserve"> Ubezpieczyciel wystawia jedną polisę rozliczającą zakupy nowego sprzętu elektronicznego, jeżeli majątek wzrośnie powyżej 10% sumy ubezpieczenia z początku okresu ubezpieczenia</w:t>
      </w:r>
      <w:r w:rsidRPr="001A7F73">
        <w:rPr>
          <w:rFonts w:ascii="Tahoma" w:hAnsi="Tahoma" w:cs="Tahoma"/>
          <w:b/>
          <w:sz w:val="20"/>
        </w:rPr>
        <w:t xml:space="preserve">. </w:t>
      </w:r>
      <w:r w:rsidR="001E0B47" w:rsidRPr="001A7F73">
        <w:rPr>
          <w:rFonts w:ascii="Tahoma" w:hAnsi="Tahoma" w:cs="Tahoma"/>
          <w:sz w:val="20"/>
        </w:rPr>
        <w:t xml:space="preserve">Jeżeli wartość nowo nabytego mienia przekroczy 30% limit, to aby uzyskać ochronę ubezpieczeniową w pełnym zakresie Ubezpieczony winien zgłosić to mienie do ubezpieczenia na zasadach ogólnych, zgodnie z zapisami OWU. Ochrona ubezpieczeniowa dla nowo nabytego mienia w części przekraczającej 30% limit odpowiedzialności rozpoczyna się od dnia następnego po złożeniu </w:t>
      </w:r>
      <w:r w:rsidR="000C76A5" w:rsidRPr="001A7F73">
        <w:rPr>
          <w:rFonts w:ascii="Tahoma" w:hAnsi="Tahoma" w:cs="Tahoma"/>
          <w:sz w:val="20"/>
        </w:rPr>
        <w:t xml:space="preserve">do Ubezpieczyciela </w:t>
      </w:r>
      <w:r w:rsidR="001E0B47" w:rsidRPr="001A7F73">
        <w:rPr>
          <w:rFonts w:ascii="Tahoma" w:hAnsi="Tahoma" w:cs="Tahoma"/>
          <w:sz w:val="20"/>
        </w:rPr>
        <w:t>wniosku o doubezpieczenie.</w:t>
      </w:r>
    </w:p>
    <w:p w:rsidR="006D1F49" w:rsidRPr="001A7F73" w:rsidRDefault="006D1F49" w:rsidP="00032DC5">
      <w:pPr>
        <w:pStyle w:val="WW-Tekstpodstawowywcity2"/>
        <w:numPr>
          <w:ilvl w:val="0"/>
          <w:numId w:val="6"/>
        </w:numPr>
        <w:tabs>
          <w:tab w:val="num" w:pos="851"/>
          <w:tab w:val="num" w:pos="1212"/>
        </w:tabs>
        <w:spacing w:before="112" w:after="248"/>
        <w:ind w:left="851" w:hanging="425"/>
        <w:rPr>
          <w:rFonts w:ascii="Tahoma" w:hAnsi="Tahoma" w:cs="Tahoma"/>
          <w:i/>
          <w:sz w:val="20"/>
        </w:rPr>
      </w:pPr>
      <w:r w:rsidRPr="001A7F73">
        <w:rPr>
          <w:rFonts w:ascii="Tahoma" w:hAnsi="Tahoma" w:cs="Tahoma"/>
          <w:b/>
          <w:sz w:val="20"/>
        </w:rPr>
        <w:t xml:space="preserve">Klauzula automatycznego pokrycia w środkach trwałych i wyposażeniu </w:t>
      </w:r>
      <w:r w:rsidRPr="001A7F73">
        <w:rPr>
          <w:rFonts w:ascii="Tahoma" w:hAnsi="Tahoma" w:cs="Tahoma"/>
          <w:sz w:val="20"/>
        </w:rPr>
        <w:t xml:space="preserve">- ochroną ubezpieczeniową zostają objęte środki trwałe i wyposażenie, oraz dodatki i ulepszenia zgłoszonych do ubezpieczenia środków trwałych i wyposażenia, w których posiadanie wejdzie Ubezpieczający/Ubezpieczony </w:t>
      </w:r>
      <w:r w:rsidR="001E0B47" w:rsidRPr="001A7F73">
        <w:rPr>
          <w:rFonts w:ascii="Tahoma" w:hAnsi="Tahoma" w:cs="Tahoma"/>
          <w:sz w:val="20"/>
        </w:rPr>
        <w:t xml:space="preserve">w okresie pomiędzy zebraniem danych do ubezpieczenia a początkiem okresu ubezpieczenia oraz </w:t>
      </w:r>
      <w:r w:rsidRPr="001A7F73">
        <w:rPr>
          <w:rFonts w:ascii="Tahoma" w:hAnsi="Tahoma" w:cs="Tahoma"/>
          <w:sz w:val="20"/>
        </w:rPr>
        <w:t xml:space="preserve">podczas trwania rocznego okresu ubezpieczenia. </w:t>
      </w:r>
      <w:r w:rsidR="001E0B47" w:rsidRPr="001A7F73">
        <w:rPr>
          <w:rFonts w:ascii="Tahoma" w:hAnsi="Tahoma" w:cs="Tahoma"/>
          <w:sz w:val="20"/>
        </w:rPr>
        <w:t xml:space="preserve">Ochrona ubezpieczeniowa dla mienia, w którego posiadanie wejdzie Ubezpieczony po zebraniu danych do ubezpieczenia rozpoczyna się od początku okresu ubezpieczenia wynikającego z SIWZ i wystawionych polis. Ochrona ubezpieczeniowa dla mienia, w którego posiadanie wejdzie Ubezpieczony podczas trwania okresu ubezpieczenia </w:t>
      </w:r>
      <w:r w:rsidRPr="001A7F73">
        <w:rPr>
          <w:rFonts w:ascii="Tahoma" w:hAnsi="Tahoma" w:cs="Tahoma"/>
          <w:sz w:val="20"/>
        </w:rPr>
        <w:t xml:space="preserve">rozpoczyna się od momentu przejścia na Ubezpieczającego/Ubezpieczonego ryzyka związanego z posiadaniem mienia lub po dostarczeniu mienia na miejsce ubezpieczenia. Klauzula liczona dla całego mienia (tj. budynki i budowle oraz urządzenia i wyposażenie) objętego przetargiem łącznie. Ubezpieczający/Ubezpieczony w trakcie roku nie informuje o zmianach w majątku, a jeżeli Ubezpieczającemu/Ubezpieczonemu potrzebne jest potwierdzenie ochrony na nowo nabyte środki trwałe Ubezpieczyciel nie wystawia polisy tylko bezskładkowy certyfikat potwierdzający ochronę ubezpieczeniową na mocy przedmiotowej klauzuli. </w:t>
      </w:r>
      <w:r w:rsidR="006F4816" w:rsidRPr="001A7F73">
        <w:rPr>
          <w:rFonts w:ascii="Tahoma" w:hAnsi="Tahoma" w:cs="Tahoma"/>
          <w:sz w:val="20"/>
        </w:rPr>
        <w:t xml:space="preserve">Klauzula dotyczy </w:t>
      </w:r>
      <w:r w:rsidR="006F4816" w:rsidRPr="001A7F73">
        <w:rPr>
          <w:rFonts w:ascii="Tahoma" w:hAnsi="Tahoma" w:cs="Tahoma"/>
          <w:color w:val="000000"/>
          <w:sz w:val="20"/>
        </w:rPr>
        <w:t>ubezpieczenia mienia od ognia i innych zdarzeń losowych</w:t>
      </w:r>
      <w:r w:rsidR="00FA4B3B">
        <w:rPr>
          <w:rFonts w:ascii="Tahoma" w:hAnsi="Tahoma" w:cs="Tahoma"/>
          <w:color w:val="000000"/>
          <w:sz w:val="20"/>
        </w:rPr>
        <w:t>.</w:t>
      </w:r>
      <w:r w:rsidR="006F4816" w:rsidRPr="001A7F73">
        <w:rPr>
          <w:rFonts w:ascii="Tahoma" w:hAnsi="Tahoma" w:cs="Tahoma"/>
          <w:color w:val="FF0000"/>
          <w:sz w:val="20"/>
        </w:rPr>
        <w:t xml:space="preserve"> </w:t>
      </w:r>
      <w:r w:rsidR="006F4816" w:rsidRPr="001A7F73">
        <w:rPr>
          <w:rFonts w:ascii="Tahoma" w:hAnsi="Tahoma" w:cs="Tahoma"/>
          <w:sz w:val="20"/>
        </w:rPr>
        <w:t xml:space="preserve">Limit odpowiedzialności dla niniejszej klauzuli wynosi 30% łącznej sumy ubezpieczenia przyjętej do ubezpieczenia w ww. ryzyku na początku okresu ubezpieczenia i do takiego limitu odpowiada Ubezpieczyciel w przypadku wystąpienia szkody w nowo nabytym mieniu. Za wzrost wartości majątku do 10% sumy ubezpieczenia z początku okresu ubezpieczenia nie zostanie pobrana dodatkowa składka. Rozliczenie przedmiotowej klauzuli za ubezpieczone mienie nastąpi na wniosek Ubezpieczyciela w ciągu 30 dni po zakończeniu rocznego okresu ubezpieczenia wg systemu „pro rata </w:t>
      </w:r>
      <w:r w:rsidR="006F4816" w:rsidRPr="001A7F73">
        <w:rPr>
          <w:rFonts w:ascii="Tahoma" w:hAnsi="Tahoma" w:cs="Tahoma"/>
          <w:sz w:val="20"/>
        </w:rPr>
        <w:lastRenderedPageBreak/>
        <w:t>temporis”- jeżeli majątek wzrośnie powyżej 10% progu, z zastrzeżeniem, że Ubezpieczyciel ma prawo do pobrania dodatkowej składki tylko za tę część majątku, która przekroczyła 10% sumy ubezpieczenia z początku okresu ubezpieczenia.  W terminie 14 dni od otrzymania przez Ubezpieczyciela wykazów z rozliczeniem niniejszej klauzuli Ubezpieczyciel wystawia jedną polisę rozliczającą zakupy nowych środków trwałych, jeżeli majątek wzrośnie powyżej 10% sumy ubezpieczenia z początku okresu ubezpieczenia</w:t>
      </w:r>
      <w:r w:rsidR="006F4816" w:rsidRPr="001A7F73">
        <w:rPr>
          <w:rFonts w:ascii="Tahoma" w:hAnsi="Tahoma" w:cs="Tahoma"/>
          <w:b/>
          <w:sz w:val="20"/>
        </w:rPr>
        <w:t xml:space="preserve">. </w:t>
      </w:r>
      <w:r w:rsidR="006F4816" w:rsidRPr="001A7F73">
        <w:rPr>
          <w:rFonts w:ascii="Tahoma" w:hAnsi="Tahoma" w:cs="Tahoma"/>
          <w:sz w:val="20"/>
        </w:rPr>
        <w:t xml:space="preserve">Jeżeli wartość nowo nabytego mienia przekroczy 30% limit, to aby uzyskać ochronę ubezpieczeniową w pełnym zakresie Ubezpieczony winien zgłosić to mienie do ubezpieczenia na zasadach ogólnych, zgodnie z zapisami OWU. Ochrona ubezpieczeniowa dla nowo nabytego mienia w części przekraczającej 30% limit odpowiedzialności rozpoczyna się od dnia następnego po złożeniu do Ubezpieczyciela wniosku </w:t>
      </w:r>
      <w:r w:rsidR="006F4816" w:rsidRPr="001A7F73">
        <w:rPr>
          <w:rFonts w:ascii="Tahoma" w:hAnsi="Tahoma" w:cs="Tahoma"/>
          <w:sz w:val="20"/>
        </w:rPr>
        <w:br/>
        <w:t>o doubezpieczenie.</w:t>
      </w:r>
    </w:p>
    <w:p w:rsidR="002A6EE1" w:rsidRPr="007D5104" w:rsidRDefault="002A6EE1" w:rsidP="00032DC5">
      <w:pPr>
        <w:pStyle w:val="WW-Tekstpodstawowywcity2"/>
        <w:numPr>
          <w:ilvl w:val="0"/>
          <w:numId w:val="6"/>
        </w:numPr>
        <w:tabs>
          <w:tab w:val="num" w:pos="851"/>
          <w:tab w:val="num" w:pos="1212"/>
        </w:tabs>
        <w:spacing w:before="112" w:after="248"/>
        <w:ind w:left="851" w:hanging="425"/>
        <w:rPr>
          <w:rFonts w:ascii="Tahoma" w:hAnsi="Tahoma" w:cs="Tahoma"/>
          <w:sz w:val="20"/>
        </w:rPr>
      </w:pPr>
      <w:r w:rsidRPr="00121768">
        <w:rPr>
          <w:rFonts w:ascii="Tahoma" w:hAnsi="Tahoma" w:cs="Tahoma"/>
          <w:b/>
          <w:sz w:val="20"/>
        </w:rPr>
        <w:t xml:space="preserve">Klauzula likwidacyjna dotycząca środków trwałych - </w:t>
      </w:r>
      <w:r w:rsidRPr="00121768">
        <w:rPr>
          <w:rFonts w:ascii="Tahoma" w:hAnsi="Tahoma" w:cs="Tahoma"/>
          <w:sz w:val="20"/>
        </w:rPr>
        <w:t>dla środków ubezpieczanych wg wartości księgowej brutto lub odtworzeniowej: – bez względu na stopień umorzenia</w:t>
      </w:r>
      <w:r w:rsidRPr="0090512E">
        <w:rPr>
          <w:rFonts w:ascii="Tahoma" w:hAnsi="Tahoma" w:cs="Tahoma"/>
          <w:sz w:val="20"/>
        </w:rPr>
        <w:t xml:space="preserve"> księgowego lub zużycia technicznego danego środka trwałego i bez względu na jego wartość, odszkodowanie wypłacane jest w pełnej wartości, do wysokości deklarowanej sumy ubezpieczenia utraconego/uszkodzonego środka trwałego, bez potrącenia umorzenia księgowego, zużycia </w:t>
      </w:r>
      <w:r w:rsidRPr="00FA0CF4">
        <w:rPr>
          <w:rFonts w:ascii="Tahoma" w:hAnsi="Tahoma" w:cs="Tahoma"/>
          <w:sz w:val="20"/>
        </w:rPr>
        <w:t xml:space="preserve">technicznego i bez proporcjonalnej redukcji odszkodowania zarówno przy szkodzie całkowitej, jak i szkodzie </w:t>
      </w:r>
      <w:r w:rsidRPr="00CA1461">
        <w:rPr>
          <w:rFonts w:ascii="Tahoma" w:hAnsi="Tahoma" w:cs="Tahoma"/>
          <w:sz w:val="20"/>
        </w:rPr>
        <w:t xml:space="preserve">częściowej. Bez względu na rodzaj wartości środka trwałego przyjętej do ubezpieczenia (księgowa brutto lub odtworzeniowa), zasada proporcji określona w OWU Ubezpieczyciela nie ma zastosowania przy ustalaniu wysokości szkody oraz odszkodowania. </w:t>
      </w:r>
      <w:r w:rsidR="0098552B" w:rsidRPr="007D5104">
        <w:rPr>
          <w:rFonts w:ascii="Tahoma" w:hAnsi="Tahoma" w:cs="Tahoma"/>
          <w:sz w:val="20"/>
        </w:rPr>
        <w:t xml:space="preserve">W przypadku nie odtwarzania środka trwałego wypłata odszkodowania nastąpi na podstawie protokołu szkody i kosztorysu do wysokości sumy ubezpieczenia danego środka trwałego. </w:t>
      </w:r>
      <w:r w:rsidR="00873A16" w:rsidRPr="007D5104">
        <w:rPr>
          <w:rFonts w:ascii="Tahoma" w:hAnsi="Tahoma" w:cs="Tahoma"/>
          <w:sz w:val="20"/>
        </w:rPr>
        <w:t xml:space="preserve">Odszkodowanie wypłacane jest w pełnej wysokości </w:t>
      </w:r>
      <w:r w:rsidR="00873A16" w:rsidRPr="007D5104">
        <w:rPr>
          <w:rFonts w:ascii="Tahoma" w:hAnsi="Tahoma" w:cs="Tahoma"/>
          <w:sz w:val="20"/>
          <w:lang w:eastAsia="ar-SA"/>
        </w:rPr>
        <w:t xml:space="preserve">obejmującej koszt naprawy, wymiany, nabycia lub odbudowy z uwzględnieniem kosztów montażu, demontażu, </w:t>
      </w:r>
      <w:r w:rsidR="00664E3B" w:rsidRPr="007D5104">
        <w:rPr>
          <w:rFonts w:ascii="Tahoma" w:hAnsi="Tahoma" w:cs="Tahoma"/>
          <w:sz w:val="20"/>
          <w:lang w:eastAsia="ar-SA"/>
        </w:rPr>
        <w:t xml:space="preserve">transportu, ceł i innych opłat. </w:t>
      </w:r>
      <w:r w:rsidRPr="007D5104">
        <w:rPr>
          <w:rFonts w:ascii="Tahoma" w:hAnsi="Tahoma" w:cs="Tahoma"/>
          <w:sz w:val="20"/>
        </w:rPr>
        <w:t xml:space="preserve">Klauzula ma zastosowanie w ubezpieczeniu mienia od ognia i innych zdarzeń losowych. </w:t>
      </w:r>
    </w:p>
    <w:p w:rsidR="006D1F49" w:rsidRPr="007D5104" w:rsidRDefault="00F5124A" w:rsidP="00032DC5">
      <w:pPr>
        <w:pStyle w:val="WW-Tekstpodstawowywcity2"/>
        <w:numPr>
          <w:ilvl w:val="0"/>
          <w:numId w:val="6"/>
        </w:numPr>
        <w:tabs>
          <w:tab w:val="num" w:pos="851"/>
        </w:tabs>
        <w:spacing w:before="112" w:after="248"/>
        <w:ind w:left="851" w:hanging="425"/>
        <w:rPr>
          <w:rFonts w:ascii="Tahoma" w:hAnsi="Tahoma" w:cs="Tahoma"/>
          <w:sz w:val="20"/>
        </w:rPr>
      </w:pPr>
      <w:r w:rsidRPr="007D5104">
        <w:rPr>
          <w:rFonts w:ascii="Tahoma" w:hAnsi="Tahoma" w:cs="Tahoma"/>
          <w:b/>
          <w:sz w:val="20"/>
        </w:rPr>
        <w:t xml:space="preserve">Klauzula szybkiej likwidacji szkód </w:t>
      </w:r>
      <w:r w:rsidRPr="007D5104">
        <w:rPr>
          <w:rFonts w:ascii="Tahoma" w:hAnsi="Tahoma" w:cs="Tahoma"/>
          <w:sz w:val="20"/>
        </w:rPr>
        <w:t>- w przypadku wystąpienia szkody w ubezpieczonym mieniu, którego przywrócenie do pracy (w ciągu 24 godzin) jest konieczne dla normalnego funkcjonowania jednostki, Ubezpieczający/Ubezpieczony zawiadamiając o szkodzie ubezpieczyciela może przystąpić natychmiast do samodzielnej likwidacji szkody sporządzając stosowny protokół opisujący przyczynę zdarzenia, rozmiary szkody, sposób naprawy oraz wyliczenie wartości szkody. Dodatkowo Ubezpieczający/Ubezpieczony powinien sporządzić dokumentację zdjęciową uszkodzonego mienia oraz pozostawić uszkodzone części do ewentualnych oględzin Ubezpieczyciela. Protokół oraz kosztorys wewnętrzny lub faktura za naprawę będą podstawą do wyliczenia odszkodowania przez ubezpieczyciela. W przypadku szkody w mieniu, którego przywrócenie do pracy nie jest konieczne dla normalnego funkcjonowania jednostki</w:t>
      </w:r>
      <w:r w:rsidR="00546BE5" w:rsidRPr="007D5104">
        <w:rPr>
          <w:rFonts w:ascii="Tahoma" w:hAnsi="Tahoma" w:cs="Tahoma"/>
          <w:sz w:val="20"/>
        </w:rPr>
        <w:t>, ubezpieczony</w:t>
      </w:r>
      <w:r w:rsidRPr="007D5104">
        <w:rPr>
          <w:rFonts w:ascii="Tahoma" w:hAnsi="Tahoma" w:cs="Tahoma"/>
          <w:sz w:val="20"/>
        </w:rPr>
        <w:t xml:space="preserve"> po zgłoszeniu szkody może przystąpić do samodzielnej likwidacji szkody na powyższych zasadach jedynie w przypadku, gdy ubezpieczyciel nie dokona oględzin przedmiotu szkody w ciągu 3 dni roboczych od daty otrzymania zgłoszenia szkody. Dotyczy ubezpieczenia mienia od ognia i innych zdarzeń losowych, ubezpieczenia sprzętu elektronicznego od wszystkich ryzyk</w:t>
      </w:r>
      <w:r w:rsidR="00FA4B3B">
        <w:rPr>
          <w:rFonts w:ascii="Tahoma" w:hAnsi="Tahoma" w:cs="Tahoma"/>
          <w:sz w:val="20"/>
        </w:rPr>
        <w:t>.</w:t>
      </w:r>
    </w:p>
    <w:p w:rsidR="006D1F49" w:rsidRPr="007D5104" w:rsidRDefault="006D1F49" w:rsidP="00032DC5">
      <w:pPr>
        <w:pStyle w:val="WW-Tekstpodstawowywcity2"/>
        <w:numPr>
          <w:ilvl w:val="0"/>
          <w:numId w:val="6"/>
        </w:numPr>
        <w:tabs>
          <w:tab w:val="num" w:pos="851"/>
        </w:tabs>
        <w:spacing w:before="112" w:after="248"/>
        <w:ind w:left="851" w:hanging="425"/>
        <w:rPr>
          <w:rFonts w:ascii="Tahoma" w:hAnsi="Tahoma" w:cs="Tahoma"/>
          <w:sz w:val="20"/>
        </w:rPr>
      </w:pPr>
      <w:r w:rsidRPr="007D5104">
        <w:rPr>
          <w:rFonts w:ascii="Tahoma" w:hAnsi="Tahoma" w:cs="Tahoma"/>
          <w:b/>
          <w:sz w:val="20"/>
        </w:rPr>
        <w:t xml:space="preserve">Klauzula niezawiadomienia w terminie o szkodzie – </w:t>
      </w:r>
      <w:r w:rsidRPr="007D5104">
        <w:rPr>
          <w:rFonts w:ascii="Tahoma" w:hAnsi="Tahoma" w:cs="Tahoma"/>
          <w:sz w:val="20"/>
        </w:rPr>
        <w:t>zapisane</w:t>
      </w:r>
      <w:r w:rsidRPr="00121768">
        <w:rPr>
          <w:rFonts w:ascii="Tahoma" w:hAnsi="Tahoma" w:cs="Tahoma"/>
          <w:sz w:val="20"/>
        </w:rPr>
        <w:t xml:space="preserve"> w Ogólnych Warunkach Ubezpieczenia skutki niezawiadomienia Ubezpieczyciela o szkodzie w odpowiednim terminie, mają zastosowanie tylko w sytuacji, kiedy niezawiadomienie w terminie przyczyniło się do zwiększenia szkody lub uniemożliwiło Ubezpieczycielowi ustalenie okoliczności i skutków bądź rozmiaru szkody. Dotyczy </w:t>
      </w:r>
      <w:r w:rsidRPr="007D5104">
        <w:rPr>
          <w:rFonts w:ascii="Tahoma" w:hAnsi="Tahoma" w:cs="Tahoma"/>
          <w:sz w:val="20"/>
        </w:rPr>
        <w:t>wszystkich ryzyk.</w:t>
      </w:r>
    </w:p>
    <w:p w:rsidR="005429E3" w:rsidRPr="007D5104" w:rsidRDefault="005429E3" w:rsidP="00032DC5">
      <w:pPr>
        <w:pStyle w:val="WW-Tekstpodstawowywcity2"/>
        <w:numPr>
          <w:ilvl w:val="0"/>
          <w:numId w:val="6"/>
        </w:numPr>
        <w:tabs>
          <w:tab w:val="num" w:pos="851"/>
        </w:tabs>
        <w:spacing w:before="112" w:after="248"/>
        <w:ind w:left="851" w:hanging="425"/>
        <w:rPr>
          <w:rFonts w:ascii="Tahoma" w:hAnsi="Tahoma" w:cs="Tahoma"/>
          <w:sz w:val="20"/>
        </w:rPr>
      </w:pPr>
      <w:r w:rsidRPr="007D5104">
        <w:rPr>
          <w:rFonts w:ascii="Tahoma" w:hAnsi="Tahoma" w:cs="Tahoma"/>
          <w:b/>
          <w:sz w:val="20"/>
        </w:rPr>
        <w:t>Klauzula przezornej sumy ubezpieczenia</w:t>
      </w:r>
      <w:r w:rsidRPr="007D5104">
        <w:rPr>
          <w:rFonts w:ascii="Tahoma" w:hAnsi="Tahoma" w:cs="Tahoma"/>
          <w:sz w:val="20"/>
        </w:rPr>
        <w:t xml:space="preserve"> – z zachowaniem pozostałych niezmienionych niniejszą klauzulą postanowień OWU i innych postanowień umowy ubezpieczenia ustala się, że do sumy ubezpieczenia zostaje </w:t>
      </w:r>
      <w:r w:rsidRPr="001A7F73">
        <w:rPr>
          <w:rFonts w:ascii="Tahoma" w:hAnsi="Tahoma" w:cs="Tahoma"/>
          <w:sz w:val="20"/>
        </w:rPr>
        <w:t xml:space="preserve">włączona kwota przezornej sumy ubezpieczenia, przez którą strony rozumieją kwotę w </w:t>
      </w:r>
      <w:r w:rsidRPr="00FA4B3B">
        <w:rPr>
          <w:rFonts w:ascii="Tahoma" w:hAnsi="Tahoma" w:cs="Tahoma"/>
          <w:sz w:val="20"/>
        </w:rPr>
        <w:t xml:space="preserve">wysokości </w:t>
      </w:r>
      <w:r w:rsidR="001C1A73" w:rsidRPr="00FA4B3B">
        <w:rPr>
          <w:rFonts w:ascii="Tahoma" w:hAnsi="Tahoma" w:cs="Tahoma"/>
          <w:sz w:val="20"/>
        </w:rPr>
        <w:t>5</w:t>
      </w:r>
      <w:r w:rsidRPr="00FA4B3B">
        <w:rPr>
          <w:rFonts w:ascii="Tahoma" w:hAnsi="Tahoma" w:cs="Tahoma"/>
          <w:sz w:val="20"/>
        </w:rPr>
        <w:t>00.000,00 zł,</w:t>
      </w:r>
      <w:r w:rsidRPr="001A7F73">
        <w:rPr>
          <w:rFonts w:ascii="Tahoma" w:hAnsi="Tahoma" w:cs="Tahoma"/>
          <w:sz w:val="20"/>
        </w:rPr>
        <w:t xml:space="preserve"> która w przypadku szkody służyć będzie do wyrównania ewentualnego niedoubezpieczenia wynikającego z niedoszacowania sum ubezpieczenia dla poszczególnych składników majątku ubezpieczonych w systemie na sumy stałe </w:t>
      </w:r>
      <w:r w:rsidR="007012E3" w:rsidRPr="001A7F73">
        <w:rPr>
          <w:rFonts w:ascii="Tahoma" w:hAnsi="Tahoma" w:cs="Tahoma"/>
          <w:sz w:val="20"/>
        </w:rPr>
        <w:t xml:space="preserve">oraz pokryciu kosztów powstałej szkody </w:t>
      </w:r>
      <w:r w:rsidRPr="001A7F73">
        <w:rPr>
          <w:rFonts w:ascii="Tahoma" w:hAnsi="Tahoma" w:cs="Tahoma"/>
          <w:sz w:val="20"/>
        </w:rPr>
        <w:t>w przypadku kiedy suma ubezpieczenia danego składnika majątkowego przyjęta w wartości księgowej brutto będzie niższa niż wysokość szkody określona na podstawie kosztorysu wewnętrznego lub zewnętr</w:t>
      </w:r>
      <w:r w:rsidR="007012E3" w:rsidRPr="001A7F73">
        <w:rPr>
          <w:rFonts w:ascii="Tahoma" w:hAnsi="Tahoma" w:cs="Tahoma"/>
          <w:sz w:val="20"/>
        </w:rPr>
        <w:t>znego</w:t>
      </w:r>
      <w:r w:rsidRPr="001A7F73">
        <w:rPr>
          <w:rFonts w:ascii="Tahoma" w:hAnsi="Tahoma" w:cs="Tahoma"/>
          <w:sz w:val="20"/>
        </w:rPr>
        <w:t xml:space="preserve">. Limit odpowiedzialności każdorazowo ulega pomniejszeniu o wypłacone na podstawie tej klauzuli odszkodowanie. Maksymalna </w:t>
      </w:r>
      <w:r w:rsidR="00050769" w:rsidRPr="001A7F73">
        <w:rPr>
          <w:rFonts w:ascii="Tahoma" w:hAnsi="Tahoma" w:cs="Tahoma"/>
          <w:sz w:val="20"/>
        </w:rPr>
        <w:t>wysokość</w:t>
      </w:r>
      <w:r w:rsidRPr="001A7F73">
        <w:rPr>
          <w:rFonts w:ascii="Tahoma" w:hAnsi="Tahoma" w:cs="Tahoma"/>
          <w:sz w:val="20"/>
        </w:rPr>
        <w:t xml:space="preserve"> odszkodowania </w:t>
      </w:r>
      <w:r w:rsidR="00FA0CF4" w:rsidRPr="001A7F73">
        <w:rPr>
          <w:rFonts w:ascii="Tahoma" w:hAnsi="Tahoma" w:cs="Tahoma"/>
          <w:sz w:val="20"/>
        </w:rPr>
        <w:t>wypłaconego przy zastosowaniu niniejszej klauzuli z tytułu wystąpienia</w:t>
      </w:r>
      <w:r w:rsidR="00FA0CF4" w:rsidRPr="007D5104">
        <w:rPr>
          <w:rFonts w:ascii="Tahoma" w:hAnsi="Tahoma" w:cs="Tahoma"/>
          <w:sz w:val="20"/>
        </w:rPr>
        <w:t xml:space="preserve"> szkody w mieniu </w:t>
      </w:r>
      <w:r w:rsidR="00FA0CF4" w:rsidRPr="007D5104">
        <w:rPr>
          <w:rFonts w:ascii="Tahoma" w:hAnsi="Tahoma" w:cs="Tahoma"/>
          <w:sz w:val="20"/>
        </w:rPr>
        <w:lastRenderedPageBreak/>
        <w:t xml:space="preserve">Ubezpieczającego/Ubezpieczonego </w:t>
      </w:r>
      <w:r w:rsidRPr="007D5104">
        <w:rPr>
          <w:rFonts w:ascii="Tahoma" w:hAnsi="Tahoma" w:cs="Tahoma"/>
          <w:sz w:val="20"/>
        </w:rPr>
        <w:t xml:space="preserve">nie może przekroczyć </w:t>
      </w:r>
      <w:r w:rsidR="00FA0CF4" w:rsidRPr="007D5104">
        <w:rPr>
          <w:rFonts w:ascii="Tahoma" w:hAnsi="Tahoma" w:cs="Tahoma"/>
          <w:sz w:val="20"/>
        </w:rPr>
        <w:t xml:space="preserve">jego </w:t>
      </w:r>
      <w:r w:rsidRPr="007D5104">
        <w:rPr>
          <w:rFonts w:ascii="Tahoma" w:hAnsi="Tahoma" w:cs="Tahoma"/>
          <w:sz w:val="20"/>
        </w:rPr>
        <w:t>wartości odtworzeniowej</w:t>
      </w:r>
      <w:r w:rsidR="00FA0CF4" w:rsidRPr="007D5104">
        <w:rPr>
          <w:rFonts w:ascii="Tahoma" w:hAnsi="Tahoma" w:cs="Tahoma"/>
          <w:sz w:val="20"/>
        </w:rPr>
        <w:t>.</w:t>
      </w:r>
      <w:r w:rsidRPr="007D5104">
        <w:rPr>
          <w:rFonts w:ascii="Tahoma" w:hAnsi="Tahoma" w:cs="Tahoma"/>
          <w:sz w:val="20"/>
        </w:rPr>
        <w:t xml:space="preserve"> Dotyczy ubezpieczenia mienia od </w:t>
      </w:r>
      <w:r w:rsidR="00033B94" w:rsidRPr="007D5104">
        <w:rPr>
          <w:rFonts w:ascii="Tahoma" w:hAnsi="Tahoma" w:cs="Tahoma"/>
          <w:sz w:val="20"/>
        </w:rPr>
        <w:t>ognia i innych zdarzeń losowych oraz ubezpieczenia sprzętu elektronicznego od wszystkich ryzyk.</w:t>
      </w:r>
    </w:p>
    <w:p w:rsidR="005429E3" w:rsidRDefault="000F4FD7" w:rsidP="00032DC5">
      <w:pPr>
        <w:pStyle w:val="WW-Tekstpodstawowywcity2"/>
        <w:numPr>
          <w:ilvl w:val="0"/>
          <w:numId w:val="6"/>
        </w:numPr>
        <w:tabs>
          <w:tab w:val="num" w:pos="851"/>
        </w:tabs>
        <w:spacing w:before="112" w:after="248"/>
        <w:ind w:left="851" w:hanging="425"/>
        <w:rPr>
          <w:rFonts w:ascii="Tahoma" w:hAnsi="Tahoma" w:cs="Tahoma"/>
          <w:sz w:val="20"/>
        </w:rPr>
      </w:pPr>
      <w:r>
        <w:rPr>
          <w:rFonts w:ascii="Tahoma" w:hAnsi="Tahoma" w:cs="Tahoma"/>
          <w:b/>
          <w:sz w:val="20"/>
        </w:rPr>
        <w:t>Klauzula ochrony mienia nie</w:t>
      </w:r>
      <w:r w:rsidR="006D1F49" w:rsidRPr="005429E3">
        <w:rPr>
          <w:rFonts w:ascii="Tahoma" w:hAnsi="Tahoma" w:cs="Tahoma"/>
          <w:b/>
          <w:sz w:val="20"/>
        </w:rPr>
        <w:t xml:space="preserve">przygotowanego do pracy – </w:t>
      </w:r>
      <w:r w:rsidR="006D1F49" w:rsidRPr="005429E3">
        <w:rPr>
          <w:rFonts w:ascii="Tahoma" w:hAnsi="Tahoma" w:cs="Tahoma"/>
          <w:sz w:val="20"/>
        </w:rPr>
        <w:t xml:space="preserve">Ochrona ubezpieczeniowa zostaje zachowana, mimo, że ubezpieczający nie przystosował środka trwałego lub sprzętu elektronicznego do pracy (np. sprzęt nie został rozpakowany) oraz w sytuacji przenoszenia środka trwałego lub sprzętu elektronicznego z jednego miejsca na inne w </w:t>
      </w:r>
      <w:r w:rsidR="006D1F49" w:rsidRPr="001A7F73">
        <w:rPr>
          <w:rFonts w:ascii="Tahoma" w:hAnsi="Tahoma" w:cs="Tahoma"/>
          <w:sz w:val="20"/>
        </w:rPr>
        <w:t xml:space="preserve">obrębie </w:t>
      </w:r>
      <w:r w:rsidR="00901AAB" w:rsidRPr="001A7F73">
        <w:rPr>
          <w:rFonts w:ascii="Tahoma" w:hAnsi="Tahoma" w:cs="Tahoma"/>
          <w:sz w:val="20"/>
        </w:rPr>
        <w:t>danej lokalizacji</w:t>
      </w:r>
      <w:r w:rsidR="006D1F49" w:rsidRPr="001A7F73">
        <w:rPr>
          <w:rFonts w:ascii="Tahoma" w:hAnsi="Tahoma" w:cs="Tahoma"/>
          <w:sz w:val="20"/>
        </w:rPr>
        <w:t>. Ochroną</w:t>
      </w:r>
      <w:r w:rsidR="006D1F49" w:rsidRPr="005429E3">
        <w:rPr>
          <w:rFonts w:ascii="Tahoma" w:hAnsi="Tahoma" w:cs="Tahoma"/>
          <w:sz w:val="20"/>
        </w:rPr>
        <w:t xml:space="preserve"> objęty jest również sprzęt, który przez dłuższy okres znajduje się w lokalizacji objętej ochroną, jednak nie jest eksploatowany (np. w szkole w okresie przerwy wakacyjnej)</w:t>
      </w:r>
      <w:r w:rsidR="005429E3">
        <w:rPr>
          <w:rFonts w:ascii="Tahoma" w:hAnsi="Tahoma" w:cs="Tahoma"/>
          <w:sz w:val="20"/>
        </w:rPr>
        <w:t>.</w:t>
      </w:r>
    </w:p>
    <w:p w:rsidR="005429E3" w:rsidRPr="00F74906" w:rsidRDefault="006D1F49" w:rsidP="00032DC5">
      <w:pPr>
        <w:pStyle w:val="WW-Tekstpodstawowywcity2"/>
        <w:numPr>
          <w:ilvl w:val="0"/>
          <w:numId w:val="6"/>
        </w:numPr>
        <w:tabs>
          <w:tab w:val="num" w:pos="851"/>
        </w:tabs>
        <w:spacing w:before="112" w:after="248"/>
        <w:ind w:left="851" w:hanging="425"/>
        <w:rPr>
          <w:rFonts w:ascii="Tahoma" w:hAnsi="Tahoma" w:cs="Tahoma"/>
          <w:sz w:val="20"/>
        </w:rPr>
      </w:pPr>
      <w:r w:rsidRPr="00F74906">
        <w:rPr>
          <w:rFonts w:ascii="Tahoma" w:hAnsi="Tahoma" w:cs="Tahoma"/>
          <w:b/>
          <w:sz w:val="20"/>
        </w:rPr>
        <w:t>Klauzula kosztów odtworzenia dokumentów -</w:t>
      </w:r>
      <w:r w:rsidRPr="00F74906">
        <w:rPr>
          <w:rFonts w:ascii="Tahoma" w:hAnsi="Tahoma" w:cs="Tahoma"/>
          <w:sz w:val="20"/>
        </w:rPr>
        <w:t xml:space="preserve"> Ubezpieczyciel pokrywa wszelkie uzasadnione </w:t>
      </w:r>
      <w:r w:rsidRPr="00F74906">
        <w:rPr>
          <w:rFonts w:ascii="Tahoma" w:hAnsi="Tahoma" w:cs="Tahoma"/>
          <w:sz w:val="20"/>
        </w:rPr>
        <w:br/>
        <w:t xml:space="preserve">i udokumentowane koszty odtworzenia dokumentacji niezbędnej do prowadzenia działalności </w:t>
      </w:r>
      <w:r w:rsidR="00A60B1C" w:rsidRPr="00F74906">
        <w:rPr>
          <w:rFonts w:ascii="Tahoma" w:hAnsi="Tahoma" w:cs="Tahoma"/>
          <w:sz w:val="20"/>
        </w:rPr>
        <w:t>(w tym m.in. koszty uzyskania kopii dokumentów z materiałów źródłowych kontrahentów, koszty uzyskania kopii lub odpisów we właściwych urzędach i instytucjach, koszty przywrócenia uszkodzonych dokumentów do stanu z przed szkody (np. osuszenie) i ich zabezpieczenia na czas szkody, koszty wynagrodzenia pracowników zatrudnionych w celu odtworzenia ww. dokumentów)</w:t>
      </w:r>
      <w:r w:rsidRPr="00F74906">
        <w:rPr>
          <w:rFonts w:ascii="Tahoma" w:hAnsi="Tahoma" w:cs="Tahoma"/>
          <w:sz w:val="20"/>
        </w:rPr>
        <w:t>, która uległa uszkodzeniu, zawilgoceniu lub zniszczeniu wskutek zdarzeń objętych ochroną w ramach ubezpieczenia mienia od ognia i innych zdarzeń losowych. Dokumenty objęte ochroną to w szczególności: akta, dokumenty urzędowe, umowy cywilnoprawne, wypisy z ksiąg wieczystych, dokumentacja przechowywana w archiwum, księgi rachunkowe</w:t>
      </w:r>
      <w:r w:rsidR="009511A1" w:rsidRPr="00F74906">
        <w:rPr>
          <w:rFonts w:ascii="Tahoma" w:hAnsi="Tahoma" w:cs="Tahoma"/>
          <w:sz w:val="20"/>
        </w:rPr>
        <w:t>, faktury, rachunki, dokumentacja</w:t>
      </w:r>
      <w:r w:rsidRPr="00F74906">
        <w:rPr>
          <w:rFonts w:ascii="Tahoma" w:hAnsi="Tahoma" w:cs="Tahoma"/>
          <w:sz w:val="20"/>
        </w:rPr>
        <w:t xml:space="preserve"> techniczna budynków, licencje, zezwolenia. W ramach niniejszej klauzuli ubezpieczyciel pokryje również koszty zabezpieczenia dokumentów przed szkodą. Limit odpowiedzialności na pierwsze ryzyko: 50.000,00 zł na jedno i wszystkie zdarzenia w </w:t>
      </w:r>
      <w:r w:rsidR="001615AB" w:rsidRPr="00F74906">
        <w:rPr>
          <w:rFonts w:ascii="Tahoma" w:hAnsi="Tahoma" w:cs="Tahoma"/>
          <w:sz w:val="20"/>
        </w:rPr>
        <w:t xml:space="preserve">rocznym </w:t>
      </w:r>
      <w:r w:rsidRPr="00F74906">
        <w:rPr>
          <w:rFonts w:ascii="Tahoma" w:hAnsi="Tahoma" w:cs="Tahoma"/>
          <w:sz w:val="20"/>
        </w:rPr>
        <w:t>okresie ubezpieczenia.</w:t>
      </w:r>
    </w:p>
    <w:p w:rsidR="005429E3" w:rsidRPr="00050769" w:rsidRDefault="009018B3" w:rsidP="00032DC5">
      <w:pPr>
        <w:pStyle w:val="WW-Tekstpodstawowywcity2"/>
        <w:numPr>
          <w:ilvl w:val="0"/>
          <w:numId w:val="6"/>
        </w:numPr>
        <w:tabs>
          <w:tab w:val="num" w:pos="851"/>
        </w:tabs>
        <w:spacing w:before="112" w:after="248"/>
        <w:ind w:left="851" w:hanging="425"/>
        <w:rPr>
          <w:rFonts w:ascii="Tahoma" w:hAnsi="Tahoma" w:cs="Tahoma"/>
          <w:sz w:val="20"/>
        </w:rPr>
      </w:pPr>
      <w:r w:rsidRPr="00050769">
        <w:rPr>
          <w:rFonts w:ascii="Tahoma" w:hAnsi="Tahoma" w:cs="Tahoma"/>
          <w:b/>
          <w:sz w:val="20"/>
        </w:rPr>
        <w:t xml:space="preserve">Klauzula warunków i taryf - </w:t>
      </w:r>
      <w:r w:rsidRPr="00050769">
        <w:rPr>
          <w:rFonts w:ascii="Tahoma" w:hAnsi="Tahoma" w:cs="Tahoma"/>
          <w:sz w:val="20"/>
        </w:rPr>
        <w:t>w przypad</w:t>
      </w:r>
      <w:r w:rsidR="00743480" w:rsidRPr="00050769">
        <w:rPr>
          <w:rFonts w:ascii="Tahoma" w:hAnsi="Tahoma" w:cs="Tahoma"/>
          <w:sz w:val="20"/>
        </w:rPr>
        <w:t>ku doubezpieczania</w:t>
      </w:r>
      <w:r w:rsidRPr="00050769">
        <w:rPr>
          <w:rFonts w:ascii="Tahoma" w:hAnsi="Tahoma" w:cs="Tahoma"/>
          <w:sz w:val="20"/>
        </w:rPr>
        <w:t xml:space="preserve"> lub podwyższania sumy ubezpieczenia w okresie ubezpieczenia, zastosowanie będą miały warunki umowy oraz składki/stawki nie mniej korzystne niż obowiązujące w ofercie </w:t>
      </w:r>
      <w:r w:rsidRPr="007D5104">
        <w:rPr>
          <w:rFonts w:ascii="Tahoma" w:hAnsi="Tahoma" w:cs="Tahoma"/>
          <w:sz w:val="20"/>
        </w:rPr>
        <w:t xml:space="preserve">Ubezpieczyciela. Wszelkie zwroty składek wynikające ze zmniejszenia sum ubezpieczenia z tytułu sprzedaży </w:t>
      </w:r>
      <w:r w:rsidR="0095103C" w:rsidRPr="007D5104">
        <w:rPr>
          <w:rFonts w:ascii="Tahoma" w:hAnsi="Tahoma" w:cs="Tahoma"/>
          <w:sz w:val="20"/>
        </w:rPr>
        <w:t xml:space="preserve">lub likwidacji </w:t>
      </w:r>
      <w:r w:rsidRPr="007D5104">
        <w:rPr>
          <w:rFonts w:ascii="Tahoma" w:hAnsi="Tahoma" w:cs="Tahoma"/>
          <w:sz w:val="20"/>
        </w:rPr>
        <w:t>poszczególnych</w:t>
      </w:r>
      <w:r w:rsidRPr="00050769">
        <w:rPr>
          <w:rFonts w:ascii="Tahoma" w:hAnsi="Tahoma" w:cs="Tahoma"/>
          <w:sz w:val="20"/>
        </w:rPr>
        <w:t xml:space="preserve"> składników majątku w okresie ubezpieczenia oraz dopłaty składek z tytułu realizowanych doubezpieczeń będą wyliczane systemem pro rata za każdy dzień udzielonej oc</w:t>
      </w:r>
      <w:r w:rsidR="0034510D" w:rsidRPr="00050769">
        <w:rPr>
          <w:rFonts w:ascii="Tahoma" w:hAnsi="Tahoma" w:cs="Tahoma"/>
          <w:sz w:val="20"/>
        </w:rPr>
        <w:t>hrony. Dotyczy wszystkich ryzyk</w:t>
      </w:r>
      <w:r w:rsidR="00050769" w:rsidRPr="00050769">
        <w:rPr>
          <w:rFonts w:ascii="Tahoma" w:hAnsi="Tahoma" w:cs="Tahoma"/>
          <w:sz w:val="20"/>
        </w:rPr>
        <w:t>.</w:t>
      </w:r>
    </w:p>
    <w:p w:rsidR="00DF6641" w:rsidRPr="001A7F73" w:rsidRDefault="00DF6641" w:rsidP="00032DC5">
      <w:pPr>
        <w:pStyle w:val="WW-Tekstpodstawowywcity2"/>
        <w:numPr>
          <w:ilvl w:val="0"/>
          <w:numId w:val="6"/>
        </w:numPr>
        <w:tabs>
          <w:tab w:val="num" w:pos="851"/>
        </w:tabs>
        <w:spacing w:before="112" w:after="248"/>
        <w:ind w:left="851" w:hanging="425"/>
        <w:rPr>
          <w:rFonts w:ascii="Tahoma" w:hAnsi="Tahoma" w:cs="Tahoma"/>
          <w:sz w:val="20"/>
        </w:rPr>
      </w:pPr>
      <w:r w:rsidRPr="00501884">
        <w:rPr>
          <w:rFonts w:ascii="Tahoma" w:hAnsi="Tahoma" w:cs="Tahoma"/>
          <w:b/>
          <w:sz w:val="20"/>
        </w:rPr>
        <w:t xml:space="preserve">Klauzula awarii instalacji lub urządzeń technologicznych – </w:t>
      </w:r>
      <w:r w:rsidRPr="00501884">
        <w:rPr>
          <w:rFonts w:ascii="Tahoma" w:hAnsi="Tahoma" w:cs="Tahoma"/>
          <w:sz w:val="20"/>
        </w:rPr>
        <w:t xml:space="preserve">na mocy niniejszej klauzuli Ubezpieczyciel pokryje </w:t>
      </w:r>
      <w:r w:rsidRPr="00501884">
        <w:rPr>
          <w:rFonts w:ascii="Tahoma" w:hAnsi="Tahoma" w:cs="Tahoma"/>
          <w:color w:val="262626"/>
          <w:sz w:val="20"/>
        </w:rPr>
        <w:t xml:space="preserve">szkody w instalacjach lub urządzeniach wodociągowych, kanalizacyjnych, centralnego ogrzewania oraz innych urządzeniach technologicznych przesyłających media w postaci </w:t>
      </w:r>
      <w:r w:rsidRPr="00CA1461">
        <w:rPr>
          <w:rFonts w:ascii="Tahoma" w:hAnsi="Tahoma" w:cs="Tahoma"/>
          <w:color w:val="262626"/>
          <w:sz w:val="20"/>
        </w:rPr>
        <w:t>płynnej,</w:t>
      </w:r>
      <w:r w:rsidR="00501884" w:rsidRPr="00CA1461">
        <w:rPr>
          <w:rFonts w:ascii="Tahoma" w:hAnsi="Tahoma" w:cs="Tahoma"/>
          <w:color w:val="262626"/>
          <w:sz w:val="20"/>
        </w:rPr>
        <w:t xml:space="preserve"> </w:t>
      </w:r>
      <w:r w:rsidR="00501884" w:rsidRPr="00CA1461">
        <w:rPr>
          <w:rFonts w:ascii="Tahoma" w:hAnsi="Tahoma" w:cs="Tahoma"/>
          <w:sz w:val="20"/>
        </w:rPr>
        <w:t xml:space="preserve">należących do ubezpieczonego oraz znajdujących się w obrębie lokalizacji objętej ochroną na mocy niniejszej umowy </w:t>
      </w:r>
      <w:r w:rsidR="00501884" w:rsidRPr="005A61B7">
        <w:rPr>
          <w:rFonts w:ascii="Tahoma" w:hAnsi="Tahoma" w:cs="Tahoma"/>
          <w:sz w:val="20"/>
        </w:rPr>
        <w:t>ubezpieczenia,</w:t>
      </w:r>
      <w:r w:rsidR="00501884" w:rsidRPr="005A61B7">
        <w:rPr>
          <w:rFonts w:ascii="Tahoma" w:hAnsi="Tahoma" w:cs="Tahoma"/>
          <w:color w:val="0070C0"/>
          <w:sz w:val="20"/>
        </w:rPr>
        <w:t xml:space="preserve"> </w:t>
      </w:r>
      <w:r w:rsidRPr="005A61B7">
        <w:rPr>
          <w:rFonts w:ascii="Tahoma" w:hAnsi="Tahoma" w:cs="Tahoma"/>
          <w:color w:val="262626"/>
          <w:sz w:val="20"/>
        </w:rPr>
        <w:t xml:space="preserve">wskutek ich nagłego, samoczynnego lub spowodowanego zamarzaniem pęknięcia, łącznie z kosztami robót pomocniczych związanych z ich naprawą i rozmrożeniem, w tym uzasadnione i udokumentowane koszty poszukiwań miejsca powstania awarii. Limit odpowiedzialności dla niniejszej klauzuli </w:t>
      </w:r>
      <w:r w:rsidR="001615AB" w:rsidRPr="005A61B7">
        <w:rPr>
          <w:rFonts w:ascii="Tahoma" w:hAnsi="Tahoma" w:cs="Tahoma"/>
          <w:color w:val="262626"/>
          <w:sz w:val="20"/>
        </w:rPr>
        <w:t xml:space="preserve">wynosi </w:t>
      </w:r>
      <w:r w:rsidRPr="005A61B7">
        <w:rPr>
          <w:rFonts w:ascii="Tahoma" w:hAnsi="Tahoma" w:cs="Tahoma"/>
          <w:color w:val="262626"/>
          <w:sz w:val="20"/>
        </w:rPr>
        <w:t>100.000,00 zł</w:t>
      </w:r>
      <w:r w:rsidR="001615AB" w:rsidRPr="005A61B7">
        <w:rPr>
          <w:rFonts w:ascii="Tahoma" w:hAnsi="Tahoma" w:cs="Tahoma"/>
          <w:color w:val="262626"/>
          <w:sz w:val="20"/>
        </w:rPr>
        <w:t xml:space="preserve"> na jedno i wszystkie zdarzenia w rocznym okresie ubezpieczenia</w:t>
      </w:r>
      <w:r w:rsidR="00CA683A" w:rsidRPr="005A61B7">
        <w:rPr>
          <w:rFonts w:ascii="Tahoma" w:hAnsi="Tahoma" w:cs="Tahoma"/>
          <w:color w:val="262626"/>
          <w:sz w:val="20"/>
        </w:rPr>
        <w:t xml:space="preserve"> z podlimitem 20.000,00 zł na koszty poszukiwań miejsca powstania awarii</w:t>
      </w:r>
      <w:r w:rsidRPr="005A61B7">
        <w:rPr>
          <w:rFonts w:ascii="Tahoma" w:hAnsi="Tahoma" w:cs="Tahoma"/>
          <w:color w:val="262626"/>
          <w:sz w:val="20"/>
        </w:rPr>
        <w:t>. Dotyczy ubezpieczenia mienia od ognia i innych zdarzeń</w:t>
      </w:r>
      <w:r w:rsidRPr="00CA1461">
        <w:rPr>
          <w:rFonts w:ascii="Tahoma" w:hAnsi="Tahoma" w:cs="Tahoma"/>
          <w:color w:val="262626"/>
          <w:sz w:val="20"/>
        </w:rPr>
        <w:t xml:space="preserve"> losowych. </w:t>
      </w:r>
      <w:r w:rsidRPr="00CA1461">
        <w:rPr>
          <w:rFonts w:ascii="Tahoma" w:eastAsia="Verdana,Italic" w:hAnsi="Tahoma" w:cs="Tahoma"/>
          <w:i/>
          <w:iCs/>
          <w:color w:val="000000"/>
          <w:sz w:val="20"/>
        </w:rPr>
        <w:t xml:space="preserve">Zastosowane limity odpowiedzialności nie mają </w:t>
      </w:r>
      <w:r w:rsidRPr="001A7F73">
        <w:rPr>
          <w:rFonts w:ascii="Tahoma" w:eastAsia="Verdana,Italic" w:hAnsi="Tahoma" w:cs="Tahoma"/>
          <w:i/>
          <w:iCs/>
          <w:color w:val="000000"/>
          <w:sz w:val="20"/>
        </w:rPr>
        <w:t>zastosowania do ryzyk, które w myśl zapisów OWU nie są limitowane.</w:t>
      </w:r>
    </w:p>
    <w:p w:rsidR="00722356" w:rsidRPr="001A7F73" w:rsidRDefault="00722356" w:rsidP="00722356">
      <w:pPr>
        <w:numPr>
          <w:ilvl w:val="0"/>
          <w:numId w:val="6"/>
        </w:numPr>
        <w:tabs>
          <w:tab w:val="num" w:pos="851"/>
          <w:tab w:val="num" w:pos="1495"/>
          <w:tab w:val="num" w:pos="2062"/>
        </w:tabs>
        <w:suppressAutoHyphens/>
        <w:spacing w:before="112" w:after="248"/>
        <w:ind w:left="851" w:hanging="425"/>
        <w:jc w:val="both"/>
        <w:rPr>
          <w:rFonts w:ascii="Tahoma" w:hAnsi="Tahoma" w:cs="Tahoma"/>
        </w:rPr>
      </w:pPr>
      <w:r w:rsidRPr="001A7F73">
        <w:rPr>
          <w:rFonts w:ascii="Tahoma" w:hAnsi="Tahoma" w:cs="Tahoma"/>
          <w:b/>
        </w:rPr>
        <w:t xml:space="preserve">Klauzula zabezpieczeń przeciwpożarowych i przeciwkradzieżowych </w:t>
      </w:r>
      <w:r w:rsidRPr="001A7F73">
        <w:rPr>
          <w:rFonts w:ascii="Tahoma" w:hAnsi="Tahoma" w:cs="Tahoma"/>
        </w:rPr>
        <w:t>– Ubezpieczyciel uznaje istniejące u Ubezpieczonego na dzień zawarcia umowy ubezpieczenia we wszystkich funkcjonujących oraz nowych lokalizacjach  zabezpieczenia przeciwpożarowe i przeciwkradzieżowe za wystarczające do udzielenia ochrony ubezpieczeniowej i wypłaty odszkodowania. Ubezpieczycielowi przysługuje prawo do pr</w:t>
      </w:r>
      <w:r w:rsidR="004E3CAA" w:rsidRPr="001A7F73">
        <w:rPr>
          <w:rFonts w:ascii="Tahoma" w:hAnsi="Tahoma" w:cs="Tahoma"/>
        </w:rPr>
        <w:t xml:space="preserve">zeprowadzenia lustracji ryzyka, przy czym po przeprowadzeniu lustracji Ubezpieczyciel nie będzie domagał się wprowadzenia zabezpieczeń ponad te, które wynikają z obowiązujących przepisów prawa lub są określone w OWU jako minimalne dla uznania odpowiedzialności Ubezpieczyciela. </w:t>
      </w:r>
      <w:r w:rsidRPr="001A7F73">
        <w:rPr>
          <w:rFonts w:ascii="Tahoma" w:hAnsi="Tahoma" w:cs="Tahoma"/>
        </w:rPr>
        <w:t>Klauzula dotyczy ubezpieczenia mienia od ognia i innych zdarzeń losowych, ubezpieczenia sprzętu elektronicznego od wszystkich ryzyk oraz ubezpieczenia mienia od kradzieży z włamaniem i rabunku.</w:t>
      </w:r>
    </w:p>
    <w:p w:rsidR="005E0849" w:rsidRPr="00FA4B3B" w:rsidRDefault="005E0849" w:rsidP="00032DC5">
      <w:pPr>
        <w:pStyle w:val="WW-Tekstpodstawowywcity2"/>
        <w:numPr>
          <w:ilvl w:val="0"/>
          <w:numId w:val="6"/>
        </w:numPr>
        <w:tabs>
          <w:tab w:val="num" w:pos="851"/>
        </w:tabs>
        <w:spacing w:before="112" w:after="248"/>
        <w:ind w:left="851" w:hanging="425"/>
        <w:rPr>
          <w:rFonts w:ascii="Tahoma" w:hAnsi="Tahoma" w:cs="Tahoma"/>
          <w:sz w:val="20"/>
        </w:rPr>
      </w:pPr>
      <w:r w:rsidRPr="00FA4B3B">
        <w:rPr>
          <w:rFonts w:ascii="Tahoma" w:hAnsi="Tahoma" w:cs="Tahoma"/>
          <w:b/>
          <w:bCs/>
          <w:sz w:val="20"/>
        </w:rPr>
        <w:t>Klauzula rzeczoznawców</w:t>
      </w:r>
      <w:r w:rsidRPr="00FA4B3B">
        <w:rPr>
          <w:rFonts w:ascii="Tahoma" w:hAnsi="Tahoma" w:cs="Tahoma"/>
          <w:sz w:val="20"/>
        </w:rPr>
        <w:t xml:space="preserve"> – z zachowaniem pozostałych, nie zmienionych niniejszą klauzulą, postanowień umowy ubezpieczenia określonych we wniosku i ogólnych warunkach ubezpieczenia strony uzgo</w:t>
      </w:r>
      <w:r w:rsidR="009511A1" w:rsidRPr="00FA4B3B">
        <w:rPr>
          <w:rFonts w:ascii="Tahoma" w:hAnsi="Tahoma" w:cs="Tahoma"/>
          <w:sz w:val="20"/>
        </w:rPr>
        <w:t>dniły, że Ubezpieczyciel pokryje</w:t>
      </w:r>
      <w:r w:rsidRPr="00FA4B3B">
        <w:rPr>
          <w:rFonts w:ascii="Tahoma" w:hAnsi="Tahoma" w:cs="Tahoma"/>
          <w:sz w:val="20"/>
        </w:rPr>
        <w:t xml:space="preserve"> dodatkowo poniesione przez ubezpieczającego konieczne, uzasadnione i udokumentowane koszty ekspertyz rzeczoznawców </w:t>
      </w:r>
      <w:r w:rsidR="00BA78C5" w:rsidRPr="00FA4B3B">
        <w:rPr>
          <w:rFonts w:ascii="Tahoma" w:hAnsi="Tahoma" w:cs="Tahoma"/>
          <w:sz w:val="20"/>
        </w:rPr>
        <w:t xml:space="preserve">lub ekspertów </w:t>
      </w:r>
      <w:r w:rsidRPr="00FA4B3B">
        <w:rPr>
          <w:rFonts w:ascii="Tahoma" w:hAnsi="Tahoma" w:cs="Tahoma"/>
          <w:sz w:val="20"/>
        </w:rPr>
        <w:t>z</w:t>
      </w:r>
      <w:r w:rsidR="00BA78C5" w:rsidRPr="00FA4B3B">
        <w:rPr>
          <w:rFonts w:ascii="Tahoma" w:hAnsi="Tahoma" w:cs="Tahoma"/>
          <w:sz w:val="20"/>
        </w:rPr>
        <w:t xml:space="preserve">wiązanych z </w:t>
      </w:r>
      <w:r w:rsidR="00BA78C5" w:rsidRPr="00FA4B3B">
        <w:rPr>
          <w:rFonts w:ascii="Tahoma" w:hAnsi="Tahoma" w:cs="Tahoma"/>
          <w:sz w:val="20"/>
        </w:rPr>
        <w:lastRenderedPageBreak/>
        <w:t xml:space="preserve">ustaleniem zakresu </w:t>
      </w:r>
      <w:r w:rsidRPr="00FA4B3B">
        <w:rPr>
          <w:rFonts w:ascii="Tahoma" w:hAnsi="Tahoma" w:cs="Tahoma"/>
          <w:sz w:val="20"/>
        </w:rPr>
        <w:t>i rozmiaru szkody. Limit odpowiedzialności 50 000 zł na jedno i wszystkie zdarzenia w rocznym okresie ubezpieczenia. Klauzula dotyczy ubezpieczenia mienia od ognia i innych zdarzeń losowych oraz ubezpieczenia sprzętu elektronicznego od wszystkich ryzyk.</w:t>
      </w:r>
    </w:p>
    <w:p w:rsidR="005E0849" w:rsidRPr="00FA4B3B" w:rsidRDefault="005E0849" w:rsidP="00032DC5">
      <w:pPr>
        <w:pStyle w:val="WW-Tekstpodstawowywcity2"/>
        <w:numPr>
          <w:ilvl w:val="0"/>
          <w:numId w:val="6"/>
        </w:numPr>
        <w:tabs>
          <w:tab w:val="num" w:pos="851"/>
        </w:tabs>
        <w:spacing w:before="112" w:after="248"/>
        <w:ind w:left="851" w:hanging="425"/>
        <w:rPr>
          <w:rFonts w:ascii="Tahoma" w:hAnsi="Tahoma" w:cs="Tahoma"/>
          <w:sz w:val="20"/>
        </w:rPr>
      </w:pPr>
      <w:r w:rsidRPr="00FA4B3B">
        <w:rPr>
          <w:rFonts w:ascii="Tahoma" w:hAnsi="Tahoma" w:cs="Tahoma"/>
          <w:b/>
          <w:sz w:val="20"/>
        </w:rPr>
        <w:t xml:space="preserve">Klauzula zmian w odbudowie </w:t>
      </w:r>
      <w:r w:rsidRPr="00FA4B3B">
        <w:rPr>
          <w:rFonts w:ascii="Tahoma" w:hAnsi="Tahoma" w:cs="Tahoma"/>
          <w:sz w:val="20"/>
        </w:rPr>
        <w:t>–</w:t>
      </w:r>
      <w:r w:rsidR="000F4FD7" w:rsidRPr="00FA4B3B">
        <w:rPr>
          <w:rFonts w:ascii="Tahoma" w:hAnsi="Tahoma" w:cs="Tahoma"/>
          <w:sz w:val="20"/>
        </w:rPr>
        <w:t xml:space="preserve"> z zachowaniem pozostałych, nie</w:t>
      </w:r>
      <w:r w:rsidRPr="00FA4B3B">
        <w:rPr>
          <w:rFonts w:ascii="Tahoma" w:hAnsi="Tahoma" w:cs="Tahoma"/>
          <w:sz w:val="20"/>
        </w:rPr>
        <w:t xml:space="preserve">zmienionych niniejszą klauzulą postanowień umowy ubezpieczenia określonych we wniosku i ogólnych warunkach ubezpieczenia strony uzgodniły, że na pisemny wniosek Ubezpieczonego Ubezpieczyciel wyrazi zgodę na odbudowę zniszczonego albo uszkodzonego ubezpieczonego budynku lub budowli przy zastosowaniu zmienionej konstrukcji i/lub technologii odbudowy, o ile zmiana konstrukcji i technologii odbudowy wynika z aktualnie obowiązujących przepisów prawa albo decyzji administracyjnych. Dodatkowy limit odszkodowawczy wynosi 20% wartości szkody wyliczonej bez uwzględnienia zmian w odbudowie. </w:t>
      </w:r>
      <w:r w:rsidR="00895BDA" w:rsidRPr="00FA4B3B">
        <w:rPr>
          <w:rFonts w:ascii="Tahoma" w:hAnsi="Tahoma" w:cs="Tahoma"/>
          <w:sz w:val="20"/>
        </w:rPr>
        <w:t>Wypłata odszkodowania na podstawie niniejszej klauzuli następuje w granicach sumy ub</w:t>
      </w:r>
      <w:r w:rsidR="00411A9F" w:rsidRPr="00FA4B3B">
        <w:rPr>
          <w:rFonts w:ascii="Tahoma" w:hAnsi="Tahoma" w:cs="Tahoma"/>
          <w:sz w:val="20"/>
        </w:rPr>
        <w:t>ezpieczenia budynku lub budowli z uwzględnieniem przezornej sumy ubezpieczenia, jeżeli będzie miała zastosowanie.</w:t>
      </w:r>
      <w:r w:rsidR="00895BDA" w:rsidRPr="00FA4B3B">
        <w:rPr>
          <w:rFonts w:ascii="Tahoma" w:hAnsi="Tahoma" w:cs="Tahoma"/>
          <w:sz w:val="20"/>
        </w:rPr>
        <w:t xml:space="preserve"> </w:t>
      </w:r>
      <w:r w:rsidRPr="00FA4B3B">
        <w:rPr>
          <w:rFonts w:ascii="Tahoma" w:hAnsi="Tahoma" w:cs="Tahoma"/>
          <w:sz w:val="20"/>
        </w:rPr>
        <w:t>Klauzula dotyczy ubezpieczenia mienia od ognia i innych zdarzeń losowych.</w:t>
      </w:r>
    </w:p>
    <w:p w:rsidR="00895BDA" w:rsidRPr="00FA4B3B" w:rsidRDefault="00895BDA" w:rsidP="00895BDA">
      <w:pPr>
        <w:numPr>
          <w:ilvl w:val="0"/>
          <w:numId w:val="6"/>
        </w:numPr>
        <w:jc w:val="both"/>
        <w:rPr>
          <w:rFonts w:ascii="Tahoma" w:hAnsi="Tahoma" w:cs="Tahoma"/>
        </w:rPr>
      </w:pPr>
      <w:r w:rsidRPr="00FA4B3B">
        <w:rPr>
          <w:rFonts w:ascii="Tahoma" w:hAnsi="Tahoma" w:cs="Tahoma"/>
          <w:b/>
        </w:rPr>
        <w:t>Klauzula akceptacji zmiany wartości mienia</w:t>
      </w:r>
      <w:r w:rsidRPr="00FA4B3B">
        <w:rPr>
          <w:rFonts w:ascii="Tahoma" w:hAnsi="Tahoma" w:cs="Tahoma"/>
        </w:rPr>
        <w:t xml:space="preserve"> – z zachowaniem pozostałych nie zmienionych niniejszą klauzulą postanowień umowy ubezpieczenia, określonych we wniosku i ogólnych warunkach ubezpieczenia, strony uzgodniły, że Ubezpieczyciel zaakceptuje zmianę od nowego okresu ubezpieczenia lub w trakcie okresu ubezpieczenia wprowadzoną na wniosek Ubezpieczającego/Ubezpieczonego, dotyczącą rodzaju wartości ubezpieczonego mienia. Dotyczy to </w:t>
      </w:r>
      <w:r w:rsidRPr="00FA4B3B">
        <w:rPr>
          <w:rFonts w:ascii="Tahoma" w:hAnsi="Tahoma" w:cs="Tahoma"/>
        </w:rPr>
        <w:br/>
        <w:t xml:space="preserve">w szczególności zmiany rodzaju wartości budynków z wartości księgowej brutto na wartość odtworzeniową. </w:t>
      </w:r>
      <w:r w:rsidR="0038064A" w:rsidRPr="00FA4B3B">
        <w:rPr>
          <w:rFonts w:ascii="Tahoma" w:hAnsi="Tahoma" w:cs="Tahoma"/>
        </w:rPr>
        <w:t xml:space="preserve">Zmiana wartości ubezpieczonego mienia zostanie rozliczona zgodnie z klauzulą warunków i taryf. </w:t>
      </w:r>
      <w:r w:rsidRPr="00FA4B3B">
        <w:rPr>
          <w:rFonts w:ascii="Tahoma" w:hAnsi="Tahoma" w:cs="Tahoma"/>
        </w:rPr>
        <w:t>Klauzula dotyczy ubezpieczenia mienia od ognia i innych zdarzeń losowych.</w:t>
      </w:r>
    </w:p>
    <w:p w:rsidR="00D96A06" w:rsidRPr="001A7F73" w:rsidRDefault="00D96A06" w:rsidP="00D96A06">
      <w:pPr>
        <w:ind w:left="1070"/>
        <w:jc w:val="both"/>
        <w:rPr>
          <w:rFonts w:ascii="Tahoma" w:hAnsi="Tahoma" w:cs="Tahoma"/>
        </w:rPr>
      </w:pPr>
    </w:p>
    <w:p w:rsidR="00D96A06" w:rsidRPr="007D5104" w:rsidRDefault="00D96A06" w:rsidP="00D96A06">
      <w:pPr>
        <w:pStyle w:val="WW-Tekstpodstawowywcity2"/>
        <w:numPr>
          <w:ilvl w:val="0"/>
          <w:numId w:val="6"/>
        </w:numPr>
        <w:tabs>
          <w:tab w:val="num" w:pos="1212"/>
        </w:tabs>
        <w:spacing w:before="112" w:after="248"/>
        <w:rPr>
          <w:rFonts w:ascii="Tahoma" w:hAnsi="Tahoma" w:cs="Tahoma"/>
          <w:sz w:val="20"/>
        </w:rPr>
      </w:pPr>
      <w:r w:rsidRPr="001A7F73">
        <w:rPr>
          <w:rFonts w:ascii="Tahoma" w:hAnsi="Tahoma" w:cs="Tahoma"/>
          <w:b/>
          <w:sz w:val="20"/>
        </w:rPr>
        <w:t xml:space="preserve">Klauzula zgłaszania szkód – </w:t>
      </w:r>
      <w:r w:rsidRPr="001A7F73">
        <w:rPr>
          <w:rFonts w:ascii="Tahoma" w:hAnsi="Tahoma" w:cs="Tahoma"/>
          <w:sz w:val="20"/>
        </w:rPr>
        <w:t>zawiadomienie</w:t>
      </w:r>
      <w:r w:rsidRPr="007D5104">
        <w:rPr>
          <w:rFonts w:ascii="Tahoma" w:hAnsi="Tahoma" w:cs="Tahoma"/>
          <w:sz w:val="20"/>
        </w:rPr>
        <w:t xml:space="preserve"> Ubezpieczyciela o szkodzie winno nastąpić niezwłocznie, nie później jednak niż w ciągu 7 dni od daty powstania szkody lub uzyskania o niej wiadomości. Dotyczy wszystkich ryzyk.</w:t>
      </w:r>
    </w:p>
    <w:p w:rsidR="00307F3E" w:rsidRPr="00504451" w:rsidRDefault="00307F3E" w:rsidP="00307F3E">
      <w:pPr>
        <w:pStyle w:val="WW-Tekstpodstawowywcity2"/>
        <w:numPr>
          <w:ilvl w:val="0"/>
          <w:numId w:val="6"/>
        </w:numPr>
        <w:spacing w:before="112" w:after="248"/>
        <w:rPr>
          <w:rFonts w:ascii="Tahoma" w:hAnsi="Tahoma" w:cs="Tahoma"/>
          <w:sz w:val="20"/>
        </w:rPr>
      </w:pPr>
      <w:r w:rsidRPr="00504451">
        <w:rPr>
          <w:rFonts w:ascii="Tahoma" w:hAnsi="Tahoma" w:cs="Tahoma"/>
          <w:b/>
          <w:sz w:val="20"/>
        </w:rPr>
        <w:t xml:space="preserve">Klauzula miejsca ubezpieczenia – </w:t>
      </w:r>
      <w:r w:rsidRPr="00504451">
        <w:rPr>
          <w:rFonts w:ascii="Tahoma" w:hAnsi="Tahoma" w:cs="Tahoma"/>
          <w:sz w:val="20"/>
        </w:rPr>
        <w:t xml:space="preserve">ubezpieczeniem objęte jest wszelkie mienie ruchome </w:t>
      </w:r>
      <w:r w:rsidRPr="00504451">
        <w:rPr>
          <w:rFonts w:ascii="Tahoma" w:hAnsi="Tahoma" w:cs="Tahoma"/>
          <w:sz w:val="20"/>
        </w:rPr>
        <w:br/>
        <w:t xml:space="preserve">i nieruchome znajdujące się na terenie RP i będące własnością Ubezpieczającego/Ubezpieczonego lub znajdujące się w jego posiadaniu na podstawie innego tytułu. Ubezpieczenie nie dotyczy mienia w transporcie oraz mienia ubezpieczonego na mocy innej umowy ubezpieczenia. Wprowadza się limit odpowiedzialności max do 1.000.000,00 zł bez konieczności informowania Ubezpieczyciela w ciągu okresu ubezpieczenia o powstaniu nowej lokalizacji z zastrzeżeniem, że dla mienia  ubezpieczonego </w:t>
      </w:r>
      <w:r w:rsidRPr="00504451">
        <w:rPr>
          <w:rFonts w:ascii="Tahoma" w:hAnsi="Tahoma" w:cs="Tahoma"/>
          <w:sz w:val="20"/>
        </w:rPr>
        <w:br/>
        <w:t xml:space="preserve">w systemie na pierwsze ryzyko maksymalny limit odpowiedzialności w poszczególnych ryzykach nie jest wyższy niż suma ubezpieczenia przyjęta dla poszczególnych składników mienia. </w:t>
      </w:r>
      <w:r w:rsidR="0028118A" w:rsidRPr="00504451">
        <w:rPr>
          <w:rFonts w:ascii="Tahoma" w:hAnsi="Tahoma" w:cs="Tahoma"/>
          <w:sz w:val="20"/>
        </w:rPr>
        <w:t xml:space="preserve">Ochrona ubezpieczeniowa obejmuje również szkody w ubezpieczonym mieniu znajdującym się poza miejscem ubezpieczenia w związku z jego wypożyczeniem, wynajmem, dzierżawą, adaptacją lub ekspozycją. </w:t>
      </w:r>
      <w:r w:rsidRPr="00504451">
        <w:rPr>
          <w:rFonts w:ascii="Tahoma" w:hAnsi="Tahoma" w:cs="Tahoma"/>
          <w:sz w:val="20"/>
        </w:rPr>
        <w:t>Dotyczy wszystkich ryzyk z wyłączeniem ubezpieczeń komunikacyjnych oraz odpowiedzialności cywilnej.</w:t>
      </w:r>
    </w:p>
    <w:p w:rsidR="00207206" w:rsidRPr="00FA4B3B" w:rsidRDefault="00207206" w:rsidP="00207206">
      <w:pPr>
        <w:pStyle w:val="WW-Tekstpodstawowywcity2"/>
        <w:numPr>
          <w:ilvl w:val="0"/>
          <w:numId w:val="6"/>
        </w:numPr>
        <w:spacing w:before="112" w:after="248"/>
        <w:rPr>
          <w:rFonts w:ascii="Tahoma" w:hAnsi="Tahoma" w:cs="Tahoma"/>
          <w:sz w:val="20"/>
        </w:rPr>
      </w:pPr>
      <w:r w:rsidRPr="007D5104">
        <w:rPr>
          <w:rFonts w:ascii="Tahoma" w:hAnsi="Tahoma" w:cs="Tahoma"/>
          <w:b/>
          <w:bCs/>
          <w:sz w:val="20"/>
        </w:rPr>
        <w:t xml:space="preserve">Klauzula likwidacji drobnych szkód </w:t>
      </w:r>
      <w:r w:rsidRPr="007D5104">
        <w:rPr>
          <w:rFonts w:ascii="Tahoma" w:hAnsi="Tahoma" w:cs="Tahoma"/>
          <w:sz w:val="20"/>
        </w:rPr>
        <w:t>– w</w:t>
      </w:r>
      <w:r w:rsidR="009A0B33">
        <w:rPr>
          <w:rFonts w:ascii="Tahoma" w:hAnsi="Tahoma" w:cs="Tahoma"/>
          <w:sz w:val="20"/>
        </w:rPr>
        <w:t xml:space="preserve"> przypadku szkód o wartości nie</w:t>
      </w:r>
      <w:r w:rsidRPr="007D5104">
        <w:rPr>
          <w:rFonts w:ascii="Tahoma" w:hAnsi="Tahoma" w:cs="Tahoma"/>
          <w:sz w:val="20"/>
        </w:rPr>
        <w:t>przekraczając</w:t>
      </w:r>
      <w:r w:rsidR="009A0B33">
        <w:rPr>
          <w:rFonts w:ascii="Tahoma" w:hAnsi="Tahoma" w:cs="Tahoma"/>
          <w:sz w:val="20"/>
        </w:rPr>
        <w:t>ej</w:t>
      </w:r>
      <w:r w:rsidRPr="007D5104">
        <w:rPr>
          <w:rFonts w:ascii="Tahoma" w:hAnsi="Tahoma" w:cs="Tahoma"/>
          <w:sz w:val="20"/>
        </w:rPr>
        <w:t xml:space="preserve"> </w:t>
      </w:r>
      <w:r w:rsidRPr="007D5104">
        <w:rPr>
          <w:rFonts w:ascii="Tahoma" w:hAnsi="Tahoma" w:cs="Tahoma"/>
          <w:sz w:val="20"/>
        </w:rPr>
        <w:br/>
        <w:t xml:space="preserve">3 000,00 zł Ubezpieczający/Ubezpieczony sam likwiduje szkodę przesyłając jednocześnie do Ubezpieczyciela pisemne zgłoszenie szkody, opis okoliczności szkody, dokumentację fotograficzną uszkodzonego mienia, zestawienie strat, kalkulacje, kosztorysy, kopie faktur zakupu utraconego mienia, kopie faktur naprawy maszyn, urządzeń lub sprzętu elektronicznego, a w przypadku szkód będących wynikiem </w:t>
      </w:r>
      <w:r w:rsidRPr="005E2AFD">
        <w:rPr>
          <w:rFonts w:ascii="Tahoma" w:hAnsi="Tahoma" w:cs="Tahoma"/>
          <w:sz w:val="20"/>
        </w:rPr>
        <w:t>przestępstwa dodatkowo poświadczenie z policji o wszczęciu dochodzenia. Dodatkowo Ubezpieczony zobowiązany jest pozostawić uszkodzone i wymienione części, aby umożliwić ich oględziny przez Ubezpieczyciela lub sporządzić dokumentacje zdjęciową uszkodzonego mienia. W</w:t>
      </w:r>
      <w:r w:rsidR="009A0B33" w:rsidRPr="005E2AFD">
        <w:rPr>
          <w:rFonts w:ascii="Tahoma" w:hAnsi="Tahoma" w:cs="Tahoma"/>
          <w:sz w:val="20"/>
        </w:rPr>
        <w:t xml:space="preserve"> przypadku szkód o wartości nie</w:t>
      </w:r>
      <w:r w:rsidRPr="005E2AFD">
        <w:rPr>
          <w:rFonts w:ascii="Tahoma" w:hAnsi="Tahoma" w:cs="Tahoma"/>
          <w:sz w:val="20"/>
        </w:rPr>
        <w:t xml:space="preserve">przekraczającej 3 000,00 zł Ubezpieczyciel odstępuje o oględzin, jednakże oględziny mogą </w:t>
      </w:r>
      <w:r w:rsidRPr="00FA4B3B">
        <w:rPr>
          <w:rFonts w:ascii="Tahoma" w:hAnsi="Tahoma" w:cs="Tahoma"/>
          <w:sz w:val="20"/>
        </w:rPr>
        <w:t>zostać przeprowadzone na wniosek Ubezpieczającego/Ubezpieczonego. Niniejsza klauzula nie ma zastosowania w ubezpieczeniu odpowiedzialności cywilnej oraz następstw nieszczęśliwych wypadków.</w:t>
      </w:r>
    </w:p>
    <w:p w:rsidR="00A878DA" w:rsidRPr="00FA4B3B" w:rsidRDefault="00A878DA" w:rsidP="005E2AFD">
      <w:pPr>
        <w:numPr>
          <w:ilvl w:val="0"/>
          <w:numId w:val="6"/>
        </w:numPr>
        <w:jc w:val="both"/>
        <w:rPr>
          <w:rFonts w:ascii="Tahoma" w:hAnsi="Tahoma" w:cs="Tahoma"/>
        </w:rPr>
      </w:pPr>
      <w:r w:rsidRPr="00FA4B3B">
        <w:rPr>
          <w:rFonts w:ascii="Tahoma" w:hAnsi="Tahoma" w:cs="Tahoma"/>
          <w:b/>
          <w:bCs/>
        </w:rPr>
        <w:t xml:space="preserve">Klauzula czasu ochrony </w:t>
      </w:r>
      <w:r w:rsidRPr="00FA4B3B">
        <w:rPr>
          <w:rFonts w:ascii="Tahoma" w:hAnsi="Tahoma" w:cs="Tahoma"/>
        </w:rPr>
        <w:t>– ochrona ubezpieczeniowa rozpoczyna się od początku okresu ubezpieczenia wskazanego w umowie ubezpieczenia niezależnie od ustalonego przez strony terminu płatności składki lub jej pierwszej raty. Jeżeli składka lub jej rata nie zostaną opłacone w ustalonym terminie nie powoduje to ustania lub zawieszenia ochrony ubezpieczeniowej, a Ubezpieczyciel zawiadomi o tym Ubezpieczającego wyznaczając mu jednocześnie dodatkowy (nie krótszy niż 7 dni) termin na opłatę składki/raty składki</w:t>
      </w:r>
      <w:r w:rsidR="005E2AFD" w:rsidRPr="00FA4B3B">
        <w:rPr>
          <w:rFonts w:ascii="Tahoma" w:hAnsi="Tahoma" w:cs="Tahoma"/>
        </w:rPr>
        <w:t xml:space="preserve">. Brak opłaty składki/raty składki na konto Ubezpieczyciela w wyznaczonym </w:t>
      </w:r>
      <w:r w:rsidR="005E2AFD" w:rsidRPr="00FA4B3B">
        <w:rPr>
          <w:rFonts w:ascii="Tahoma" w:hAnsi="Tahoma" w:cs="Tahoma"/>
        </w:rPr>
        <w:lastRenderedPageBreak/>
        <w:t xml:space="preserve">dodatkowym terminie powoduje ustanie odpowiedzialności Ubezpieczyciela, przy czym ustanie odpowiedzialności jest możliwe dopiero począwszy od dnia następującego po upływie dodatkowego terminu płatności składki bądź jej raty, o ile do dnia poprzedniego włącznie nie nastąpiło obciążenie rachunku bankowego Ubezpieczającego </w:t>
      </w:r>
      <w:r w:rsidRPr="00FA4B3B">
        <w:rPr>
          <w:rFonts w:ascii="Tahoma" w:hAnsi="Tahoma" w:cs="Tahoma"/>
        </w:rPr>
        <w:t xml:space="preserve">Odpowiedzialność Ubezpieczyciela powstaje na nowo najpóźniej z chwilą uznania jego rachunku kwotą zaległej składki. Dotyczy wszystkich ryzyk. </w:t>
      </w:r>
    </w:p>
    <w:p w:rsidR="00BD613E" w:rsidRPr="00FA4B3B" w:rsidRDefault="00BD613E" w:rsidP="00BD613E">
      <w:pPr>
        <w:pStyle w:val="WW-Tekstpodstawowywcity2"/>
        <w:numPr>
          <w:ilvl w:val="0"/>
          <w:numId w:val="6"/>
        </w:numPr>
        <w:spacing w:before="112" w:after="248"/>
        <w:rPr>
          <w:rFonts w:ascii="Tahoma" w:hAnsi="Tahoma" w:cs="Tahoma"/>
          <w:sz w:val="20"/>
        </w:rPr>
      </w:pPr>
      <w:r w:rsidRPr="00FA4B3B">
        <w:rPr>
          <w:rFonts w:ascii="Tahoma" w:hAnsi="Tahoma" w:cs="Tahoma"/>
          <w:b/>
          <w:sz w:val="20"/>
        </w:rPr>
        <w:t>Klauzula ubezpieczenia dodatkowych kosztów związanych ze szkodą</w:t>
      </w:r>
      <w:r w:rsidRPr="00FA4B3B">
        <w:rPr>
          <w:rFonts w:ascii="Tahoma" w:hAnsi="Tahoma" w:cs="Tahoma"/>
          <w:sz w:val="20"/>
        </w:rPr>
        <w:t xml:space="preserve"> – na mocy niniejszej klauzuli ustala się, że zakres ubezpieczenia zostaje rozszerzony o dodatkowe koszty pracy w godzinach nadliczbowych, w godzinach nocnych, w dni wolne od pracy poniesione w związku ze szkodą w ubezpieczonym mieniu, za którą Ubezpieczyciel przyjął odpowiedzialność na podstawie zawartej umowy ubezpieczenia. Limit odpowiedzialności dla niniejszej klauzuli wynosi 50.000,00 zł na jedno i wszystkie zdarzenia w okresie ubezpieczenia. Klauzula dotyczy ubezpieczenie mienia od ognia i innych zdarzeń losowych, ubezpieczenia maszyn od uszkodzeń oraz ubezpieczenia sprzętu elektronicznego od wszystkich ryzyk.</w:t>
      </w:r>
    </w:p>
    <w:p w:rsidR="00664E3B" w:rsidRPr="00FA4B3B" w:rsidRDefault="00664E3B" w:rsidP="00664E3B">
      <w:pPr>
        <w:pStyle w:val="WW-Tekstpodstawowywcity2"/>
        <w:numPr>
          <w:ilvl w:val="0"/>
          <w:numId w:val="6"/>
        </w:numPr>
        <w:spacing w:before="112" w:after="248"/>
        <w:rPr>
          <w:rFonts w:ascii="Tahoma" w:hAnsi="Tahoma" w:cs="Tahoma"/>
          <w:sz w:val="20"/>
        </w:rPr>
      </w:pPr>
      <w:r w:rsidRPr="007D5104">
        <w:rPr>
          <w:rFonts w:ascii="Tahoma" w:hAnsi="Tahoma" w:cs="Tahoma"/>
          <w:b/>
          <w:sz w:val="20"/>
        </w:rPr>
        <w:t xml:space="preserve">Klauzula usunięcia pozostałości po szkodzie – </w:t>
      </w:r>
      <w:r w:rsidRPr="007D5104">
        <w:rPr>
          <w:rFonts w:ascii="Tahoma" w:hAnsi="Tahoma" w:cs="Tahoma"/>
          <w:sz w:val="20"/>
        </w:rPr>
        <w:t xml:space="preserve">Ubezpieczyciel zwróci konieczne </w:t>
      </w:r>
      <w:r w:rsidRPr="007D5104">
        <w:rPr>
          <w:rFonts w:ascii="Tahoma" w:hAnsi="Tahoma" w:cs="Tahoma"/>
          <w:sz w:val="20"/>
        </w:rPr>
        <w:br/>
        <w:t xml:space="preserve">i uzasadnione koszty poniesione przez ubezpieczającego w związku z powstałą szkodą rzeczową, w celu usunięcia z ubezpieczonej np. posesji pozostałości po zniszczonym ubezpieczonym mieniu do 10% wartości powstałej szkody nie więcej niż do kwoty 300.000,00 zł. Powyższy 10% limit podwyższa sumę ubezpieczenia i jest niezależny (dodatkowy) od postanowień OWU w tym zakresie. Dotyczy ubezpieczenia mienia od </w:t>
      </w:r>
      <w:r w:rsidRPr="001A7F73">
        <w:rPr>
          <w:rFonts w:ascii="Tahoma" w:hAnsi="Tahoma" w:cs="Tahoma"/>
          <w:sz w:val="20"/>
        </w:rPr>
        <w:t xml:space="preserve">ognia i innych zdarzeń losowych oraz ubezpieczenia sprzętu elektronicznego od wszystkich </w:t>
      </w:r>
      <w:r w:rsidRPr="00FA4B3B">
        <w:rPr>
          <w:rFonts w:ascii="Tahoma" w:hAnsi="Tahoma" w:cs="Tahoma"/>
          <w:sz w:val="20"/>
        </w:rPr>
        <w:t>ryzyk.</w:t>
      </w:r>
    </w:p>
    <w:p w:rsidR="00345E52" w:rsidRPr="00FA4B3B" w:rsidRDefault="00345E52" w:rsidP="00345E52">
      <w:pPr>
        <w:pStyle w:val="WW-Tekstpodstawowywcity2"/>
        <w:numPr>
          <w:ilvl w:val="0"/>
          <w:numId w:val="6"/>
        </w:numPr>
        <w:spacing w:before="112" w:after="248"/>
        <w:rPr>
          <w:rFonts w:ascii="Tahoma" w:hAnsi="Tahoma" w:cs="Tahoma"/>
          <w:sz w:val="20"/>
        </w:rPr>
      </w:pPr>
      <w:r w:rsidRPr="00FA4B3B">
        <w:rPr>
          <w:rFonts w:ascii="Tahoma" w:hAnsi="Tahoma" w:cs="Tahoma"/>
          <w:b/>
          <w:bCs/>
          <w:sz w:val="20"/>
        </w:rPr>
        <w:t xml:space="preserve">Klauzula transportu wewnętrznego - </w:t>
      </w:r>
      <w:r w:rsidRPr="00FA4B3B">
        <w:rPr>
          <w:rFonts w:ascii="Tahoma" w:hAnsi="Tahoma" w:cs="Tahoma"/>
          <w:bCs/>
          <w:sz w:val="20"/>
        </w:rPr>
        <w:t>n</w:t>
      </w:r>
      <w:r w:rsidRPr="00FA4B3B">
        <w:rPr>
          <w:rFonts w:ascii="Tahoma" w:hAnsi="Tahoma" w:cs="Tahoma"/>
          <w:iCs/>
          <w:sz w:val="20"/>
        </w:rPr>
        <w:t>a mocy niniejszej klauzuli strony uzgodniły, że</w:t>
      </w:r>
      <w:r w:rsidRPr="00FA4B3B">
        <w:rPr>
          <w:rFonts w:ascii="Tahoma" w:hAnsi="Tahoma" w:cs="Tahoma"/>
          <w:sz w:val="20"/>
        </w:rPr>
        <w:t xml:space="preserve"> zakres ochrony ubezpieczeniowej obejmuje także szkody w ubezpieczonym mieniu polegające na jego uszkodzeniu, zniszczeniu lub utracie powstałe w trakcie jego przenoszenia, przewożenia lub transportu wewnętrznego (w obrębie danej lokalizacji), w tym także szkody spowodowane wypadkiem środka transportu, za pomocą którego mienie było przewożone. Dotyczy ubezpieczenia mienia od ognia i innych zdarzeń losowych oraz ubezpieczenia sprzętu elektronicznego od wszystkich ryzyk.</w:t>
      </w:r>
    </w:p>
    <w:p w:rsidR="006575BC" w:rsidRDefault="00664E3B" w:rsidP="006575BC">
      <w:pPr>
        <w:pStyle w:val="WW-Tekstpodstawowywcity2"/>
        <w:numPr>
          <w:ilvl w:val="0"/>
          <w:numId w:val="6"/>
        </w:numPr>
        <w:spacing w:before="112" w:after="248"/>
        <w:rPr>
          <w:rFonts w:ascii="Tahoma" w:hAnsi="Tahoma" w:cs="Tahoma"/>
          <w:sz w:val="20"/>
        </w:rPr>
      </w:pPr>
      <w:r w:rsidRPr="001A7F73">
        <w:rPr>
          <w:rFonts w:ascii="Tahoma" w:hAnsi="Tahoma" w:cs="Tahoma"/>
          <w:b/>
          <w:sz w:val="20"/>
        </w:rPr>
        <w:t>Klauzula transportowania</w:t>
      </w:r>
      <w:r w:rsidRPr="001A7F73">
        <w:rPr>
          <w:rFonts w:ascii="Tahoma" w:hAnsi="Tahoma" w:cs="Tahoma"/>
          <w:sz w:val="20"/>
        </w:rPr>
        <w:t xml:space="preserve"> – ochrona ubezpieczeniowa zostaje rozszerzona o szkody w środkach trwałych </w:t>
      </w:r>
      <w:r w:rsidR="00FE6F5F" w:rsidRPr="001A7F73">
        <w:rPr>
          <w:rFonts w:ascii="Tahoma" w:hAnsi="Tahoma" w:cs="Tahoma"/>
          <w:sz w:val="20"/>
        </w:rPr>
        <w:t xml:space="preserve">i mieniu niskocennym </w:t>
      </w:r>
      <w:r w:rsidRPr="001A7F73">
        <w:rPr>
          <w:rFonts w:ascii="Tahoma" w:hAnsi="Tahoma" w:cs="Tahoma"/>
          <w:sz w:val="20"/>
        </w:rPr>
        <w:t>oraz sprzęcie elektronicznym stacjonarnym powstałe w wyniku zdarzeń losowych oraz wypadku środka transportu w czasie jego transportu pomiędzy miejscami ubezpieczeń na terytorium RP oraz podczas transportu w celu naprawy bądź konserwacji tego mienia</w:t>
      </w:r>
      <w:r w:rsidR="00A911B5" w:rsidRPr="001A7F73">
        <w:rPr>
          <w:rFonts w:ascii="Tahoma" w:hAnsi="Tahoma" w:cs="Tahoma"/>
          <w:sz w:val="20"/>
        </w:rPr>
        <w:t xml:space="preserve"> oraz podczas transportu w innych celach na terytorium RP</w:t>
      </w:r>
      <w:r w:rsidRPr="001A7F73">
        <w:rPr>
          <w:rFonts w:ascii="Tahoma" w:hAnsi="Tahoma" w:cs="Tahoma"/>
          <w:sz w:val="20"/>
        </w:rPr>
        <w:t>. Ubezpieczenie obejmuje także szkody powstałe podczas załadunku i rozładunku. Limit odpowiedzialności wynosi 50.000,00 zł. Dotyczy ubezpieczenia mienia od ognia i innych zdarzeń losowych, sprzętu elektronicznego od wszystkich ryzyk.</w:t>
      </w:r>
    </w:p>
    <w:p w:rsidR="00534C9C" w:rsidRPr="00FA4B3B" w:rsidRDefault="00BD613E" w:rsidP="006575BC">
      <w:pPr>
        <w:pStyle w:val="WW-Tekstpodstawowywcity2"/>
        <w:numPr>
          <w:ilvl w:val="0"/>
          <w:numId w:val="6"/>
        </w:numPr>
        <w:spacing w:before="112" w:after="248"/>
        <w:rPr>
          <w:rFonts w:ascii="Tahoma" w:hAnsi="Tahoma" w:cs="Tahoma"/>
          <w:sz w:val="20"/>
        </w:rPr>
      </w:pPr>
      <w:r w:rsidRPr="00FA4B3B">
        <w:rPr>
          <w:rFonts w:ascii="Tahoma" w:hAnsi="Tahoma" w:cs="Tahoma"/>
          <w:b/>
          <w:sz w:val="20"/>
        </w:rPr>
        <w:t>Klauzula wypowiedzenia umowy –</w:t>
      </w:r>
      <w:r w:rsidRPr="00FA4B3B">
        <w:rPr>
          <w:rFonts w:ascii="Tahoma" w:hAnsi="Tahoma" w:cs="Tahoma"/>
          <w:sz w:val="20"/>
        </w:rPr>
        <w:t xml:space="preserve"> na mocy niniejszej klauzuli za ważne powody wypowiedzenia umowy </w:t>
      </w:r>
      <w:r w:rsidR="00573FDD" w:rsidRPr="00FA4B3B">
        <w:rPr>
          <w:rFonts w:ascii="Tahoma" w:hAnsi="Tahoma" w:cs="Tahoma"/>
          <w:sz w:val="20"/>
        </w:rPr>
        <w:t xml:space="preserve">ubezpieczenia </w:t>
      </w:r>
      <w:r w:rsidRPr="00FA4B3B">
        <w:rPr>
          <w:rFonts w:ascii="Tahoma" w:hAnsi="Tahoma" w:cs="Tahoma"/>
          <w:sz w:val="20"/>
        </w:rPr>
        <w:t xml:space="preserve">przez Ubezpieczyciela uważa się wyłącznie: </w:t>
      </w:r>
    </w:p>
    <w:p w:rsidR="00534C9C" w:rsidRPr="00FA4B3B" w:rsidRDefault="006575BC" w:rsidP="006575BC">
      <w:pPr>
        <w:pStyle w:val="WW-Tekstpodstawowywcity2"/>
        <w:tabs>
          <w:tab w:val="num" w:pos="1070"/>
        </w:tabs>
        <w:ind w:firstLine="0"/>
        <w:rPr>
          <w:rFonts w:ascii="Tahoma" w:hAnsi="Tahoma" w:cs="Tahoma"/>
          <w:sz w:val="20"/>
        </w:rPr>
      </w:pPr>
      <w:r w:rsidRPr="00FA4B3B">
        <w:rPr>
          <w:rFonts w:ascii="Tahoma" w:hAnsi="Tahoma" w:cs="Tahoma"/>
          <w:sz w:val="20"/>
        </w:rPr>
        <w:tab/>
      </w:r>
      <w:r w:rsidR="00BD613E" w:rsidRPr="00FA4B3B">
        <w:rPr>
          <w:rFonts w:ascii="Tahoma" w:hAnsi="Tahoma" w:cs="Tahoma"/>
          <w:sz w:val="20"/>
        </w:rPr>
        <w:t xml:space="preserve">- utratę licencji, zezwolenia, koncesji na prowadzenie działalności, </w:t>
      </w:r>
    </w:p>
    <w:p w:rsidR="00534C9C" w:rsidRPr="00FA4B3B" w:rsidRDefault="00BD613E" w:rsidP="006575BC">
      <w:pPr>
        <w:pStyle w:val="WW-Tekstpodstawowywcity2"/>
        <w:tabs>
          <w:tab w:val="num" w:pos="1070"/>
        </w:tabs>
        <w:ind w:left="1070" w:firstLine="0"/>
        <w:rPr>
          <w:rFonts w:ascii="Tahoma" w:hAnsi="Tahoma" w:cs="Tahoma"/>
          <w:sz w:val="20"/>
        </w:rPr>
      </w:pPr>
      <w:r w:rsidRPr="00FA4B3B">
        <w:rPr>
          <w:rFonts w:ascii="Tahoma" w:hAnsi="Tahoma" w:cs="Tahoma"/>
          <w:sz w:val="20"/>
        </w:rPr>
        <w:t>- niewyrażenie przez Ubezpieczonego zgody na dokonanie lustracji ryzyka lub u</w:t>
      </w:r>
      <w:r w:rsidR="00534C9C" w:rsidRPr="00FA4B3B">
        <w:rPr>
          <w:rFonts w:ascii="Tahoma" w:hAnsi="Tahoma" w:cs="Tahoma"/>
          <w:sz w:val="20"/>
        </w:rPr>
        <w:t>trudnianie jej przeprowadzenia,</w:t>
      </w:r>
    </w:p>
    <w:p w:rsidR="00534C9C" w:rsidRPr="00FA4B3B" w:rsidRDefault="00BD613E" w:rsidP="006575BC">
      <w:pPr>
        <w:pStyle w:val="WW-Tekstpodstawowywcity2"/>
        <w:tabs>
          <w:tab w:val="num" w:pos="1070"/>
        </w:tabs>
        <w:ind w:left="1070" w:firstLine="0"/>
        <w:rPr>
          <w:rFonts w:ascii="Tahoma" w:hAnsi="Tahoma" w:cs="Tahoma"/>
          <w:sz w:val="20"/>
        </w:rPr>
      </w:pPr>
      <w:r w:rsidRPr="00FA4B3B">
        <w:rPr>
          <w:rFonts w:ascii="Tahoma" w:hAnsi="Tahoma" w:cs="Tahoma"/>
          <w:sz w:val="20"/>
        </w:rPr>
        <w:t xml:space="preserve">- wyłudzenie lub próbę wyłudzenia przez Ubezpieczonego odszkodowania lub świadczenia z zawartej z Ubezpieczycielem umowy ubezpieczenia. </w:t>
      </w:r>
    </w:p>
    <w:p w:rsidR="00BD613E" w:rsidRPr="00FA4B3B" w:rsidRDefault="006575BC" w:rsidP="006575BC">
      <w:pPr>
        <w:pStyle w:val="WW-Tekstpodstawowywcity2"/>
        <w:tabs>
          <w:tab w:val="num" w:pos="1070"/>
        </w:tabs>
        <w:rPr>
          <w:rFonts w:ascii="Tahoma" w:hAnsi="Tahoma" w:cs="Tahoma"/>
          <w:sz w:val="20"/>
        </w:rPr>
      </w:pPr>
      <w:r w:rsidRPr="00FA4B3B">
        <w:rPr>
          <w:rFonts w:ascii="Tahoma" w:hAnsi="Tahoma" w:cs="Tahoma"/>
          <w:sz w:val="20"/>
        </w:rPr>
        <w:tab/>
      </w:r>
      <w:r w:rsidR="00BD613E" w:rsidRPr="00FA4B3B">
        <w:rPr>
          <w:rFonts w:ascii="Tahoma" w:hAnsi="Tahoma" w:cs="Tahoma"/>
          <w:sz w:val="20"/>
        </w:rPr>
        <w:t>Klauzula dotyczy wszystkich ryzyk.</w:t>
      </w:r>
    </w:p>
    <w:p w:rsidR="00345E52" w:rsidRPr="00FA4B3B" w:rsidRDefault="00345E52" w:rsidP="00345E52">
      <w:pPr>
        <w:pStyle w:val="WW-Tekstpodstawowywcity2"/>
        <w:numPr>
          <w:ilvl w:val="0"/>
          <w:numId w:val="6"/>
        </w:numPr>
        <w:spacing w:before="112" w:after="248"/>
        <w:rPr>
          <w:rFonts w:ascii="Tahoma" w:hAnsi="Tahoma" w:cs="Tahoma"/>
          <w:sz w:val="20"/>
        </w:rPr>
      </w:pPr>
      <w:r w:rsidRPr="00FA4B3B">
        <w:rPr>
          <w:rFonts w:ascii="Tahoma" w:hAnsi="Tahoma" w:cs="Tahoma"/>
          <w:b/>
          <w:sz w:val="20"/>
        </w:rPr>
        <w:t xml:space="preserve">Klauzula składowania - </w:t>
      </w:r>
      <w:r w:rsidRPr="00FA4B3B">
        <w:rPr>
          <w:rFonts w:ascii="Tahoma" w:hAnsi="Tahoma" w:cs="Tahoma"/>
          <w:sz w:val="20"/>
        </w:rPr>
        <w:t>w przypadku szkód powstałych w skutek zalania mienia Ubezpieczyciel ponosi odpowiedzialność za mienie składowane bezpośrednio na podłodze oraz mienie na nim się znajdujące. Odpowiedzialność w powyższym zakresie dotyczy również mienia znajdującego się w pomieszczeniach położonych poniżej poziomu gruntu. Dla mienia składowanego bezpośrednio na podłodze poniżej poziomu gruntu limit odpowiedzialności wynosi 200 000,00 zł na jedno i wszystkie zdarzenia w rocznym okresie ubezpieczenia. Klauzula dotyczy ubezpieczenia mienia od ognia i innych zdarzeń losowych oraz ubezpieczenia sprzętu elektronicznego od wszystkich ryzyk.</w:t>
      </w:r>
    </w:p>
    <w:p w:rsidR="004C7DCA" w:rsidRPr="00FA4B3B" w:rsidRDefault="004C7DCA" w:rsidP="004C7DCA">
      <w:pPr>
        <w:pStyle w:val="WW-Tekstpodstawowywcity2"/>
        <w:numPr>
          <w:ilvl w:val="0"/>
          <w:numId w:val="6"/>
        </w:numPr>
        <w:spacing w:before="112" w:after="248"/>
        <w:rPr>
          <w:rFonts w:ascii="Tahoma" w:hAnsi="Tahoma" w:cs="Tahoma"/>
          <w:sz w:val="20"/>
        </w:rPr>
      </w:pPr>
      <w:r w:rsidRPr="00FA4B3B">
        <w:rPr>
          <w:rFonts w:ascii="Tahoma" w:hAnsi="Tahoma" w:cs="Tahoma"/>
          <w:b/>
          <w:sz w:val="20"/>
        </w:rPr>
        <w:t>Klauzula zalaniowa</w:t>
      </w:r>
      <w:r w:rsidRPr="00FA4B3B">
        <w:rPr>
          <w:rFonts w:ascii="Tahoma" w:hAnsi="Tahoma" w:cs="Tahoma"/>
          <w:sz w:val="20"/>
        </w:rPr>
        <w:t xml:space="preserve"> – Ubezpieczyciel ponosi odpowiedzialność za szkody spowodowane zalaniami przez nieszczelny dach, nieszczelne złącza zewnętrzne budynków, nieszczelną stolarkę okienną. Limit </w:t>
      </w:r>
      <w:r w:rsidRPr="00FA4B3B">
        <w:rPr>
          <w:rFonts w:ascii="Tahoma" w:hAnsi="Tahoma" w:cs="Tahoma"/>
          <w:sz w:val="20"/>
        </w:rPr>
        <w:lastRenderedPageBreak/>
        <w:t>odpowiedzialności na jedno i wszystkie zdarzenia w rocznym okresie ubezpieczenia: 100.000,00 zł. Klauzula dotyczy ubezpieczenia mienia od ognia i innych zdarzeń losowych.</w:t>
      </w:r>
    </w:p>
    <w:p w:rsidR="005E2AFD" w:rsidRPr="00FA4B3B" w:rsidRDefault="00345E52" w:rsidP="005E2AFD">
      <w:pPr>
        <w:pStyle w:val="WW-Tekstpodstawowywcity2"/>
        <w:numPr>
          <w:ilvl w:val="0"/>
          <w:numId w:val="6"/>
        </w:numPr>
        <w:spacing w:before="112" w:after="248"/>
        <w:rPr>
          <w:rFonts w:ascii="Tahoma" w:hAnsi="Tahoma" w:cs="Tahoma"/>
          <w:sz w:val="20"/>
        </w:rPr>
      </w:pPr>
      <w:r w:rsidRPr="00FA4B3B">
        <w:rPr>
          <w:rFonts w:ascii="Tahoma" w:hAnsi="Tahoma" w:cs="Tahoma"/>
          <w:b/>
          <w:bCs/>
          <w:sz w:val="20"/>
        </w:rPr>
        <w:t xml:space="preserve">Klauzula przywrócenia sumy ubezpieczenia po szkodzie </w:t>
      </w:r>
      <w:r w:rsidRPr="00FA4B3B">
        <w:rPr>
          <w:rFonts w:ascii="Tahoma" w:hAnsi="Tahoma" w:cs="Tahoma"/>
          <w:sz w:val="20"/>
        </w:rPr>
        <w:t>– dla mienia ubezpieczonego w systemie na sumy stałe suma ubezpieczenia przyjęta dla poszczególnych składników mienia nie ulega zmniejszeniu (konsumpcji) po wypłacie odszkodowania. Niniejsza klauzula nie ma zastosowania, jeżeli w następstwie szkody przedmiot ubezpieczenia (mienie, które uległo uszkodzeniu) ulegnie likwidacji i/lub zostanie wykreślony z wykazu środków trwałych. Dotyczy ubezpieczenia mienia od ognia i innych zdarzeń losowych oraz ubezpieczenia sprzętu elektronicznego od wszystkich ryzyk. Ubezpieczający nie będzie zobowiązany do dopłaty stosownej składki, wynikającej z przywrócenia sumy ubezpieczenia po szkodzie.</w:t>
      </w:r>
    </w:p>
    <w:p w:rsidR="00DC3987" w:rsidRPr="00FA4B3B" w:rsidRDefault="00DC3987" w:rsidP="005E2AFD">
      <w:pPr>
        <w:pStyle w:val="WW-Tekstpodstawowywcity2"/>
        <w:numPr>
          <w:ilvl w:val="0"/>
          <w:numId w:val="6"/>
        </w:numPr>
        <w:spacing w:before="112" w:after="248"/>
        <w:rPr>
          <w:rFonts w:ascii="Tahoma" w:hAnsi="Tahoma" w:cs="Tahoma"/>
          <w:sz w:val="20"/>
        </w:rPr>
      </w:pPr>
      <w:r w:rsidRPr="00FA4B3B">
        <w:rPr>
          <w:rFonts w:ascii="Tahoma" w:hAnsi="Tahoma" w:cs="Tahoma"/>
          <w:b/>
          <w:sz w:val="20"/>
        </w:rPr>
        <w:t>Klauzula szkód mechanicznych  –</w:t>
      </w:r>
      <w:r w:rsidRPr="00FA4B3B">
        <w:rPr>
          <w:rFonts w:ascii="Tahoma" w:hAnsi="Tahoma" w:cs="Tahoma"/>
          <w:sz w:val="20"/>
        </w:rPr>
        <w:t xml:space="preserve"> na mocy niniejszej klauzuli Ubezpieczyciel rozszerza zakres ochrony ubezpieczeniowej o szkody mechaniczne w maszynach, urządzeniach i aparatach, spowodowane:</w:t>
      </w:r>
    </w:p>
    <w:p w:rsidR="00DC3987" w:rsidRPr="00FA4B3B" w:rsidRDefault="00DC3987" w:rsidP="003B213E">
      <w:pPr>
        <w:numPr>
          <w:ilvl w:val="1"/>
          <w:numId w:val="52"/>
        </w:numPr>
        <w:tabs>
          <w:tab w:val="num" w:pos="993"/>
          <w:tab w:val="num" w:pos="1070"/>
        </w:tabs>
        <w:suppressAutoHyphens/>
        <w:ind w:left="993" w:firstLine="0"/>
        <w:jc w:val="both"/>
        <w:rPr>
          <w:rFonts w:ascii="Tahoma" w:hAnsi="Tahoma" w:cs="Tahoma"/>
        </w:rPr>
      </w:pPr>
      <w:r w:rsidRPr="00FA4B3B">
        <w:rPr>
          <w:rFonts w:ascii="Tahoma" w:hAnsi="Tahoma" w:cs="Tahoma"/>
        </w:rPr>
        <w:t>działaniem człowieka,</w:t>
      </w:r>
    </w:p>
    <w:p w:rsidR="00DC3987" w:rsidRPr="00FA4B3B" w:rsidRDefault="00DC3987" w:rsidP="003B213E">
      <w:pPr>
        <w:numPr>
          <w:ilvl w:val="1"/>
          <w:numId w:val="52"/>
        </w:numPr>
        <w:tabs>
          <w:tab w:val="num" w:pos="993"/>
          <w:tab w:val="num" w:pos="1070"/>
        </w:tabs>
        <w:suppressAutoHyphens/>
        <w:ind w:left="993" w:firstLine="0"/>
        <w:jc w:val="both"/>
        <w:rPr>
          <w:rFonts w:ascii="Tahoma" w:hAnsi="Tahoma" w:cs="Tahoma"/>
        </w:rPr>
      </w:pPr>
      <w:r w:rsidRPr="00FA4B3B">
        <w:rPr>
          <w:rFonts w:ascii="Tahoma" w:hAnsi="Tahoma" w:cs="Tahoma"/>
        </w:rPr>
        <w:t>wadami produkcyjnymi,</w:t>
      </w:r>
    </w:p>
    <w:p w:rsidR="00DC3987" w:rsidRPr="00FA4B3B" w:rsidRDefault="00DC3987" w:rsidP="003B213E">
      <w:pPr>
        <w:numPr>
          <w:ilvl w:val="1"/>
          <w:numId w:val="52"/>
        </w:numPr>
        <w:tabs>
          <w:tab w:val="num" w:pos="993"/>
          <w:tab w:val="num" w:pos="1070"/>
        </w:tabs>
        <w:suppressAutoHyphens/>
        <w:ind w:left="993" w:firstLine="0"/>
        <w:jc w:val="both"/>
        <w:rPr>
          <w:rFonts w:ascii="Tahoma" w:hAnsi="Tahoma" w:cs="Tahoma"/>
        </w:rPr>
      </w:pPr>
      <w:r w:rsidRPr="00FA4B3B">
        <w:rPr>
          <w:rFonts w:ascii="Tahoma" w:hAnsi="Tahoma" w:cs="Tahoma"/>
        </w:rPr>
        <w:t>przyczynami eksploatacyjnymi.</w:t>
      </w:r>
    </w:p>
    <w:p w:rsidR="00DC3987" w:rsidRPr="00FA4B3B" w:rsidRDefault="00DC3987" w:rsidP="00DC3987">
      <w:pPr>
        <w:tabs>
          <w:tab w:val="num" w:pos="993"/>
          <w:tab w:val="num" w:pos="1070"/>
        </w:tabs>
        <w:suppressAutoHyphens/>
        <w:ind w:left="993"/>
        <w:jc w:val="both"/>
        <w:rPr>
          <w:rFonts w:ascii="Tahoma" w:hAnsi="Tahoma" w:cs="Tahoma"/>
        </w:rPr>
      </w:pPr>
      <w:r w:rsidRPr="00FA4B3B">
        <w:rPr>
          <w:rFonts w:ascii="Tahoma" w:hAnsi="Tahoma" w:cs="Tahoma"/>
        </w:rPr>
        <w:t xml:space="preserve">Za szkody spowodowane </w:t>
      </w:r>
      <w:r w:rsidRPr="00FA4B3B">
        <w:rPr>
          <w:rFonts w:ascii="Tahoma" w:hAnsi="Tahoma" w:cs="Tahoma"/>
          <w:b/>
        </w:rPr>
        <w:t>działaniem człowieka</w:t>
      </w:r>
      <w:r w:rsidRPr="00FA4B3B">
        <w:rPr>
          <w:rFonts w:ascii="Tahoma" w:hAnsi="Tahoma" w:cs="Tahoma"/>
        </w:rPr>
        <w:t xml:space="preserve"> uważa się szkody powstałe wskutek nieumyślnego błędu uprawnionych do obsługi osób oraz umyślnego uszkodzenia (zniszczenia) przez osoby trzecie. </w:t>
      </w:r>
    </w:p>
    <w:p w:rsidR="00DC3987" w:rsidRPr="00FA4B3B" w:rsidRDefault="00DC3987" w:rsidP="00DC3987">
      <w:pPr>
        <w:tabs>
          <w:tab w:val="num" w:pos="993"/>
          <w:tab w:val="num" w:pos="1070"/>
        </w:tabs>
        <w:suppressAutoHyphens/>
        <w:ind w:left="993"/>
        <w:jc w:val="both"/>
        <w:rPr>
          <w:rFonts w:ascii="Tahoma" w:hAnsi="Tahoma" w:cs="Tahoma"/>
        </w:rPr>
      </w:pPr>
      <w:r w:rsidRPr="00FA4B3B">
        <w:rPr>
          <w:rFonts w:ascii="Tahoma" w:hAnsi="Tahoma" w:cs="Tahoma"/>
        </w:rPr>
        <w:t xml:space="preserve">Za szkody spowodowane </w:t>
      </w:r>
      <w:r w:rsidRPr="00FA4B3B">
        <w:rPr>
          <w:rFonts w:ascii="Tahoma" w:hAnsi="Tahoma" w:cs="Tahoma"/>
          <w:b/>
        </w:rPr>
        <w:t>wadami produkcyjnymi</w:t>
      </w:r>
      <w:r w:rsidRPr="00FA4B3B">
        <w:rPr>
          <w:rFonts w:ascii="Tahoma" w:hAnsi="Tahoma" w:cs="Tahoma"/>
        </w:rPr>
        <w:t xml:space="preserve"> uważa się szkody powstałe w  wyniku błędów w projektowaniu lub konstrukcji, wadliwego materiału oraz wad i usterek fabrycznych nie wykrytych podczas wykonywania maszyny lub zamontowania jej na stanowisku pracy. </w:t>
      </w:r>
    </w:p>
    <w:p w:rsidR="00DC3987" w:rsidRPr="00FA4B3B" w:rsidRDefault="00DC3987" w:rsidP="00DC3987">
      <w:pPr>
        <w:tabs>
          <w:tab w:val="num" w:pos="993"/>
          <w:tab w:val="num" w:pos="1070"/>
        </w:tabs>
        <w:suppressAutoHyphens/>
        <w:ind w:left="993"/>
        <w:jc w:val="both"/>
        <w:rPr>
          <w:rFonts w:ascii="Tahoma" w:hAnsi="Tahoma" w:cs="Tahoma"/>
        </w:rPr>
      </w:pPr>
      <w:r w:rsidRPr="00FA4B3B">
        <w:rPr>
          <w:rFonts w:ascii="Tahoma" w:hAnsi="Tahoma" w:cs="Tahoma"/>
        </w:rPr>
        <w:t xml:space="preserve">Za szkody spowodowane </w:t>
      </w:r>
      <w:r w:rsidRPr="00FA4B3B">
        <w:rPr>
          <w:rFonts w:ascii="Tahoma" w:hAnsi="Tahoma" w:cs="Tahoma"/>
          <w:b/>
        </w:rPr>
        <w:t>przyczynami eksploatacyjnymi</w:t>
      </w:r>
      <w:r w:rsidRPr="00FA4B3B">
        <w:rPr>
          <w:rFonts w:ascii="Tahoma" w:hAnsi="Tahoma" w:cs="Tahoma"/>
        </w:rPr>
        <w:t xml:space="preserve"> uważa się niezawinione przez obsługę szkody eksploatacyjne polegające na uszkodzeniu lub zniszczeniu elementów maszyny przez zjawiska fizyczne, np. siły odśrodkowe, wzrost ciśnienia, eksplozję lub implozję, dostanie się ciała obcego, przegrzanie lub wadliwe działanie urządzeń: sterujących, zabezpieczających, sygnalizacyjno-pomiarowych, itp.</w:t>
      </w:r>
    </w:p>
    <w:p w:rsidR="00DC3987" w:rsidRPr="00FA4B3B" w:rsidRDefault="00DC3987" w:rsidP="00DC3987">
      <w:pPr>
        <w:tabs>
          <w:tab w:val="num" w:pos="993"/>
          <w:tab w:val="num" w:pos="1070"/>
        </w:tabs>
        <w:suppressAutoHyphens/>
        <w:ind w:left="993"/>
        <w:jc w:val="both"/>
        <w:rPr>
          <w:rFonts w:ascii="Tahoma" w:hAnsi="Tahoma" w:cs="Tahoma"/>
        </w:rPr>
      </w:pPr>
      <w:r w:rsidRPr="00FA4B3B">
        <w:rPr>
          <w:rFonts w:ascii="Tahoma" w:hAnsi="Tahoma" w:cs="Tahoma"/>
        </w:rPr>
        <w:t>Ochrona ubezpieczeniowa nie obejmuje szkód:</w:t>
      </w:r>
    </w:p>
    <w:p w:rsidR="00DC3987" w:rsidRPr="00FA4B3B" w:rsidRDefault="00DC3987" w:rsidP="00DC3987">
      <w:pPr>
        <w:tabs>
          <w:tab w:val="num" w:pos="993"/>
        </w:tabs>
        <w:autoSpaceDE w:val="0"/>
        <w:autoSpaceDN w:val="0"/>
        <w:adjustRightInd w:val="0"/>
        <w:ind w:left="993"/>
        <w:rPr>
          <w:rFonts w:ascii="Tahoma" w:hAnsi="Tahoma" w:cs="Tahoma"/>
        </w:rPr>
      </w:pPr>
      <w:r w:rsidRPr="00FA4B3B">
        <w:rPr>
          <w:rFonts w:ascii="Tahoma" w:hAnsi="Tahoma" w:cs="Tahoma"/>
        </w:rPr>
        <w:t xml:space="preserve">- w maszynach, urządzeniach i aparatach technicznych zamontowanych pod ziemią, </w:t>
      </w:r>
    </w:p>
    <w:p w:rsidR="00DC3987" w:rsidRPr="00FA4B3B" w:rsidRDefault="00DC3987" w:rsidP="00DC3987">
      <w:pPr>
        <w:tabs>
          <w:tab w:val="num" w:pos="993"/>
        </w:tabs>
        <w:autoSpaceDE w:val="0"/>
        <w:autoSpaceDN w:val="0"/>
        <w:adjustRightInd w:val="0"/>
        <w:ind w:left="993"/>
        <w:rPr>
          <w:rFonts w:ascii="Tahoma" w:hAnsi="Tahoma" w:cs="Tahoma"/>
        </w:rPr>
      </w:pPr>
      <w:r w:rsidRPr="00FA4B3B">
        <w:rPr>
          <w:rFonts w:ascii="Tahoma" w:hAnsi="Tahoma" w:cs="Tahoma"/>
        </w:rPr>
        <w:t>- w częściach i materiałach, które ulegają szybkiemu zużyciu lub z uwagi na swoje specyficzne funkcje podlegają okresowej wymianie w ramach konserwacji,</w:t>
      </w:r>
    </w:p>
    <w:p w:rsidR="00DC3987" w:rsidRPr="00FA4B3B" w:rsidRDefault="00DC3987" w:rsidP="00DC3987">
      <w:pPr>
        <w:tabs>
          <w:tab w:val="num" w:pos="993"/>
        </w:tabs>
        <w:autoSpaceDE w:val="0"/>
        <w:autoSpaceDN w:val="0"/>
        <w:adjustRightInd w:val="0"/>
        <w:ind w:left="993"/>
        <w:rPr>
          <w:rFonts w:ascii="Tahoma" w:hAnsi="Tahoma" w:cs="Tahoma"/>
        </w:rPr>
      </w:pPr>
      <w:r w:rsidRPr="00FA4B3B">
        <w:rPr>
          <w:rFonts w:ascii="Tahoma" w:hAnsi="Tahoma" w:cs="Tahoma"/>
        </w:rPr>
        <w:t>- w czasie naprawy dokonywanej przez zewnętrzne służby techniczne,</w:t>
      </w:r>
    </w:p>
    <w:p w:rsidR="00DC3987" w:rsidRPr="00FA4B3B" w:rsidRDefault="00DC3987" w:rsidP="00DC3987">
      <w:pPr>
        <w:tabs>
          <w:tab w:val="num" w:pos="993"/>
        </w:tabs>
        <w:autoSpaceDE w:val="0"/>
        <w:autoSpaceDN w:val="0"/>
        <w:adjustRightInd w:val="0"/>
        <w:ind w:left="993"/>
        <w:rPr>
          <w:rFonts w:ascii="Tahoma" w:hAnsi="Tahoma" w:cs="Tahoma"/>
        </w:rPr>
      </w:pPr>
      <w:r w:rsidRPr="00FA4B3B">
        <w:rPr>
          <w:rFonts w:ascii="Tahoma" w:hAnsi="Tahoma" w:cs="Tahoma"/>
        </w:rPr>
        <w:t>- będące następstwem naturalnego zużycia wskutek eksploatacji maszyny,</w:t>
      </w:r>
    </w:p>
    <w:p w:rsidR="00DC3987" w:rsidRPr="00FA4B3B" w:rsidRDefault="00DC3987" w:rsidP="00DC3987">
      <w:pPr>
        <w:tabs>
          <w:tab w:val="num" w:pos="993"/>
        </w:tabs>
        <w:autoSpaceDE w:val="0"/>
        <w:autoSpaceDN w:val="0"/>
        <w:adjustRightInd w:val="0"/>
        <w:ind w:left="993"/>
        <w:rPr>
          <w:rFonts w:ascii="Tahoma" w:hAnsi="Tahoma" w:cs="Tahoma"/>
        </w:rPr>
      </w:pPr>
      <w:r w:rsidRPr="00FA4B3B">
        <w:rPr>
          <w:rFonts w:ascii="Tahoma" w:hAnsi="Tahoma" w:cs="Tahoma"/>
        </w:rPr>
        <w:t>- w okresie gwarancyjnym, pokrywane przez producenta lub przez zewnętrzny warsztat naprawczy,</w:t>
      </w:r>
    </w:p>
    <w:p w:rsidR="00DC3987" w:rsidRPr="00FA4B3B" w:rsidRDefault="00DC3987" w:rsidP="00DC3987">
      <w:pPr>
        <w:tabs>
          <w:tab w:val="num" w:pos="993"/>
          <w:tab w:val="num" w:pos="1070"/>
        </w:tabs>
        <w:suppressAutoHyphens/>
        <w:ind w:left="993"/>
        <w:jc w:val="both"/>
        <w:rPr>
          <w:rFonts w:ascii="Tahoma" w:hAnsi="Tahoma" w:cs="Tahoma"/>
        </w:rPr>
      </w:pPr>
      <w:r w:rsidRPr="00FA4B3B">
        <w:rPr>
          <w:rFonts w:ascii="Tahoma" w:hAnsi="Tahoma" w:cs="Tahoma"/>
        </w:rPr>
        <w:t>- spowodowane wadami bądź usterkami ujawnionymi przed zawarciem ubezpieczenia,</w:t>
      </w:r>
    </w:p>
    <w:p w:rsidR="00DC3987" w:rsidRPr="00FA4B3B" w:rsidRDefault="00DC3987" w:rsidP="00DC3987">
      <w:pPr>
        <w:tabs>
          <w:tab w:val="num" w:pos="993"/>
          <w:tab w:val="num" w:pos="1070"/>
        </w:tabs>
        <w:suppressAutoHyphens/>
        <w:ind w:left="993"/>
        <w:jc w:val="both"/>
        <w:rPr>
          <w:rFonts w:ascii="Tahoma" w:hAnsi="Tahoma" w:cs="Tahoma"/>
        </w:rPr>
      </w:pPr>
      <w:r w:rsidRPr="00FA4B3B">
        <w:rPr>
          <w:rFonts w:ascii="Tahoma" w:hAnsi="Tahoma" w:cs="Tahoma"/>
        </w:rPr>
        <w:t>- o charakterze estetycznym, w tym zarysowania, zadrapania powierzchni, wgniecenia, obtłuczenia,</w:t>
      </w:r>
    </w:p>
    <w:p w:rsidR="00DC3987" w:rsidRPr="00FA4B3B" w:rsidRDefault="00DC3987" w:rsidP="00DC3987">
      <w:pPr>
        <w:tabs>
          <w:tab w:val="num" w:pos="993"/>
        </w:tabs>
        <w:autoSpaceDE w:val="0"/>
        <w:autoSpaceDN w:val="0"/>
        <w:adjustRightInd w:val="0"/>
        <w:ind w:left="993"/>
        <w:rPr>
          <w:rFonts w:ascii="Tahoma" w:hAnsi="Tahoma" w:cs="Tahoma"/>
        </w:rPr>
      </w:pPr>
      <w:r w:rsidRPr="00FA4B3B">
        <w:rPr>
          <w:rFonts w:ascii="Tahoma" w:hAnsi="Tahoma" w:cs="Tahoma"/>
        </w:rPr>
        <w:t>- wynikające z wszelkich pośrednich i utraconych korzyści,</w:t>
      </w:r>
    </w:p>
    <w:p w:rsidR="00DC3987" w:rsidRPr="00FA4B3B" w:rsidRDefault="00DC3987" w:rsidP="00DC3987">
      <w:pPr>
        <w:tabs>
          <w:tab w:val="num" w:pos="993"/>
        </w:tabs>
        <w:autoSpaceDE w:val="0"/>
        <w:autoSpaceDN w:val="0"/>
        <w:adjustRightInd w:val="0"/>
        <w:ind w:left="993"/>
        <w:rPr>
          <w:rFonts w:ascii="Tahoma" w:hAnsi="Tahoma" w:cs="Tahoma"/>
        </w:rPr>
      </w:pPr>
      <w:r w:rsidRPr="00FA4B3B">
        <w:rPr>
          <w:rFonts w:ascii="Tahoma" w:hAnsi="Tahoma" w:cs="Tahoma"/>
        </w:rPr>
        <w:t>- w postaci utraty zysku.</w:t>
      </w:r>
    </w:p>
    <w:p w:rsidR="00DC3987" w:rsidRPr="00FA4B3B" w:rsidRDefault="00DC3987" w:rsidP="00DC3987">
      <w:pPr>
        <w:tabs>
          <w:tab w:val="num" w:pos="993"/>
        </w:tabs>
        <w:autoSpaceDE w:val="0"/>
        <w:autoSpaceDN w:val="0"/>
        <w:adjustRightInd w:val="0"/>
        <w:ind w:left="993"/>
        <w:rPr>
          <w:rFonts w:ascii="Tahoma" w:hAnsi="Tahoma" w:cs="Tahoma"/>
        </w:rPr>
      </w:pPr>
      <w:r w:rsidRPr="00FA4B3B">
        <w:rPr>
          <w:rFonts w:ascii="Tahoma" w:hAnsi="Tahoma" w:cs="Tahoma"/>
        </w:rPr>
        <w:t>Limit odpowiedzialności: do 50.000,00 zł na jedno i wszystkie zdarzenia w okresie ubezpieczenia.</w:t>
      </w:r>
    </w:p>
    <w:p w:rsidR="00DC3987" w:rsidRPr="00FA4B3B" w:rsidRDefault="00DC3987" w:rsidP="00DC3987">
      <w:pPr>
        <w:tabs>
          <w:tab w:val="num" w:pos="993"/>
        </w:tabs>
        <w:autoSpaceDE w:val="0"/>
        <w:autoSpaceDN w:val="0"/>
        <w:adjustRightInd w:val="0"/>
        <w:ind w:left="993"/>
        <w:rPr>
          <w:rFonts w:ascii="Tahoma" w:hAnsi="Tahoma" w:cs="Tahoma"/>
        </w:rPr>
      </w:pPr>
      <w:r w:rsidRPr="00FA4B3B">
        <w:rPr>
          <w:rFonts w:ascii="Tahoma" w:hAnsi="Tahoma" w:cs="Tahoma"/>
        </w:rPr>
        <w:t xml:space="preserve">Franszyza redukcyjna: </w:t>
      </w:r>
      <w:r w:rsidR="00665E2F" w:rsidRPr="00FA4B3B">
        <w:rPr>
          <w:rFonts w:ascii="Tahoma" w:hAnsi="Tahoma" w:cs="Tahoma"/>
        </w:rPr>
        <w:t>2</w:t>
      </w:r>
      <w:r w:rsidRPr="00FA4B3B">
        <w:rPr>
          <w:rFonts w:ascii="Tahoma" w:hAnsi="Tahoma" w:cs="Tahoma"/>
        </w:rPr>
        <w:t>00 zł</w:t>
      </w:r>
    </w:p>
    <w:p w:rsidR="00DC3987" w:rsidRPr="00FA4B3B" w:rsidRDefault="00DC3987" w:rsidP="00DC3987">
      <w:pPr>
        <w:tabs>
          <w:tab w:val="num" w:pos="993"/>
        </w:tabs>
        <w:autoSpaceDE w:val="0"/>
        <w:autoSpaceDN w:val="0"/>
        <w:adjustRightInd w:val="0"/>
        <w:ind w:left="993"/>
        <w:rPr>
          <w:rFonts w:ascii="Tahoma" w:eastAsia="Verdana,Italic" w:hAnsi="Tahoma" w:cs="Tahoma"/>
          <w:i/>
          <w:iCs/>
        </w:rPr>
      </w:pPr>
      <w:r w:rsidRPr="00FA4B3B">
        <w:rPr>
          <w:rFonts w:ascii="Tahoma" w:eastAsia="Verdana,Italic" w:hAnsi="Tahoma" w:cs="Tahoma"/>
          <w:i/>
          <w:iCs/>
        </w:rPr>
        <w:t>Zastosowane limity odpowiedzialności nie mają zastosowania do ryzyk, które w myśl zapisów OWU</w:t>
      </w:r>
    </w:p>
    <w:p w:rsidR="00DC3987" w:rsidRPr="00FA4B3B" w:rsidRDefault="00DC3987" w:rsidP="00DC3987">
      <w:pPr>
        <w:tabs>
          <w:tab w:val="num" w:pos="993"/>
          <w:tab w:val="num" w:pos="1070"/>
        </w:tabs>
        <w:suppressAutoHyphens/>
        <w:ind w:left="993"/>
        <w:jc w:val="both"/>
        <w:rPr>
          <w:rFonts w:ascii="Tahoma" w:eastAsia="Verdana,Italic" w:hAnsi="Tahoma" w:cs="Tahoma"/>
          <w:i/>
          <w:iCs/>
        </w:rPr>
      </w:pPr>
      <w:r w:rsidRPr="00FA4B3B">
        <w:rPr>
          <w:rFonts w:ascii="Tahoma" w:eastAsia="Verdana,Italic" w:hAnsi="Tahoma" w:cs="Tahoma"/>
          <w:i/>
          <w:iCs/>
        </w:rPr>
        <w:t xml:space="preserve">nie są limitowane. </w:t>
      </w:r>
    </w:p>
    <w:p w:rsidR="00DC3987" w:rsidRPr="00FA4B3B" w:rsidRDefault="00DC3987" w:rsidP="00DC3987">
      <w:pPr>
        <w:widowControl w:val="0"/>
        <w:tabs>
          <w:tab w:val="num" w:pos="993"/>
          <w:tab w:val="left" w:pos="1276"/>
        </w:tabs>
        <w:snapToGrid w:val="0"/>
        <w:ind w:left="993"/>
        <w:jc w:val="both"/>
        <w:rPr>
          <w:rFonts w:ascii="Tahoma" w:hAnsi="Tahoma" w:cs="Tahoma"/>
        </w:rPr>
      </w:pPr>
      <w:r w:rsidRPr="00FA4B3B">
        <w:rPr>
          <w:rFonts w:ascii="Tahoma" w:hAnsi="Tahoma" w:cs="Tahoma"/>
        </w:rPr>
        <w:t xml:space="preserve">Klauzula dotyczy ubezpieczenia mienia od ognia i innych zdarzeń losowych. </w:t>
      </w:r>
    </w:p>
    <w:p w:rsidR="00F56CBD" w:rsidRDefault="00F56CBD" w:rsidP="00534C9C">
      <w:pPr>
        <w:pStyle w:val="WW-Tekstpodstawowywcity2"/>
        <w:tabs>
          <w:tab w:val="num" w:pos="1070"/>
        </w:tabs>
        <w:ind w:left="1072" w:firstLine="0"/>
        <w:rPr>
          <w:rFonts w:ascii="Tahoma" w:hAnsi="Tahoma" w:cs="Tahoma"/>
          <w:sz w:val="20"/>
        </w:rPr>
      </w:pPr>
    </w:p>
    <w:p w:rsidR="00FA4B3B" w:rsidRDefault="00FA4B3B" w:rsidP="00501884">
      <w:pPr>
        <w:jc w:val="center"/>
        <w:rPr>
          <w:rFonts w:ascii="Tahoma" w:hAnsi="Tahoma" w:cs="Tahoma"/>
          <w:b/>
          <w:u w:val="single"/>
        </w:rPr>
      </w:pPr>
    </w:p>
    <w:p w:rsidR="00FA4B3B" w:rsidRDefault="00FA4B3B" w:rsidP="00501884">
      <w:pPr>
        <w:jc w:val="center"/>
        <w:rPr>
          <w:rFonts w:ascii="Tahoma" w:hAnsi="Tahoma" w:cs="Tahoma"/>
          <w:b/>
          <w:u w:val="single"/>
        </w:rPr>
      </w:pPr>
    </w:p>
    <w:p w:rsidR="00AC2BB8" w:rsidRPr="00501884" w:rsidRDefault="006D1F49" w:rsidP="00501884">
      <w:pPr>
        <w:jc w:val="center"/>
        <w:rPr>
          <w:rFonts w:ascii="Tahoma" w:hAnsi="Tahoma" w:cs="Tahoma"/>
          <w:b/>
          <w:u w:val="single"/>
        </w:rPr>
      </w:pPr>
      <w:r w:rsidRPr="001075F3">
        <w:rPr>
          <w:rFonts w:ascii="Tahoma" w:hAnsi="Tahoma" w:cs="Tahoma"/>
          <w:b/>
          <w:u w:val="single"/>
        </w:rPr>
        <w:t>KLAUZULE FAKULTATYWNE (podlegające ocenie zgodnie pkt. 19 SIWZ)</w:t>
      </w:r>
    </w:p>
    <w:p w:rsidR="00807C8E" w:rsidRPr="001A7F73" w:rsidRDefault="006D1F49" w:rsidP="00032DC5">
      <w:pPr>
        <w:pStyle w:val="WW-Tekstpodstawowywcity2"/>
        <w:numPr>
          <w:ilvl w:val="0"/>
          <w:numId w:val="6"/>
        </w:numPr>
        <w:spacing w:before="112" w:after="248"/>
        <w:rPr>
          <w:rFonts w:ascii="Tahoma" w:hAnsi="Tahoma" w:cs="Tahoma"/>
          <w:sz w:val="20"/>
        </w:rPr>
      </w:pPr>
      <w:r w:rsidRPr="006318C2">
        <w:rPr>
          <w:rFonts w:ascii="Tahoma" w:hAnsi="Tahoma" w:cs="Tahoma"/>
          <w:b/>
          <w:sz w:val="20"/>
        </w:rPr>
        <w:t xml:space="preserve">Klauzula automatycznego wyrównania sum ubezpieczenia – </w:t>
      </w:r>
      <w:r w:rsidRPr="006318C2">
        <w:rPr>
          <w:rFonts w:ascii="Tahoma" w:hAnsi="Tahoma" w:cs="Tahoma"/>
          <w:sz w:val="20"/>
        </w:rPr>
        <w:t>dla mienia ubezpieczonego w systemie na pierwsze ryzyko</w:t>
      </w:r>
      <w:r w:rsidRPr="006318C2">
        <w:rPr>
          <w:rFonts w:ascii="Tahoma" w:hAnsi="Tahoma" w:cs="Tahoma"/>
          <w:b/>
          <w:sz w:val="20"/>
        </w:rPr>
        <w:t xml:space="preserve"> </w:t>
      </w:r>
      <w:r w:rsidRPr="006318C2">
        <w:rPr>
          <w:rFonts w:ascii="Tahoma" w:hAnsi="Tahoma" w:cs="Tahoma"/>
          <w:sz w:val="20"/>
        </w:rPr>
        <w:t>oraz w ubezpieczeniu OC</w:t>
      </w:r>
      <w:r w:rsidRPr="006318C2">
        <w:rPr>
          <w:rFonts w:ascii="Tahoma" w:hAnsi="Tahoma" w:cs="Tahoma"/>
          <w:b/>
          <w:sz w:val="20"/>
        </w:rPr>
        <w:t xml:space="preserve"> </w:t>
      </w:r>
      <w:r w:rsidRPr="006318C2">
        <w:rPr>
          <w:rFonts w:ascii="Tahoma" w:hAnsi="Tahoma" w:cs="Tahoma"/>
          <w:sz w:val="20"/>
        </w:rPr>
        <w:t xml:space="preserve">suma ubezpieczenia/suma gwarancyjna zostaje automatycznie przywrócona po każdorazowej wypłacie odszkodowania wynikającego z zakresu ubezpieczenia. Ubezpieczyciel ma prawo do naliczenia składki za przywrócenie sumy ubezpieczenia/sumy gwarancyjnej do wysokości przyjętej w dniu zawarcia umowy ubezpieczenia. Składka dodatkowa będzie naliczana według stawek przyjętych w ofercie ubezpieczenia, na podstawie której zawarto umowę ubezpieczenia. Podstawą naliczenia dodatkowej składki będzie kwota równa sumie wypłaconych odszkodowań w danym ryzyku w rocznym okresie ubezpieczenia. Rozliczenie przedmiotowej klauzuli oraz naliczenie dodatkowej składki nastąpi w ciągu 30 dni po zakończeniu rocznego okresu ubezpieczenia. </w:t>
      </w:r>
      <w:r w:rsidR="00807C8E" w:rsidRPr="006318C2">
        <w:rPr>
          <w:rFonts w:ascii="Tahoma" w:hAnsi="Tahoma" w:cs="Tahoma"/>
          <w:sz w:val="20"/>
        </w:rPr>
        <w:t xml:space="preserve">Ustala się łączny limit dla automatycznego odtworzenia w okresie ubezpieczenia w wysokości </w:t>
      </w:r>
      <w:r w:rsidR="00807C8E" w:rsidRPr="006318C2">
        <w:rPr>
          <w:rFonts w:ascii="Tahoma" w:hAnsi="Tahoma" w:cs="Tahoma"/>
          <w:sz w:val="20"/>
        </w:rPr>
        <w:lastRenderedPageBreak/>
        <w:t xml:space="preserve">dwukrotności sumy ubezpieczenia </w:t>
      </w:r>
      <w:r w:rsidR="00807C8E" w:rsidRPr="006318C2">
        <w:rPr>
          <w:rFonts w:ascii="Tahoma" w:hAnsi="Tahoma" w:cs="Tahoma"/>
          <w:i/>
          <w:iCs/>
          <w:sz w:val="20"/>
        </w:rPr>
        <w:t>na pierwsze ryzyko lub limitów odpowiedzialności.</w:t>
      </w:r>
      <w:r w:rsidR="00807C8E" w:rsidRPr="006318C2">
        <w:rPr>
          <w:rFonts w:ascii="Tahoma" w:hAnsi="Tahoma" w:cs="Tahoma"/>
          <w:sz w:val="20"/>
        </w:rPr>
        <w:t xml:space="preserve"> W przypadku wyczerpania ww. limitu zastosowanie będą miały postanowienia ogólnych warunków ubezpieczenia. Klauzula ma zastosowanie do ubezpieczeń zawieranych w systemie na </w:t>
      </w:r>
      <w:r w:rsidR="00807C8E" w:rsidRPr="001A7F73">
        <w:rPr>
          <w:rFonts w:ascii="Tahoma" w:hAnsi="Tahoma" w:cs="Tahoma"/>
          <w:sz w:val="20"/>
        </w:rPr>
        <w:t>pierwsze ryzyko oraz ubezpieczenia odpowiedzialności cywilnej.</w:t>
      </w:r>
    </w:p>
    <w:p w:rsidR="007E5B25" w:rsidRPr="001A7F73" w:rsidRDefault="00787878" w:rsidP="009F6636">
      <w:pPr>
        <w:pStyle w:val="WW-Tekstpodstawowywcity2"/>
        <w:numPr>
          <w:ilvl w:val="0"/>
          <w:numId w:val="6"/>
        </w:numPr>
        <w:rPr>
          <w:rFonts w:ascii="Tahoma" w:hAnsi="Tahoma" w:cs="Tahoma"/>
          <w:sz w:val="20"/>
        </w:rPr>
      </w:pPr>
      <w:r w:rsidRPr="001A7F73">
        <w:rPr>
          <w:rFonts w:ascii="Tahoma" w:hAnsi="Tahoma" w:cs="Tahoma"/>
          <w:b/>
          <w:sz w:val="20"/>
        </w:rPr>
        <w:t>K</w:t>
      </w:r>
      <w:r w:rsidRPr="001A7F73">
        <w:rPr>
          <w:rFonts w:ascii="Tahoma" w:hAnsi="Tahoma" w:cs="Tahoma"/>
          <w:b/>
          <w:bCs/>
          <w:sz w:val="20"/>
        </w:rPr>
        <w:t xml:space="preserve">lauzula aktów terroryzmu - </w:t>
      </w:r>
      <w:r w:rsidRPr="001A7F73">
        <w:rPr>
          <w:rFonts w:ascii="Tahoma" w:hAnsi="Tahoma" w:cs="Tahoma"/>
          <w:sz w:val="20"/>
        </w:rPr>
        <w:t xml:space="preserve">Ubezpieczyciel ponosi odpowiedzialność za utratę, zniszczenie, lub uszkodzenie ubezpieczonego mienia powstałe </w:t>
      </w:r>
      <w:r w:rsidR="00F55D89" w:rsidRPr="001A7F73">
        <w:rPr>
          <w:rFonts w:ascii="Tahoma" w:hAnsi="Tahoma" w:cs="Tahoma"/>
          <w:sz w:val="20"/>
        </w:rPr>
        <w:t xml:space="preserve">w następstwie aktów terroryzmu. </w:t>
      </w:r>
      <w:r w:rsidRPr="001A7F73">
        <w:rPr>
          <w:rFonts w:ascii="Tahoma" w:hAnsi="Tahoma" w:cs="Tahoma"/>
          <w:sz w:val="20"/>
        </w:rPr>
        <w:t>Prze</w:t>
      </w:r>
      <w:r w:rsidR="009B1F05" w:rsidRPr="001A7F73">
        <w:rPr>
          <w:rFonts w:ascii="Tahoma" w:hAnsi="Tahoma" w:cs="Tahoma"/>
          <w:sz w:val="20"/>
        </w:rPr>
        <w:t>z</w:t>
      </w:r>
      <w:r w:rsidRPr="001A7F73">
        <w:rPr>
          <w:rFonts w:ascii="Tahoma" w:hAnsi="Tahoma" w:cs="Tahoma"/>
          <w:sz w:val="20"/>
        </w:rPr>
        <w:t xml:space="preserve"> akty terroryzmu rozumie się wszelkiego rodzaju działania skierowane przeciwko ludności lub mieniu, mające na celu wprowadzenie chaosu, zastraszenie ludności lub </w:t>
      </w:r>
      <w:r w:rsidR="0034510D" w:rsidRPr="001A7F73">
        <w:rPr>
          <w:rFonts w:ascii="Tahoma" w:hAnsi="Tahoma" w:cs="Tahoma"/>
          <w:sz w:val="20"/>
        </w:rPr>
        <w:t>dezorganizację</w:t>
      </w:r>
      <w:r w:rsidRPr="001A7F73">
        <w:rPr>
          <w:rFonts w:ascii="Tahoma" w:hAnsi="Tahoma" w:cs="Tahoma"/>
          <w:sz w:val="20"/>
        </w:rPr>
        <w:t xml:space="preserve"> życia publicznego, transportu publicznego, jednostek samorządu terytorialnego</w:t>
      </w:r>
      <w:r w:rsidR="009F6636" w:rsidRPr="001A7F73">
        <w:rPr>
          <w:rFonts w:ascii="Tahoma" w:hAnsi="Tahoma" w:cs="Tahoma"/>
          <w:sz w:val="20"/>
        </w:rPr>
        <w:t xml:space="preserve"> itp.</w:t>
      </w:r>
      <w:r w:rsidRPr="001A7F73">
        <w:rPr>
          <w:rFonts w:ascii="Tahoma" w:hAnsi="Tahoma" w:cs="Tahoma"/>
          <w:sz w:val="20"/>
        </w:rPr>
        <w:t xml:space="preserve"> – dla osiągnięcia określonych skutków ekonomicznych, politycznych lub społecznych. </w:t>
      </w:r>
    </w:p>
    <w:p w:rsidR="009F6636" w:rsidRPr="001A7F73" w:rsidRDefault="009F6636" w:rsidP="009F6636">
      <w:pPr>
        <w:ind w:left="993"/>
        <w:jc w:val="both"/>
        <w:rPr>
          <w:rFonts w:ascii="Tahoma" w:hAnsi="Tahoma" w:cs="Tahoma"/>
        </w:rPr>
      </w:pPr>
      <w:r w:rsidRPr="001A7F73">
        <w:rPr>
          <w:rFonts w:ascii="Tahoma" w:hAnsi="Tahoma" w:cs="Tahoma"/>
        </w:rPr>
        <w:t>Z zakresu ochrony wyłączone są szkody:</w:t>
      </w:r>
    </w:p>
    <w:p w:rsidR="009F6636" w:rsidRPr="001A7F73" w:rsidRDefault="009F6636" w:rsidP="003B213E">
      <w:pPr>
        <w:pStyle w:val="Akapitzlist"/>
        <w:numPr>
          <w:ilvl w:val="0"/>
          <w:numId w:val="49"/>
        </w:numPr>
        <w:ind w:left="1418"/>
        <w:contextualSpacing/>
        <w:jc w:val="both"/>
        <w:rPr>
          <w:rFonts w:ascii="Tahoma" w:hAnsi="Tahoma" w:cs="Tahoma"/>
          <w:sz w:val="20"/>
          <w:szCs w:val="20"/>
        </w:rPr>
      </w:pPr>
      <w:r w:rsidRPr="001A7F73">
        <w:rPr>
          <w:rFonts w:ascii="Tahoma" w:hAnsi="Tahoma" w:cs="Tahoma"/>
          <w:sz w:val="20"/>
          <w:szCs w:val="20"/>
        </w:rPr>
        <w:t>wynikające bezpośrednio lub pośrednio z  wybuchu jądrowego, reakcji nuklearnej, promieniowania jądrowego, skażenia radioaktywnego,</w:t>
      </w:r>
    </w:p>
    <w:p w:rsidR="009F6636" w:rsidRPr="001A7F73" w:rsidRDefault="009F6636" w:rsidP="003B213E">
      <w:pPr>
        <w:pStyle w:val="Akapitzlist"/>
        <w:numPr>
          <w:ilvl w:val="0"/>
          <w:numId w:val="49"/>
        </w:numPr>
        <w:ind w:left="1418"/>
        <w:contextualSpacing/>
        <w:jc w:val="both"/>
        <w:rPr>
          <w:rFonts w:ascii="Tahoma" w:hAnsi="Tahoma" w:cs="Tahoma"/>
          <w:sz w:val="20"/>
          <w:szCs w:val="20"/>
        </w:rPr>
      </w:pPr>
      <w:r w:rsidRPr="001A7F73">
        <w:rPr>
          <w:rFonts w:ascii="Tahoma" w:hAnsi="Tahoma" w:cs="Tahoma"/>
          <w:sz w:val="20"/>
          <w:szCs w:val="20"/>
        </w:rPr>
        <w:t xml:space="preserve">spowodowane atakiem elektronicznym, w tym przez włamania komputerowe oraz w wyniku </w:t>
      </w:r>
      <w:r w:rsidR="00392231" w:rsidRPr="001A7F73">
        <w:rPr>
          <w:rFonts w:ascii="Tahoma" w:hAnsi="Tahoma" w:cs="Tahoma"/>
          <w:sz w:val="20"/>
          <w:szCs w:val="20"/>
        </w:rPr>
        <w:t>działania wirusów komputerowych,</w:t>
      </w:r>
    </w:p>
    <w:p w:rsidR="00392231" w:rsidRPr="001A7F73" w:rsidRDefault="00392231" w:rsidP="003B213E">
      <w:pPr>
        <w:pStyle w:val="Akapitzlist"/>
        <w:numPr>
          <w:ilvl w:val="0"/>
          <w:numId w:val="49"/>
        </w:numPr>
        <w:ind w:left="1418"/>
        <w:contextualSpacing/>
        <w:jc w:val="both"/>
        <w:rPr>
          <w:rFonts w:ascii="Tahoma" w:hAnsi="Tahoma" w:cs="Tahoma"/>
          <w:sz w:val="20"/>
          <w:szCs w:val="20"/>
        </w:rPr>
      </w:pPr>
      <w:r w:rsidRPr="001A7F73">
        <w:rPr>
          <w:rFonts w:ascii="Tahoma" w:hAnsi="Tahoma" w:cs="Tahoma"/>
          <w:sz w:val="20"/>
          <w:szCs w:val="20"/>
        </w:rPr>
        <w:t>powstałe w wyniku strajków, zamieszek, rozruchów, demonstracji, działań chuligańskich.</w:t>
      </w:r>
    </w:p>
    <w:p w:rsidR="00F55D89" w:rsidRPr="001A7F73" w:rsidRDefault="009F6636" w:rsidP="00F55D89">
      <w:pPr>
        <w:pStyle w:val="WW-Tekstpodstawowywcity2"/>
        <w:ind w:left="1070" w:firstLine="0"/>
        <w:rPr>
          <w:rFonts w:ascii="Tahoma" w:hAnsi="Tahoma" w:cs="Tahoma"/>
          <w:sz w:val="20"/>
        </w:rPr>
      </w:pPr>
      <w:r w:rsidRPr="001A7F73">
        <w:rPr>
          <w:rFonts w:ascii="Tahoma" w:hAnsi="Tahoma" w:cs="Tahoma"/>
          <w:sz w:val="20"/>
        </w:rPr>
        <w:t>Klauzula d</w:t>
      </w:r>
      <w:r w:rsidR="00787878" w:rsidRPr="001A7F73">
        <w:rPr>
          <w:rFonts w:ascii="Tahoma" w:hAnsi="Tahoma" w:cs="Tahoma"/>
          <w:sz w:val="20"/>
        </w:rPr>
        <w:t>otyczy ubezpieczenia mienia od ognia i innych zdarzeń losowych oraz ubezpieczenia sprzętu elektronicznego. Limit odpowiedzialności na jedno i wszystkie zdarzenia</w:t>
      </w:r>
      <w:r w:rsidR="006510C9" w:rsidRPr="001A7F73">
        <w:rPr>
          <w:rFonts w:ascii="Tahoma" w:hAnsi="Tahoma" w:cs="Tahoma"/>
          <w:sz w:val="20"/>
        </w:rPr>
        <w:t xml:space="preserve"> w rocznym okresie ubezpieczenia</w:t>
      </w:r>
      <w:r w:rsidR="00787878" w:rsidRPr="001A7F73">
        <w:rPr>
          <w:rFonts w:ascii="Tahoma" w:hAnsi="Tahoma" w:cs="Tahoma"/>
          <w:sz w:val="20"/>
        </w:rPr>
        <w:t xml:space="preserve">: </w:t>
      </w:r>
      <w:r w:rsidR="006318C2" w:rsidRPr="001A7F73">
        <w:rPr>
          <w:rFonts w:ascii="Tahoma" w:hAnsi="Tahoma" w:cs="Tahoma"/>
          <w:sz w:val="20"/>
        </w:rPr>
        <w:t>5</w:t>
      </w:r>
      <w:r w:rsidR="00787878" w:rsidRPr="001A7F73">
        <w:rPr>
          <w:rFonts w:ascii="Tahoma" w:hAnsi="Tahoma" w:cs="Tahoma"/>
          <w:sz w:val="20"/>
        </w:rPr>
        <w:t>00.000,00 zł.</w:t>
      </w:r>
    </w:p>
    <w:p w:rsidR="005476B2" w:rsidRPr="001A7F73" w:rsidRDefault="005476B2" w:rsidP="00F55D89">
      <w:pPr>
        <w:tabs>
          <w:tab w:val="left" w:pos="993"/>
        </w:tabs>
        <w:ind w:left="993" w:hanging="284"/>
        <w:contextualSpacing/>
        <w:jc w:val="both"/>
        <w:rPr>
          <w:rFonts w:ascii="Tahoma" w:hAnsi="Tahoma" w:cs="Tahoma"/>
        </w:rPr>
      </w:pPr>
    </w:p>
    <w:p w:rsidR="006D1F49" w:rsidRPr="001A7F73" w:rsidRDefault="006D1F49" w:rsidP="00032DC5">
      <w:pPr>
        <w:pStyle w:val="WW-Tekstpodstawowywcity2"/>
        <w:numPr>
          <w:ilvl w:val="0"/>
          <w:numId w:val="6"/>
        </w:numPr>
        <w:spacing w:before="112" w:after="248"/>
        <w:rPr>
          <w:rFonts w:ascii="Tahoma" w:hAnsi="Tahoma" w:cs="Tahoma"/>
          <w:sz w:val="20"/>
        </w:rPr>
      </w:pPr>
      <w:r w:rsidRPr="001A7F73">
        <w:rPr>
          <w:rFonts w:ascii="Tahoma" w:hAnsi="Tahoma" w:cs="Tahoma"/>
          <w:b/>
          <w:sz w:val="20"/>
        </w:rPr>
        <w:t xml:space="preserve">Klauzula zaliczki na poczet odszkodowania – </w:t>
      </w:r>
      <w:r w:rsidRPr="001A7F73">
        <w:rPr>
          <w:rFonts w:ascii="Tahoma" w:hAnsi="Tahoma" w:cs="Tahoma"/>
          <w:sz w:val="20"/>
        </w:rPr>
        <w:t xml:space="preserve">Ubezpieczyciel w przypadku potwierdzenia swojej odpowiedzialności za powstałą szkodę, wypłaca zaliczkę </w:t>
      </w:r>
      <w:r w:rsidRPr="001A7F73">
        <w:rPr>
          <w:rFonts w:ascii="Tahoma" w:hAnsi="Tahoma" w:cs="Tahoma"/>
          <w:color w:val="000000"/>
          <w:sz w:val="20"/>
        </w:rPr>
        <w:t xml:space="preserve">na poczet odszkodowania w wysokości </w:t>
      </w:r>
      <w:r w:rsidR="007050EA" w:rsidRPr="001A7F73">
        <w:rPr>
          <w:rFonts w:ascii="Tahoma" w:hAnsi="Tahoma" w:cs="Tahoma"/>
          <w:color w:val="000000"/>
          <w:sz w:val="20"/>
        </w:rPr>
        <w:t>bezspornych</w:t>
      </w:r>
      <w:r w:rsidRPr="001A7F73">
        <w:rPr>
          <w:rFonts w:ascii="Tahoma" w:hAnsi="Tahoma" w:cs="Tahoma"/>
          <w:color w:val="000000"/>
          <w:sz w:val="20"/>
        </w:rPr>
        <w:t xml:space="preserve"> kosztów szkody stwierdzonych kosztorysem wewnętrznym lub zewnętrznym w ciągu 14 dni od otrzymania zawiadomienia o szkodzie</w:t>
      </w:r>
      <w:r w:rsidRPr="001A7F73">
        <w:rPr>
          <w:rFonts w:ascii="Tahoma" w:hAnsi="Tahoma" w:cs="Tahoma"/>
          <w:sz w:val="20"/>
        </w:rPr>
        <w:t>. Dotyczy wszystkich ryzyk.</w:t>
      </w:r>
    </w:p>
    <w:p w:rsidR="006D1F49" w:rsidRDefault="006D1F49" w:rsidP="00032DC5">
      <w:pPr>
        <w:pStyle w:val="WW-Tekstpodstawowywcity2"/>
        <w:numPr>
          <w:ilvl w:val="0"/>
          <w:numId w:val="6"/>
        </w:numPr>
        <w:spacing w:before="112" w:after="248"/>
        <w:rPr>
          <w:rFonts w:ascii="Tahoma" w:hAnsi="Tahoma" w:cs="Tahoma"/>
          <w:sz w:val="20"/>
        </w:rPr>
      </w:pPr>
      <w:r w:rsidRPr="00D76030">
        <w:rPr>
          <w:rFonts w:ascii="Tahoma" w:hAnsi="Tahoma" w:cs="Tahoma"/>
          <w:b/>
          <w:sz w:val="20"/>
        </w:rPr>
        <w:t xml:space="preserve">Klauzula funduszu prewencyjnego – </w:t>
      </w:r>
      <w:r w:rsidR="00924502" w:rsidRPr="00D76030">
        <w:rPr>
          <w:rFonts w:ascii="Tahoma" w:hAnsi="Tahoma" w:cs="Tahoma"/>
          <w:color w:val="000000"/>
          <w:sz w:val="20"/>
        </w:rPr>
        <w:t>Ubezpieczyciel stawia do dyspozycji Ubezpieczającego fundusz prewencyjny w wysokości 10% płaconych składek z całości ubezpieczeń zawartych w wyniku niniejszego przetargu, przy założeniu, że cel prewencyjny, na który zostaną przekazane środki zostanie zaakceptowany przez Ubezpieczyciela. Środki z funduszu prewencyjnego mogą być wykorzystane w całości przed zakończeniem okresu ubezpieczenia. Ubezpieczyciel przekazuje Ubezpieczającemu środki z funduszu prewencyjnego w ciągu 3 miesięcy od dnia otrzymania wniosku o przyznanie tych środków. Ubezpieczający przedstawi Ubezpieczycielowi rachunki lub kosztorys potwierdzający wydatki z tego funduszu. Ponadto czynności, jakie zostaną podjęte w związku z przyznaniem środków będą realizowane w oparciu o uregulowania wewnętrzne Ubezpieczyciela dotyczące przyznawania i rozliczania środków na cele prewencyjne. Dotyczy wszystkich ryzyk</w:t>
      </w:r>
      <w:r w:rsidRPr="00924502">
        <w:rPr>
          <w:rFonts w:ascii="Tahoma" w:hAnsi="Tahoma" w:cs="Tahoma"/>
          <w:sz w:val="20"/>
        </w:rPr>
        <w:t>.</w:t>
      </w:r>
    </w:p>
    <w:p w:rsidR="006D1F49" w:rsidRPr="00D76030" w:rsidRDefault="006D1F49" w:rsidP="00032DC5">
      <w:pPr>
        <w:pStyle w:val="WW-Tekstpodstawowywcity2"/>
        <w:numPr>
          <w:ilvl w:val="0"/>
          <w:numId w:val="6"/>
        </w:numPr>
        <w:spacing w:before="112" w:after="248"/>
        <w:rPr>
          <w:rFonts w:ascii="Tahoma" w:hAnsi="Tahoma" w:cs="Tahoma"/>
          <w:sz w:val="20"/>
        </w:rPr>
      </w:pPr>
      <w:r w:rsidRPr="00D76030">
        <w:rPr>
          <w:rFonts w:ascii="Tahoma" w:hAnsi="Tahoma" w:cs="Tahoma"/>
          <w:b/>
          <w:sz w:val="20"/>
        </w:rPr>
        <w:t>Klauzula katastrofy budowlanej</w:t>
      </w:r>
      <w:r w:rsidRPr="00D76030">
        <w:rPr>
          <w:rFonts w:ascii="Tahoma" w:hAnsi="Tahoma" w:cs="Tahoma"/>
          <w:sz w:val="20"/>
        </w:rPr>
        <w:t xml:space="preserve"> – </w:t>
      </w:r>
      <w:r w:rsidR="00924502" w:rsidRPr="00D76030">
        <w:rPr>
          <w:rFonts w:ascii="Tahoma" w:hAnsi="Tahoma" w:cs="Tahoma"/>
          <w:color w:val="000000"/>
          <w:sz w:val="20"/>
        </w:rPr>
        <w:t xml:space="preserve">Ubezpieczyciel ponosi odpowiedzialność </w:t>
      </w:r>
      <w:r w:rsidR="00924502" w:rsidRPr="00D76030">
        <w:rPr>
          <w:rFonts w:ascii="Tahoma" w:hAnsi="Tahoma" w:cs="Tahoma"/>
          <w:color w:val="000000"/>
          <w:sz w:val="20"/>
          <w:shd w:val="clear" w:color="auto" w:fill="FFFFFF"/>
        </w:rPr>
        <w:t xml:space="preserve">za szkody powstałe w mieniu Ubezpieczającego/Ubezpieczonego spowodowane katastrofą budowlaną rozumianą jako gwałtowne, nieoczekiwane zniszczenie budynku bądź budowli lub ich </w:t>
      </w:r>
      <w:r w:rsidR="00924502" w:rsidRPr="00D76030">
        <w:rPr>
          <w:rStyle w:val="object"/>
          <w:rFonts w:ascii="Tahoma" w:hAnsi="Tahoma" w:cs="Tahoma"/>
          <w:color w:val="000000"/>
          <w:sz w:val="20"/>
          <w:shd w:val="clear" w:color="auto" w:fill="FFFFFF"/>
        </w:rPr>
        <w:t>cz</w:t>
      </w:r>
      <w:r w:rsidR="00924502" w:rsidRPr="00D76030">
        <w:rPr>
          <w:rFonts w:ascii="Tahoma" w:hAnsi="Tahoma" w:cs="Tahoma"/>
          <w:color w:val="000000"/>
          <w:sz w:val="20"/>
          <w:shd w:val="clear" w:color="auto" w:fill="FFFFFF"/>
        </w:rPr>
        <w:t xml:space="preserve">ęści w wyniku nagłej utraty wytrzymałości elementów budynku bądź budowli, elementów rusztowań, elementów urządzeń formujących, ścianek szczelnych i obudowy wykopów. Limit odpowiedzialności na jedno i wszystkie zdarzenia w rocznym okresie ubezpieczenia: </w:t>
      </w:r>
      <w:r w:rsidR="00D76030" w:rsidRPr="00D76030">
        <w:rPr>
          <w:rFonts w:ascii="Tahoma" w:hAnsi="Tahoma" w:cs="Tahoma"/>
          <w:color w:val="000000"/>
          <w:sz w:val="20"/>
          <w:shd w:val="clear" w:color="auto" w:fill="FFFFFF"/>
        </w:rPr>
        <w:t>5.000.000,00 zł.</w:t>
      </w:r>
      <w:r w:rsidR="00924502" w:rsidRPr="00D76030">
        <w:rPr>
          <w:rFonts w:ascii="Tahoma" w:hAnsi="Tahoma" w:cs="Tahoma"/>
          <w:color w:val="000000"/>
          <w:sz w:val="20"/>
          <w:shd w:val="clear" w:color="auto" w:fill="FFFFFF"/>
        </w:rPr>
        <w:t xml:space="preserve"> Klauzula dotyczy ubezpieczenia mienia od ognia i innych zdarzeń losowych</w:t>
      </w:r>
      <w:r w:rsidRPr="00D76030">
        <w:rPr>
          <w:rFonts w:ascii="Tahoma" w:hAnsi="Tahoma" w:cs="Tahoma"/>
          <w:sz w:val="20"/>
        </w:rPr>
        <w:t>.</w:t>
      </w:r>
    </w:p>
    <w:p w:rsidR="006D1F49" w:rsidRPr="00D76030" w:rsidRDefault="006D1F49" w:rsidP="00032DC5">
      <w:pPr>
        <w:pStyle w:val="WW-Tekstpodstawowywcity2"/>
        <w:numPr>
          <w:ilvl w:val="0"/>
          <w:numId w:val="6"/>
        </w:numPr>
        <w:spacing w:before="112" w:after="248"/>
        <w:rPr>
          <w:rFonts w:ascii="Tahoma" w:hAnsi="Tahoma" w:cs="Tahoma"/>
          <w:sz w:val="20"/>
        </w:rPr>
      </w:pPr>
      <w:r w:rsidRPr="00D76030">
        <w:rPr>
          <w:rFonts w:ascii="Tahoma" w:hAnsi="Tahoma" w:cs="Tahoma"/>
          <w:b/>
          <w:sz w:val="20"/>
        </w:rPr>
        <w:t>Klauzula ubezpieczenia prac budowlano-montażowych</w:t>
      </w:r>
      <w:r w:rsidRPr="00D76030">
        <w:rPr>
          <w:rFonts w:ascii="Tahoma" w:hAnsi="Tahoma" w:cs="Tahoma"/>
          <w:sz w:val="20"/>
        </w:rPr>
        <w:t xml:space="preserve"> – na mocy niniejszej klauzuli Ubezpieczyciel obejmuje ochroną szkody powstałe podczas prowadzenia </w:t>
      </w:r>
      <w:r w:rsidR="00924502" w:rsidRPr="00D76030">
        <w:rPr>
          <w:rFonts w:ascii="Tahoma" w:hAnsi="Tahoma" w:cs="Tahoma"/>
          <w:color w:val="000000"/>
          <w:sz w:val="20"/>
          <w:shd w:val="clear" w:color="auto" w:fill="FFFFFF"/>
        </w:rPr>
        <w:t xml:space="preserve">prac ziemnych i robót budowlano-montażowych, w </w:t>
      </w:r>
      <w:r w:rsidR="00924502" w:rsidRPr="00D76030">
        <w:rPr>
          <w:rFonts w:ascii="Tahoma" w:hAnsi="Tahoma" w:cs="Tahoma"/>
          <w:sz w:val="20"/>
          <w:shd w:val="clear" w:color="auto" w:fill="FFFFFF"/>
        </w:rPr>
        <w:t>tym również robót</w:t>
      </w:r>
      <w:r w:rsidR="00924502" w:rsidRPr="00D76030">
        <w:rPr>
          <w:rFonts w:ascii="Tahoma" w:hAnsi="Tahoma" w:cs="Tahoma"/>
          <w:color w:val="000000"/>
          <w:sz w:val="20"/>
          <w:shd w:val="clear" w:color="auto" w:fill="FFFFFF"/>
        </w:rPr>
        <w:t xml:space="preserve">, na które zgodnie z prawem budowlanym wymagane jest pozwolenie na budowę. Ochrona ubezpieczeniowa obejmuje również szkody </w:t>
      </w:r>
      <w:r w:rsidRPr="00D76030">
        <w:rPr>
          <w:rFonts w:ascii="Tahoma" w:hAnsi="Tahoma" w:cs="Tahoma"/>
          <w:sz w:val="20"/>
        </w:rPr>
        <w:t>związane z:</w:t>
      </w:r>
    </w:p>
    <w:p w:rsidR="006D1F49" w:rsidRPr="00FB7F34" w:rsidRDefault="006D1F49" w:rsidP="006D1F49">
      <w:pPr>
        <w:ind w:left="993"/>
        <w:jc w:val="both"/>
        <w:rPr>
          <w:rFonts w:ascii="Tahoma" w:hAnsi="Tahoma" w:cs="Tahoma"/>
        </w:rPr>
      </w:pPr>
      <w:r w:rsidRPr="00FB7F34">
        <w:rPr>
          <w:rFonts w:ascii="Tahoma" w:hAnsi="Tahoma" w:cs="Tahoma"/>
        </w:rPr>
        <w:t>-</w:t>
      </w:r>
      <w:r w:rsidRPr="00FB7F34">
        <w:rPr>
          <w:rFonts w:ascii="Tahoma" w:hAnsi="Tahoma" w:cs="Tahoma"/>
        </w:rPr>
        <w:tab/>
        <w:t>naruszeniem konstrukcji dachu,</w:t>
      </w:r>
    </w:p>
    <w:p w:rsidR="006D1F49" w:rsidRPr="00FB7F34" w:rsidRDefault="006D1F49" w:rsidP="006D1F49">
      <w:pPr>
        <w:ind w:left="993"/>
        <w:jc w:val="both"/>
        <w:rPr>
          <w:rFonts w:ascii="Tahoma" w:hAnsi="Tahoma" w:cs="Tahoma"/>
        </w:rPr>
      </w:pPr>
      <w:r w:rsidRPr="00FB7F34">
        <w:rPr>
          <w:rFonts w:ascii="Tahoma" w:hAnsi="Tahoma" w:cs="Tahoma"/>
        </w:rPr>
        <w:t xml:space="preserve">- </w:t>
      </w:r>
      <w:r w:rsidRPr="00FB7F34">
        <w:rPr>
          <w:rFonts w:ascii="Tahoma" w:hAnsi="Tahoma" w:cs="Tahoma"/>
        </w:rPr>
        <w:tab/>
        <w:t>naruszeniem bądź usunięciem  pokrycia dachu,</w:t>
      </w:r>
    </w:p>
    <w:p w:rsidR="006D1F49" w:rsidRPr="00FB7F34" w:rsidRDefault="006D1F49" w:rsidP="006D1F49">
      <w:pPr>
        <w:ind w:left="993"/>
        <w:jc w:val="both"/>
        <w:rPr>
          <w:rFonts w:ascii="Tahoma" w:hAnsi="Tahoma" w:cs="Tahoma"/>
        </w:rPr>
      </w:pPr>
      <w:r w:rsidRPr="00FB7F34">
        <w:rPr>
          <w:rFonts w:ascii="Tahoma" w:hAnsi="Tahoma" w:cs="Tahoma"/>
        </w:rPr>
        <w:t xml:space="preserve">- </w:t>
      </w:r>
      <w:r w:rsidRPr="00FB7F34">
        <w:rPr>
          <w:rFonts w:ascii="Tahoma" w:hAnsi="Tahoma" w:cs="Tahoma"/>
        </w:rPr>
        <w:tab/>
        <w:t>szkody powstałe wskutek katastrofy budowlanej.</w:t>
      </w:r>
    </w:p>
    <w:p w:rsidR="006D1F49" w:rsidRPr="00D76030" w:rsidRDefault="006D1F49" w:rsidP="006D1F49">
      <w:pPr>
        <w:ind w:left="709"/>
        <w:jc w:val="both"/>
        <w:rPr>
          <w:rFonts w:ascii="Tahoma" w:hAnsi="Tahoma" w:cs="Tahoma"/>
        </w:rPr>
      </w:pPr>
      <w:r w:rsidRPr="00FB7F34">
        <w:rPr>
          <w:rFonts w:ascii="Tahoma" w:hAnsi="Tahoma" w:cs="Tahoma"/>
        </w:rPr>
        <w:t xml:space="preserve">Ubezpieczyciel </w:t>
      </w:r>
      <w:r w:rsidRPr="004368E0">
        <w:rPr>
          <w:rFonts w:ascii="Tahoma" w:hAnsi="Tahoma" w:cs="Tahoma"/>
        </w:rPr>
        <w:t>obejmuje ochroną ww. szkody z następującymi limitami odpowiedzialności</w:t>
      </w:r>
      <w:r w:rsidR="006C1557" w:rsidRPr="004368E0">
        <w:rPr>
          <w:rFonts w:ascii="Tahoma" w:hAnsi="Tahoma" w:cs="Tahoma"/>
        </w:rPr>
        <w:t xml:space="preserve"> w rocznym </w:t>
      </w:r>
      <w:r w:rsidR="006C1557" w:rsidRPr="00D76030">
        <w:rPr>
          <w:rFonts w:ascii="Tahoma" w:hAnsi="Tahoma" w:cs="Tahoma"/>
        </w:rPr>
        <w:t>okresie ubezpieczenia</w:t>
      </w:r>
      <w:r w:rsidRPr="00D76030">
        <w:rPr>
          <w:rFonts w:ascii="Tahoma" w:hAnsi="Tahoma" w:cs="Tahoma"/>
        </w:rPr>
        <w:t>:</w:t>
      </w:r>
    </w:p>
    <w:p w:rsidR="0004376E" w:rsidRPr="00D76030" w:rsidRDefault="00924502" w:rsidP="003B4D5D">
      <w:pPr>
        <w:numPr>
          <w:ilvl w:val="0"/>
          <w:numId w:val="14"/>
        </w:numPr>
        <w:tabs>
          <w:tab w:val="clear" w:pos="1069"/>
        </w:tabs>
        <w:ind w:left="1418"/>
        <w:jc w:val="both"/>
        <w:rPr>
          <w:rFonts w:ascii="Tahoma" w:hAnsi="Tahoma" w:cs="Tahoma"/>
        </w:rPr>
      </w:pPr>
      <w:r w:rsidRPr="00D76030">
        <w:rPr>
          <w:rFonts w:ascii="Tahoma" w:hAnsi="Tahoma" w:cs="Tahoma"/>
          <w:shd w:val="clear" w:color="auto" w:fill="FFFFFF"/>
        </w:rPr>
        <w:t>szkody w mieniu będącym przedmiotem prac budowlano-montażowych – do limitu</w:t>
      </w:r>
      <w:r w:rsidR="00D76030" w:rsidRPr="00D76030">
        <w:rPr>
          <w:rFonts w:ascii="Tahoma" w:hAnsi="Tahoma" w:cs="Tahoma"/>
          <w:shd w:val="clear" w:color="auto" w:fill="FFFFFF"/>
        </w:rPr>
        <w:t xml:space="preserve"> 5</w:t>
      </w:r>
      <w:r w:rsidRPr="00D76030">
        <w:rPr>
          <w:rFonts w:ascii="Tahoma" w:hAnsi="Tahoma" w:cs="Tahoma"/>
          <w:shd w:val="clear" w:color="auto" w:fill="FFFFFF"/>
        </w:rPr>
        <w:t>.000.000,00 zł</w:t>
      </w:r>
      <w:r w:rsidR="00D76030">
        <w:rPr>
          <w:rFonts w:ascii="Tahoma" w:hAnsi="Tahoma" w:cs="Tahoma"/>
          <w:color w:val="FF0000"/>
          <w:shd w:val="clear" w:color="auto" w:fill="FFFFFF"/>
        </w:rPr>
        <w:t xml:space="preserve"> </w:t>
      </w:r>
      <w:r w:rsidRPr="00D76030">
        <w:rPr>
          <w:rFonts w:ascii="Tahoma" w:hAnsi="Tahoma" w:cs="Tahoma"/>
          <w:color w:val="000000"/>
          <w:shd w:val="clear" w:color="auto" w:fill="FFFFFF"/>
        </w:rPr>
        <w:t>na jedno i wszystkie zdarzenia w okresie ubezpieczenia</w:t>
      </w:r>
      <w:r w:rsidR="0004376E" w:rsidRPr="00D76030">
        <w:rPr>
          <w:rFonts w:ascii="Tahoma" w:hAnsi="Tahoma" w:cs="Tahoma"/>
          <w:color w:val="000000"/>
          <w:shd w:val="clear" w:color="auto" w:fill="FFFFFF"/>
        </w:rPr>
        <w:t>;</w:t>
      </w:r>
    </w:p>
    <w:p w:rsidR="006D1F49" w:rsidRPr="00D76030" w:rsidRDefault="0004376E" w:rsidP="003B4D5D">
      <w:pPr>
        <w:numPr>
          <w:ilvl w:val="0"/>
          <w:numId w:val="14"/>
        </w:numPr>
        <w:tabs>
          <w:tab w:val="clear" w:pos="1069"/>
        </w:tabs>
        <w:ind w:left="1418"/>
        <w:jc w:val="both"/>
        <w:rPr>
          <w:rFonts w:ascii="Tahoma" w:hAnsi="Tahoma" w:cs="Tahoma"/>
        </w:rPr>
      </w:pPr>
      <w:r w:rsidRPr="00D76030">
        <w:rPr>
          <w:rFonts w:ascii="Tahoma" w:hAnsi="Tahoma" w:cs="Tahoma"/>
          <w:color w:val="000000"/>
          <w:shd w:val="clear" w:color="auto" w:fill="FFFFFF"/>
        </w:rPr>
        <w:lastRenderedPageBreak/>
        <w:t>szkody w pozostałym mieniu stanowiącym przedmiot ubezpieczenia do sum ubezpieczenia określonych w umowie ubezpieczenia;</w:t>
      </w:r>
    </w:p>
    <w:p w:rsidR="006D1F49" w:rsidRPr="0004376E" w:rsidRDefault="006D1F49" w:rsidP="003B4D5D">
      <w:pPr>
        <w:numPr>
          <w:ilvl w:val="0"/>
          <w:numId w:val="14"/>
        </w:numPr>
        <w:tabs>
          <w:tab w:val="clear" w:pos="1069"/>
        </w:tabs>
        <w:ind w:left="1418"/>
        <w:jc w:val="both"/>
        <w:rPr>
          <w:rFonts w:ascii="Tahoma" w:hAnsi="Tahoma" w:cs="Tahoma"/>
        </w:rPr>
      </w:pPr>
      <w:r w:rsidRPr="00D76030">
        <w:rPr>
          <w:rFonts w:ascii="Tahoma" w:hAnsi="Tahoma" w:cs="Tahoma"/>
        </w:rPr>
        <w:t>szkody w nakładach i materiałach do limitu</w:t>
      </w:r>
      <w:r w:rsidRPr="0004376E">
        <w:rPr>
          <w:rFonts w:ascii="Tahoma" w:hAnsi="Tahoma" w:cs="Tahoma"/>
        </w:rPr>
        <w:t xml:space="preserve"> </w:t>
      </w:r>
      <w:r w:rsidRPr="00FA4B3B">
        <w:rPr>
          <w:rFonts w:ascii="Tahoma" w:hAnsi="Tahoma" w:cs="Tahoma"/>
        </w:rPr>
        <w:t xml:space="preserve">odpowiedzialności </w:t>
      </w:r>
      <w:r w:rsidR="007510CC" w:rsidRPr="00FA4B3B">
        <w:rPr>
          <w:rFonts w:ascii="Tahoma" w:hAnsi="Tahoma" w:cs="Tahoma"/>
        </w:rPr>
        <w:t>10</w:t>
      </w:r>
      <w:r w:rsidRPr="00FA4B3B">
        <w:rPr>
          <w:rFonts w:ascii="Tahoma" w:hAnsi="Tahoma" w:cs="Tahoma"/>
        </w:rPr>
        <w:t>0.000,00 zł (limit</w:t>
      </w:r>
      <w:r w:rsidRPr="0004376E">
        <w:rPr>
          <w:rFonts w:ascii="Tahoma" w:hAnsi="Tahoma" w:cs="Tahoma"/>
        </w:rPr>
        <w:t xml:space="preserve"> ten podwyższa sumę ubezpieczenia ok</w:t>
      </w:r>
      <w:r w:rsidR="0004376E" w:rsidRPr="0004376E">
        <w:rPr>
          <w:rFonts w:ascii="Tahoma" w:hAnsi="Tahoma" w:cs="Tahoma"/>
        </w:rPr>
        <w:t>reśloną w umowie ubezpieczenia);</w:t>
      </w:r>
    </w:p>
    <w:p w:rsidR="006D1F49" w:rsidRPr="00510D76" w:rsidRDefault="006D1F49" w:rsidP="003B4D5D">
      <w:pPr>
        <w:numPr>
          <w:ilvl w:val="0"/>
          <w:numId w:val="14"/>
        </w:numPr>
        <w:tabs>
          <w:tab w:val="clear" w:pos="1069"/>
        </w:tabs>
        <w:ind w:left="1418"/>
        <w:jc w:val="both"/>
        <w:rPr>
          <w:rFonts w:ascii="Tahoma" w:hAnsi="Tahoma" w:cs="Tahoma"/>
        </w:rPr>
      </w:pPr>
      <w:r w:rsidRPr="00510D76">
        <w:rPr>
          <w:rFonts w:ascii="Tahoma" w:hAnsi="Tahoma" w:cs="Tahoma"/>
        </w:rPr>
        <w:t xml:space="preserve">szkody powstałe wskutek zalania w związku z naruszeniem bądź usunięciem pokrycia dachu - z limitem </w:t>
      </w:r>
      <w:r w:rsidRPr="00D76030">
        <w:rPr>
          <w:rFonts w:ascii="Tahoma" w:hAnsi="Tahoma" w:cs="Tahoma"/>
        </w:rPr>
        <w:t xml:space="preserve">odpowiedzialności do 20% sumy ubezpieczenia określonej w umowie ubezpieczenia, nie więcej niż </w:t>
      </w:r>
      <w:r w:rsidR="00426C4B" w:rsidRPr="00D76030">
        <w:rPr>
          <w:rFonts w:ascii="Tahoma" w:hAnsi="Tahoma" w:cs="Tahoma"/>
        </w:rPr>
        <w:t>2</w:t>
      </w:r>
      <w:r w:rsidRPr="00D76030">
        <w:rPr>
          <w:rFonts w:ascii="Tahoma" w:hAnsi="Tahoma" w:cs="Tahoma"/>
        </w:rPr>
        <w:t>00.000,00 zł,</w:t>
      </w:r>
    </w:p>
    <w:p w:rsidR="006D1F49" w:rsidRPr="00FB7F34" w:rsidRDefault="00473BAD" w:rsidP="006D1F49">
      <w:pPr>
        <w:ind w:firstLine="709"/>
        <w:jc w:val="both"/>
        <w:rPr>
          <w:rFonts w:ascii="Tahoma" w:hAnsi="Tahoma" w:cs="Tahoma"/>
        </w:rPr>
      </w:pPr>
      <w:r w:rsidRPr="006C1557">
        <w:rPr>
          <w:rFonts w:ascii="Tahoma" w:hAnsi="Tahoma" w:cs="Tahoma"/>
        </w:rPr>
        <w:t>U</w:t>
      </w:r>
      <w:r w:rsidR="006D1F49" w:rsidRPr="006C1557">
        <w:rPr>
          <w:rFonts w:ascii="Tahoma" w:hAnsi="Tahoma" w:cs="Tahoma"/>
        </w:rPr>
        <w:t xml:space="preserve">dział własny </w:t>
      </w:r>
      <w:r w:rsidR="009D585D" w:rsidRPr="006C1557">
        <w:rPr>
          <w:rFonts w:ascii="Tahoma" w:hAnsi="Tahoma" w:cs="Tahoma"/>
        </w:rPr>
        <w:t xml:space="preserve">w szkodzie dla niniejszej klauzuli: </w:t>
      </w:r>
      <w:r w:rsidR="006D1F49" w:rsidRPr="006C1557">
        <w:rPr>
          <w:rFonts w:ascii="Tahoma" w:hAnsi="Tahoma" w:cs="Tahoma"/>
        </w:rPr>
        <w:t>1000,00 zł</w:t>
      </w:r>
    </w:p>
    <w:p w:rsidR="006D1F49" w:rsidRDefault="006D1F49" w:rsidP="006D1F49">
      <w:pPr>
        <w:ind w:firstLine="709"/>
        <w:jc w:val="both"/>
        <w:rPr>
          <w:rFonts w:ascii="Tahoma" w:hAnsi="Tahoma" w:cs="Tahoma"/>
        </w:rPr>
      </w:pPr>
      <w:r w:rsidRPr="00FB7F34">
        <w:rPr>
          <w:rFonts w:ascii="Tahoma" w:hAnsi="Tahoma" w:cs="Tahoma"/>
        </w:rPr>
        <w:t>Klauzula dotyczy ubezpieczenia mienia od ognia i innych zdarzeń losowych.</w:t>
      </w:r>
      <w:r w:rsidRPr="00F576F1">
        <w:rPr>
          <w:rFonts w:ascii="Tahoma" w:hAnsi="Tahoma" w:cs="Tahoma"/>
        </w:rPr>
        <w:t xml:space="preserve"> </w:t>
      </w:r>
    </w:p>
    <w:p w:rsidR="006D1F49" w:rsidRDefault="006D1F49" w:rsidP="006D1F49">
      <w:pPr>
        <w:ind w:firstLine="709"/>
        <w:jc w:val="both"/>
        <w:rPr>
          <w:rFonts w:ascii="Tahoma" w:hAnsi="Tahoma" w:cs="Tahoma"/>
        </w:rPr>
      </w:pPr>
    </w:p>
    <w:p w:rsidR="00A30D4D" w:rsidRPr="00FA4B3B" w:rsidRDefault="006D1F49" w:rsidP="00032DC5">
      <w:pPr>
        <w:pStyle w:val="WW-Tekstpodstawowywcity2"/>
        <w:numPr>
          <w:ilvl w:val="0"/>
          <w:numId w:val="6"/>
        </w:numPr>
        <w:spacing w:before="112" w:after="248"/>
        <w:rPr>
          <w:rFonts w:ascii="Tahoma" w:hAnsi="Tahoma" w:cs="Tahoma"/>
          <w:sz w:val="20"/>
        </w:rPr>
      </w:pPr>
      <w:r w:rsidRPr="009D2614">
        <w:rPr>
          <w:rFonts w:ascii="Tahoma" w:hAnsi="Tahoma" w:cs="Tahoma"/>
          <w:b/>
          <w:sz w:val="20"/>
        </w:rPr>
        <w:t xml:space="preserve">Klauzula zwiększenia limitu odpowiedzialności dla kosztów odtworzenia dokumentów </w:t>
      </w:r>
      <w:r w:rsidRPr="009D2614">
        <w:rPr>
          <w:rFonts w:ascii="Tahoma" w:hAnsi="Tahoma" w:cs="Tahoma"/>
          <w:sz w:val="20"/>
        </w:rPr>
        <w:t xml:space="preserve">– na </w:t>
      </w:r>
      <w:r w:rsidRPr="00FA4B3B">
        <w:rPr>
          <w:rFonts w:ascii="Tahoma" w:hAnsi="Tahoma" w:cs="Tahoma"/>
          <w:sz w:val="20"/>
        </w:rPr>
        <w:t xml:space="preserve">mocy niniejszej klauzuli zostaje zwiększony limit odpowiedzialności w klauzuli kosztów odtworzenia dokumentów o dodatkowe </w:t>
      </w:r>
      <w:r w:rsidR="00787878" w:rsidRPr="00FA4B3B">
        <w:rPr>
          <w:rFonts w:ascii="Tahoma" w:hAnsi="Tahoma" w:cs="Tahoma"/>
          <w:sz w:val="20"/>
        </w:rPr>
        <w:t>1</w:t>
      </w:r>
      <w:r w:rsidRPr="00FA4B3B">
        <w:rPr>
          <w:rFonts w:ascii="Tahoma" w:hAnsi="Tahoma" w:cs="Tahoma"/>
          <w:sz w:val="20"/>
        </w:rPr>
        <w:t xml:space="preserve">00.000,00 zł na jedno i wszystkie zdarzenia w okresie ubezpieczenia </w:t>
      </w:r>
      <w:r w:rsidRPr="00FA4B3B">
        <w:rPr>
          <w:rFonts w:ascii="Tahoma" w:hAnsi="Tahoma" w:cs="Tahoma"/>
          <w:sz w:val="20"/>
        </w:rPr>
        <w:br/>
        <w:t>w systemie na pierwsze ryzyko.</w:t>
      </w:r>
    </w:p>
    <w:p w:rsidR="0049091D" w:rsidRPr="00FA4B3B" w:rsidRDefault="0049091D" w:rsidP="00032DC5">
      <w:pPr>
        <w:pStyle w:val="WW-Tekstpodstawowywcity2"/>
        <w:numPr>
          <w:ilvl w:val="0"/>
          <w:numId w:val="6"/>
        </w:numPr>
        <w:spacing w:before="112" w:after="248"/>
        <w:rPr>
          <w:rFonts w:ascii="Tahoma" w:hAnsi="Tahoma" w:cs="Tahoma"/>
          <w:sz w:val="20"/>
        </w:rPr>
      </w:pPr>
      <w:r w:rsidRPr="00FA4B3B">
        <w:rPr>
          <w:rFonts w:ascii="Tahoma" w:hAnsi="Tahoma" w:cs="Tahoma"/>
          <w:b/>
          <w:sz w:val="20"/>
        </w:rPr>
        <w:t xml:space="preserve">Klauzula zwiększenia limitu odpowiedzialności dla przezornej sumy ubezpieczenia </w:t>
      </w:r>
      <w:r w:rsidRPr="00FA4B3B">
        <w:rPr>
          <w:rFonts w:ascii="Tahoma" w:hAnsi="Tahoma" w:cs="Tahoma"/>
          <w:sz w:val="20"/>
        </w:rPr>
        <w:t xml:space="preserve">– na mocy niniejszej klauzuli Ubezpieczyciel zwiększa limit odpowiedzialności </w:t>
      </w:r>
      <w:r w:rsidR="009D6954" w:rsidRPr="00FA4B3B">
        <w:rPr>
          <w:rFonts w:ascii="Tahoma" w:hAnsi="Tahoma" w:cs="Tahoma"/>
          <w:sz w:val="20"/>
        </w:rPr>
        <w:t>w</w:t>
      </w:r>
      <w:r w:rsidRPr="00FA4B3B">
        <w:rPr>
          <w:rFonts w:ascii="Tahoma" w:hAnsi="Tahoma" w:cs="Tahoma"/>
          <w:sz w:val="20"/>
        </w:rPr>
        <w:t xml:space="preserve"> klauzuli przezornej sumy ubezpieczenia </w:t>
      </w:r>
      <w:r w:rsidR="00664E3B" w:rsidRPr="00FA4B3B">
        <w:rPr>
          <w:rFonts w:ascii="Tahoma" w:hAnsi="Tahoma" w:cs="Tahoma"/>
          <w:sz w:val="20"/>
        </w:rPr>
        <w:t>do kwoty 1 000 000,00 zł.</w:t>
      </w:r>
      <w:r w:rsidRPr="00FA4B3B">
        <w:rPr>
          <w:rFonts w:ascii="Tahoma" w:hAnsi="Tahoma" w:cs="Tahoma"/>
          <w:sz w:val="20"/>
        </w:rPr>
        <w:t xml:space="preserve"> Pozostałe zapisy klauzuli </w:t>
      </w:r>
      <w:r w:rsidR="009D6954" w:rsidRPr="00FA4B3B">
        <w:rPr>
          <w:rFonts w:ascii="Tahoma" w:hAnsi="Tahoma" w:cs="Tahoma"/>
          <w:sz w:val="20"/>
        </w:rPr>
        <w:t>przezornej sumy ubezpieczenia pozostają bez zmian.</w:t>
      </w:r>
    </w:p>
    <w:p w:rsidR="009D6954" w:rsidRPr="00FA4B3B" w:rsidRDefault="009D6954" w:rsidP="00032DC5">
      <w:pPr>
        <w:pStyle w:val="WW-Tekstpodstawowywcity2"/>
        <w:numPr>
          <w:ilvl w:val="0"/>
          <w:numId w:val="6"/>
        </w:numPr>
        <w:spacing w:before="112" w:after="248"/>
        <w:rPr>
          <w:rFonts w:ascii="Tahoma" w:hAnsi="Tahoma" w:cs="Tahoma"/>
          <w:sz w:val="20"/>
        </w:rPr>
      </w:pPr>
      <w:r w:rsidRPr="00FA4B3B">
        <w:rPr>
          <w:rFonts w:ascii="Tahoma" w:hAnsi="Tahoma" w:cs="Tahoma"/>
          <w:b/>
          <w:sz w:val="20"/>
        </w:rPr>
        <w:t xml:space="preserve">Klauzula zniesienia limitów odpowiedzialności dla klauzul automatycznego pokrycia </w:t>
      </w:r>
      <w:r w:rsidRPr="00FA4B3B">
        <w:rPr>
          <w:rFonts w:ascii="Tahoma" w:hAnsi="Tahoma" w:cs="Tahoma"/>
          <w:sz w:val="20"/>
        </w:rPr>
        <w:t xml:space="preserve">– na mocy niniejszej klauzuli Ubezpieczyciel znosi całkowicie limity odpowiedzialności, o których mowa w klauzuli automatycznego pokrycia majątku nabytego po zebraniu danych, automatycznego pokrycia </w:t>
      </w:r>
      <w:r w:rsidR="00AC42C2" w:rsidRPr="00FA4B3B">
        <w:rPr>
          <w:rFonts w:ascii="Tahoma" w:hAnsi="Tahoma" w:cs="Tahoma"/>
          <w:sz w:val="20"/>
        </w:rPr>
        <w:br/>
      </w:r>
      <w:r w:rsidRPr="00FA4B3B">
        <w:rPr>
          <w:rFonts w:ascii="Tahoma" w:hAnsi="Tahoma" w:cs="Tahoma"/>
          <w:sz w:val="20"/>
        </w:rPr>
        <w:t xml:space="preserve">w sprzęcie elektronicznym oraz automatycznego pokrycia w </w:t>
      </w:r>
      <w:r w:rsidR="00AC42C2" w:rsidRPr="00FA4B3B">
        <w:rPr>
          <w:rFonts w:ascii="Tahoma" w:hAnsi="Tahoma" w:cs="Tahoma"/>
          <w:sz w:val="20"/>
        </w:rPr>
        <w:t>środkach trwałych i wyposażeniu. Pozostałe zapisy ww. klauzul automatycznego pokrycia pozostają bez zmian.</w:t>
      </w:r>
    </w:p>
    <w:p w:rsidR="00AD35D3" w:rsidRPr="00FA4B3B" w:rsidRDefault="00AD35D3" w:rsidP="00AD35D3">
      <w:pPr>
        <w:pStyle w:val="WW-Tekstpodstawowywcity2"/>
        <w:numPr>
          <w:ilvl w:val="0"/>
          <w:numId w:val="6"/>
        </w:numPr>
        <w:rPr>
          <w:rFonts w:ascii="Tahoma" w:hAnsi="Tahoma" w:cs="Tahoma"/>
          <w:sz w:val="20"/>
        </w:rPr>
      </w:pPr>
      <w:r w:rsidRPr="00FA4B3B">
        <w:rPr>
          <w:rFonts w:ascii="Tahoma" w:hAnsi="Tahoma" w:cs="Tahoma"/>
          <w:b/>
          <w:sz w:val="20"/>
        </w:rPr>
        <w:t>Klauzula udziału w zysku</w:t>
      </w:r>
      <w:r w:rsidRPr="00FA4B3B">
        <w:rPr>
          <w:rFonts w:ascii="Tahoma" w:hAnsi="Tahoma" w:cs="Tahoma"/>
          <w:sz w:val="20"/>
        </w:rPr>
        <w:t xml:space="preserve"> – Ubezpieczającemu po zakończeniu rocznego okresu ubezpieczenia przysługuje zwrot składki za niską szkodowość (łączna wysokość wypłaconych odszkodowań oraz rezerw na poczet zgłoszonych i niewypłaconych szkód) w tym okresie. Strony ubezpieczenia postanawiają, że zwrot składki za dany roczny okres ubezpieczenia będzie wynosił 10% zapłaconej przez ubezpieczającego składki, o ile wskaźnik szkodowości w tym okresie nie przekroczy 30%. Ubezpieczyciel dokona zwrotu składki w terminie 30 dni od daty zakończenia okresu ubezpieczenia. Klauzula dotyczy wszystkich ryzyk.</w:t>
      </w:r>
    </w:p>
    <w:p w:rsidR="00AD35D3" w:rsidRPr="00FA4B3B" w:rsidRDefault="00AD35D3" w:rsidP="00AD35D3">
      <w:pPr>
        <w:tabs>
          <w:tab w:val="num" w:pos="1070"/>
        </w:tabs>
        <w:spacing w:before="112" w:after="248"/>
        <w:ind w:left="786"/>
        <w:jc w:val="both"/>
        <w:rPr>
          <w:rFonts w:ascii="Tahoma" w:hAnsi="Tahoma" w:cs="Tahoma"/>
        </w:rPr>
      </w:pPr>
      <w:r w:rsidRPr="00FA4B3B">
        <w:rPr>
          <w:rFonts w:ascii="Tahoma" w:hAnsi="Tahoma" w:cs="Tahoma"/>
        </w:rPr>
        <w:t>Wskaźnik szkodowości (W</w:t>
      </w:r>
      <w:r w:rsidRPr="00FA4B3B">
        <w:rPr>
          <w:rFonts w:ascii="Tahoma" w:hAnsi="Tahoma" w:cs="Tahoma"/>
          <w:vertAlign w:val="subscript"/>
        </w:rPr>
        <w:t>s)</w:t>
      </w:r>
      <w:r w:rsidRPr="00FA4B3B">
        <w:rPr>
          <w:rFonts w:ascii="Tahoma" w:hAnsi="Tahoma" w:cs="Tahoma"/>
        </w:rPr>
        <w:t>, o którym mowa wyżej zostanie wyliczony wg. poniższego wzoru:</w:t>
      </w:r>
    </w:p>
    <w:p w:rsidR="00AD35D3" w:rsidRPr="00FA4B3B" w:rsidRDefault="00AD35D3" w:rsidP="00AD35D3">
      <w:pPr>
        <w:tabs>
          <w:tab w:val="num" w:pos="1070"/>
        </w:tabs>
        <w:spacing w:before="112" w:after="248"/>
        <w:ind w:left="786"/>
        <w:jc w:val="both"/>
        <w:rPr>
          <w:rFonts w:ascii="Tahoma" w:hAnsi="Tahoma" w:cs="Tahoma"/>
          <w:sz w:val="22"/>
          <w:szCs w:val="22"/>
        </w:rPr>
      </w:pPr>
      <w:r w:rsidRPr="00FA4B3B">
        <w:rPr>
          <w:rFonts w:ascii="Tahoma" w:hAnsi="Tahoma" w:cs="Tahoma"/>
          <w:b/>
          <w:sz w:val="22"/>
          <w:szCs w:val="22"/>
        </w:rPr>
        <w:t>W</w:t>
      </w:r>
      <w:r w:rsidRPr="00FA4B3B">
        <w:rPr>
          <w:rFonts w:ascii="Tahoma" w:hAnsi="Tahoma" w:cs="Tahoma"/>
          <w:b/>
          <w:sz w:val="22"/>
          <w:szCs w:val="22"/>
          <w:vertAlign w:val="subscript"/>
        </w:rPr>
        <w:t>s</w:t>
      </w:r>
      <w:r w:rsidRPr="00FA4B3B">
        <w:rPr>
          <w:rFonts w:ascii="Tahoma" w:hAnsi="Tahoma" w:cs="Tahoma"/>
          <w:b/>
          <w:sz w:val="22"/>
          <w:szCs w:val="22"/>
        </w:rPr>
        <w:t xml:space="preserve"> = </w:t>
      </w:r>
      <m:oMath>
        <m:f>
          <m:fPr>
            <m:ctrlPr>
              <w:rPr>
                <w:rFonts w:ascii="Cambria Math" w:hAnsi="Cambria Math" w:cs="Tahoma"/>
                <w:b/>
                <w:i/>
                <w:sz w:val="22"/>
                <w:szCs w:val="22"/>
              </w:rPr>
            </m:ctrlPr>
          </m:fPr>
          <m:num>
            <m:r>
              <m:rPr>
                <m:sty m:val="bi"/>
              </m:rPr>
              <w:rPr>
                <w:rFonts w:ascii="Cambria Math" w:hAnsi="Cambria Math" w:cs="Tahoma"/>
                <w:sz w:val="22"/>
                <w:szCs w:val="22"/>
              </w:rPr>
              <m:t>wypłacone odszkodowania+rezerwy na poczet zgłosoznych i niewypłaconych szkód</m:t>
            </m:r>
          </m:num>
          <m:den>
            <m:r>
              <m:rPr>
                <m:sty m:val="bi"/>
              </m:rPr>
              <w:rPr>
                <w:rFonts w:ascii="Cambria Math" w:hAnsi="Cambria Math" w:cs="Tahoma"/>
                <w:sz w:val="22"/>
                <w:szCs w:val="22"/>
              </w:rPr>
              <m:t>łączna składka ubezpieczeniowa</m:t>
            </m:r>
          </m:den>
        </m:f>
      </m:oMath>
      <w:r w:rsidRPr="00FA4B3B">
        <w:rPr>
          <w:rFonts w:ascii="Tahoma" w:hAnsi="Tahoma" w:cs="Tahoma"/>
          <w:b/>
          <w:sz w:val="22"/>
          <w:szCs w:val="22"/>
        </w:rPr>
        <w:t xml:space="preserve"> X 100%</w:t>
      </w:r>
    </w:p>
    <w:p w:rsidR="00A60B1C" w:rsidRPr="00FA4B3B" w:rsidRDefault="00A60B1C" w:rsidP="00A60B1C">
      <w:pPr>
        <w:pStyle w:val="WW-Tekstpodstawowywcity2"/>
        <w:numPr>
          <w:ilvl w:val="0"/>
          <w:numId w:val="6"/>
        </w:numPr>
        <w:rPr>
          <w:rFonts w:ascii="Tahoma" w:hAnsi="Tahoma" w:cs="Tahoma"/>
          <w:sz w:val="20"/>
        </w:rPr>
      </w:pPr>
      <w:r w:rsidRPr="00FA4B3B">
        <w:rPr>
          <w:rFonts w:ascii="Tahoma" w:hAnsi="Tahoma" w:cs="Tahoma"/>
          <w:b/>
          <w:sz w:val="20"/>
        </w:rPr>
        <w:t>Klauzula kompensacji sum ubezpieczenia</w:t>
      </w:r>
      <w:r w:rsidRPr="00FA4B3B">
        <w:rPr>
          <w:rFonts w:ascii="Tahoma" w:hAnsi="Tahoma" w:cs="Tahoma"/>
          <w:sz w:val="20"/>
        </w:rPr>
        <w:t xml:space="preserve"> - z zachowaniem pozostałych niezmienionych niniejszą klauzulą postanowień OWU i innych postanowień umowy ubezpieczenia ustala się, że w przypadku gdy suma ubezpieczenia niektórych pozycji jest wyższa niż ich wartość (tzw. nadubezpieczenie), nadwyżka ta zostanie zaliczona na pozycje, co do których występuje niedoubezpieczenie. Wyrównanie sum ubezpieczenia odbywa się w ramach mienia, w którym wystąpiła szkoda. Dotyczy wszystkich ryzyk z wyłączeniem odpowiedzialności cywilnej.</w:t>
      </w:r>
    </w:p>
    <w:p w:rsidR="00BD613E" w:rsidRPr="00FA4B3B" w:rsidRDefault="00BD613E" w:rsidP="00BD613E">
      <w:pPr>
        <w:pStyle w:val="WW-Tekstpodstawowywcity2"/>
        <w:ind w:left="1070" w:firstLine="0"/>
        <w:rPr>
          <w:rFonts w:ascii="Tahoma" w:hAnsi="Tahoma" w:cs="Tahoma"/>
          <w:sz w:val="20"/>
        </w:rPr>
      </w:pPr>
    </w:p>
    <w:p w:rsidR="00184B1B" w:rsidRPr="00FA4B3B" w:rsidRDefault="00BD613E" w:rsidP="00184B1B">
      <w:pPr>
        <w:pStyle w:val="WW-Tekstpodstawowywcity2"/>
        <w:numPr>
          <w:ilvl w:val="0"/>
          <w:numId w:val="6"/>
        </w:numPr>
        <w:rPr>
          <w:rFonts w:ascii="Tahoma" w:hAnsi="Tahoma" w:cs="Tahoma"/>
          <w:sz w:val="20"/>
        </w:rPr>
      </w:pPr>
      <w:r w:rsidRPr="00FA4B3B">
        <w:rPr>
          <w:rFonts w:ascii="Tahoma" w:hAnsi="Tahoma" w:cs="Tahoma"/>
          <w:b/>
          <w:sz w:val="20"/>
        </w:rPr>
        <w:t>Klauzula uznania kosztów dodatkowych wynikających z braku części zamiennych</w:t>
      </w:r>
      <w:r w:rsidRPr="00FA4B3B">
        <w:rPr>
          <w:rFonts w:ascii="Tahoma" w:hAnsi="Tahoma" w:cs="Tahoma"/>
          <w:sz w:val="20"/>
        </w:rPr>
        <w:t xml:space="preserve"> – ustala się z zachowaniem pozostałych niezmienionych postanowień umowy ubezpieczenia, że Ubezpieczyciel zwiększy wypłacone odszkodowania o koszty dodatkowe poniesione przez Ubezpieczonego wynikające z braku części zamiennych lub materiałów potrzebnych do przywrócenia stanu istniejącego przed szkodą do limitu odpowiedzialności 200 000,00 zł na jedno i wszystkie zdarzenia w okresie ubezpieczenia. Dotyczy ubezpieczenia mienia od ognia i innych zdarzeń losowych, ubezpieczenia sprzętu elektronicznego od wszystkich ryzyk, ubezpieczenia maszyn od uszkodzeń, ubezpieczenia maszyn elektrycznych od szkód elektrycznych, ubezpieczenia maszyn budowlanych od uszkodzeń.</w:t>
      </w:r>
    </w:p>
    <w:p w:rsidR="00184B1B" w:rsidRPr="00FA4B3B" w:rsidRDefault="00184B1B" w:rsidP="0023060E">
      <w:pPr>
        <w:pStyle w:val="Akapitzlist"/>
        <w:jc w:val="both"/>
        <w:rPr>
          <w:rFonts w:ascii="Tahoma" w:hAnsi="Tahoma" w:cs="Tahoma"/>
          <w:b/>
          <w:sz w:val="20"/>
        </w:rPr>
      </w:pPr>
    </w:p>
    <w:p w:rsidR="00503B47" w:rsidRPr="00FA4B3B" w:rsidRDefault="00BD613E" w:rsidP="00503B47">
      <w:pPr>
        <w:pStyle w:val="WW-Tekstpodstawowywcity2"/>
        <w:numPr>
          <w:ilvl w:val="0"/>
          <w:numId w:val="6"/>
        </w:numPr>
        <w:rPr>
          <w:rFonts w:ascii="Tahoma" w:hAnsi="Tahoma" w:cs="Tahoma"/>
          <w:sz w:val="20"/>
        </w:rPr>
      </w:pPr>
      <w:r w:rsidRPr="00FA4B3B">
        <w:rPr>
          <w:rFonts w:ascii="Tahoma" w:hAnsi="Tahoma" w:cs="Tahoma"/>
          <w:b/>
          <w:sz w:val="20"/>
        </w:rPr>
        <w:t xml:space="preserve">Klauzula 168 godzin </w:t>
      </w:r>
      <w:r w:rsidRPr="00FA4B3B">
        <w:rPr>
          <w:rFonts w:ascii="Tahoma" w:hAnsi="Tahoma" w:cs="Tahoma"/>
          <w:sz w:val="20"/>
        </w:rPr>
        <w:t xml:space="preserve">– </w:t>
      </w:r>
      <w:r w:rsidR="00184B1B" w:rsidRPr="00FA4B3B">
        <w:rPr>
          <w:rFonts w:ascii="Tahoma" w:hAnsi="Tahoma" w:cs="Tahoma"/>
          <w:iCs/>
          <w:sz w:val="20"/>
          <w:lang w:eastAsia="ar-SA"/>
        </w:rPr>
        <w:t xml:space="preserve">z zachowaniem pozostałych, niezmienionych niniejsza klauzula, postanowień umowy ubezpieczenia określonych we wniosku i ogólnych warunkach ubezpieczenia strony uzgodniły, że </w:t>
      </w:r>
      <w:r w:rsidR="00184B1B" w:rsidRPr="00FA4B3B">
        <w:rPr>
          <w:rFonts w:ascii="Tahoma" w:hAnsi="Tahoma" w:cs="Tahoma"/>
          <w:iCs/>
          <w:sz w:val="20"/>
          <w:lang w:eastAsia="ar-SA"/>
        </w:rPr>
        <w:lastRenderedPageBreak/>
        <w:t>o</w:t>
      </w:r>
      <w:r w:rsidR="00184B1B" w:rsidRPr="00FA4B3B">
        <w:rPr>
          <w:rFonts w:ascii="Tahoma" w:hAnsi="Tahoma" w:cs="Tahoma"/>
          <w:sz w:val="20"/>
          <w:lang w:eastAsia="ar-SA"/>
        </w:rPr>
        <w:t>chroną ubezpieczeniową w zakresie odpowiedzialności cywilnej objęte są szkody kolejne powstałe z tej samej przyczyny w tym samym miejscu do upływu 7 dni od zgłoszenia pierwszej szkody.</w:t>
      </w:r>
    </w:p>
    <w:p w:rsidR="00DC3987" w:rsidRPr="00FA4B3B" w:rsidRDefault="00DC3987" w:rsidP="00DC3987">
      <w:pPr>
        <w:pStyle w:val="Akapitzlist"/>
        <w:rPr>
          <w:rFonts w:ascii="Tahoma" w:hAnsi="Tahoma" w:cs="Tahoma"/>
          <w:sz w:val="20"/>
        </w:rPr>
      </w:pPr>
    </w:p>
    <w:p w:rsidR="00DC3987" w:rsidRPr="00FA4B3B" w:rsidRDefault="00DC3987" w:rsidP="00DC3987">
      <w:pPr>
        <w:pStyle w:val="WW-Tekstpodstawowywcity2"/>
        <w:numPr>
          <w:ilvl w:val="0"/>
          <w:numId w:val="6"/>
        </w:numPr>
        <w:rPr>
          <w:rFonts w:ascii="Tahoma" w:hAnsi="Tahoma" w:cs="Tahoma"/>
          <w:sz w:val="20"/>
        </w:rPr>
      </w:pPr>
      <w:r w:rsidRPr="00FA4B3B">
        <w:rPr>
          <w:rFonts w:ascii="Tahoma" w:hAnsi="Tahoma" w:cs="Tahoma"/>
          <w:b/>
          <w:sz w:val="20"/>
        </w:rPr>
        <w:t>Klauzula zwiększenia limitu odpowiedzialności dla szkód mechanicznych  –</w:t>
      </w:r>
      <w:r w:rsidRPr="00FA4B3B">
        <w:rPr>
          <w:rFonts w:ascii="Tahoma" w:hAnsi="Tahoma" w:cs="Tahoma"/>
          <w:sz w:val="20"/>
        </w:rPr>
        <w:t xml:space="preserve"> na mocy niniejszej klauzuli Ubezpieczyciel zwiększa limit odpowiedzialności </w:t>
      </w:r>
      <w:r w:rsidR="00302C01" w:rsidRPr="00FA4B3B">
        <w:rPr>
          <w:rFonts w:ascii="Tahoma" w:hAnsi="Tahoma" w:cs="Tahoma"/>
          <w:sz w:val="20"/>
        </w:rPr>
        <w:t>w</w:t>
      </w:r>
      <w:r w:rsidRPr="00FA4B3B">
        <w:rPr>
          <w:rFonts w:ascii="Tahoma" w:hAnsi="Tahoma" w:cs="Tahoma"/>
          <w:sz w:val="20"/>
        </w:rPr>
        <w:t xml:space="preserve"> klauzuli szkód mechanicznych o dodatkowe 100.000,00 zł. Pozostałe zapisy klauzuli szkód mechanicznych pozostają bez zmian. Klauzula dotyczy ubezpieczenia mienia od ognia i innych zdarzeń losowych. </w:t>
      </w:r>
    </w:p>
    <w:p w:rsidR="00503B47" w:rsidRPr="00FA4B3B" w:rsidRDefault="00503B47" w:rsidP="00503B47">
      <w:pPr>
        <w:pStyle w:val="Akapitzlist"/>
        <w:rPr>
          <w:rFonts w:ascii="Tahoma" w:hAnsi="Tahoma" w:cs="Tahoma"/>
          <w:sz w:val="20"/>
        </w:rPr>
      </w:pPr>
    </w:p>
    <w:p w:rsidR="00503B47" w:rsidRPr="00FA4B3B" w:rsidRDefault="00503B47" w:rsidP="00503B47">
      <w:pPr>
        <w:pStyle w:val="WW-Tekstpodstawowywcity2"/>
        <w:numPr>
          <w:ilvl w:val="0"/>
          <w:numId w:val="6"/>
        </w:numPr>
        <w:rPr>
          <w:rFonts w:ascii="Tahoma" w:hAnsi="Tahoma" w:cs="Tahoma"/>
          <w:sz w:val="20"/>
        </w:rPr>
      </w:pPr>
      <w:r w:rsidRPr="00FA4B3B">
        <w:rPr>
          <w:rFonts w:ascii="Tahoma" w:hAnsi="Tahoma" w:cs="Tahoma"/>
          <w:b/>
          <w:sz w:val="20"/>
        </w:rPr>
        <w:t>Klauzula ryzyk nienazwanych</w:t>
      </w:r>
      <w:r w:rsidRPr="00FA4B3B">
        <w:rPr>
          <w:rFonts w:ascii="Tahoma" w:hAnsi="Tahoma" w:cs="Tahoma"/>
          <w:sz w:val="20"/>
        </w:rPr>
        <w:t xml:space="preserve"> - ma mocy niniejszej klauzuli Ubezpieczyciel rozszerza zakres ochrony ubezpieczeniowej </w:t>
      </w:r>
      <w:r w:rsidR="006F4816" w:rsidRPr="00FA4B3B">
        <w:rPr>
          <w:rFonts w:ascii="Tahoma" w:hAnsi="Tahoma" w:cs="Tahoma"/>
          <w:sz w:val="20"/>
        </w:rPr>
        <w:t>w ubezpieczeniu</w:t>
      </w:r>
      <w:r w:rsidRPr="00FA4B3B">
        <w:rPr>
          <w:rFonts w:ascii="Tahoma" w:hAnsi="Tahoma" w:cs="Tahoma"/>
          <w:sz w:val="20"/>
        </w:rPr>
        <w:t xml:space="preserve"> mienia od ognia i innych zdarzeń losowych o szkody w mieniu spowodowane przez inne nienazwane ryzyka zewnętrzne niewymienione (niezdefiniowane) w programie ubezpieczenia, pod warunkiem że ryzyka te wystąpiły nagle, niespodziewanie i niezależnie od woli Ubezpieczonego</w:t>
      </w:r>
      <w:r w:rsidR="003574B5" w:rsidRPr="00FA4B3B">
        <w:rPr>
          <w:rFonts w:ascii="Tahoma" w:hAnsi="Tahoma" w:cs="Tahoma"/>
          <w:sz w:val="20"/>
        </w:rPr>
        <w:t xml:space="preserve"> oraz nie zostały wprost wyłączone z ochrony ubezpieczeniowej na podstawie innych zapisów programu ubezpieczenia i OWU Ubezpieczyciela. Klauzula dotyczy ubezpieczenia mienia od ognia i innych zdarzeń losowych.</w:t>
      </w:r>
    </w:p>
    <w:p w:rsidR="00005C62" w:rsidRPr="00BD613E" w:rsidRDefault="00005C62" w:rsidP="00184B1B">
      <w:pPr>
        <w:pStyle w:val="WW-Tekstpodstawowywcity2"/>
        <w:ind w:left="1070" w:firstLine="0"/>
        <w:rPr>
          <w:rFonts w:ascii="Tahoma" w:hAnsi="Tahoma" w:cs="Tahoma"/>
          <w:sz w:val="20"/>
          <w:highlight w:val="yellow"/>
        </w:rPr>
      </w:pPr>
    </w:p>
    <w:p w:rsidR="00CC0F3A" w:rsidRPr="001C6CEB" w:rsidRDefault="00CC0F3A" w:rsidP="00CC0F3A">
      <w:pPr>
        <w:pStyle w:val="WW-Tekstpodstawowy3"/>
        <w:rPr>
          <w:rFonts w:ascii="Tahoma" w:hAnsi="Tahoma" w:cs="Tahoma"/>
          <w:sz w:val="20"/>
        </w:rPr>
      </w:pPr>
      <w:r w:rsidRPr="00C166FD">
        <w:rPr>
          <w:rFonts w:ascii="Tahoma" w:hAnsi="Tahoma" w:cs="Tahoma"/>
          <w:sz w:val="20"/>
        </w:rPr>
        <w:t>Część II Zamówienia</w:t>
      </w:r>
    </w:p>
    <w:p w:rsidR="00CC0F3A" w:rsidRPr="00C166FD" w:rsidRDefault="00CC0F3A" w:rsidP="00CC0F3A">
      <w:pPr>
        <w:rPr>
          <w:rFonts w:ascii="Tahoma" w:hAnsi="Tahoma" w:cs="Tahoma"/>
        </w:rPr>
      </w:pPr>
    </w:p>
    <w:p w:rsidR="0079491F" w:rsidRPr="00C166FD" w:rsidRDefault="0079491F" w:rsidP="0079491F">
      <w:pPr>
        <w:jc w:val="center"/>
        <w:rPr>
          <w:rFonts w:ascii="Tahoma" w:hAnsi="Tahoma" w:cs="Tahoma"/>
          <w:b/>
          <w:u w:val="single"/>
        </w:rPr>
      </w:pPr>
      <w:r w:rsidRPr="00C166FD">
        <w:rPr>
          <w:rFonts w:ascii="Tahoma" w:hAnsi="Tahoma" w:cs="Tahoma"/>
          <w:b/>
          <w:u w:val="single"/>
        </w:rPr>
        <w:t>KLAUZULE OBLIGATORYJNIE WŁĄCZONE DO ZAKRESU UBEZPIECZENIA</w:t>
      </w:r>
    </w:p>
    <w:p w:rsidR="0079491F" w:rsidRPr="00C166FD" w:rsidRDefault="0079491F" w:rsidP="0079491F"/>
    <w:p w:rsidR="00F06ED5" w:rsidRPr="00646B14" w:rsidRDefault="00F06ED5" w:rsidP="003B213E">
      <w:pPr>
        <w:pStyle w:val="WW-Tekstpodstawowywcity2"/>
        <w:numPr>
          <w:ilvl w:val="0"/>
          <w:numId w:val="54"/>
        </w:numPr>
        <w:rPr>
          <w:rFonts w:ascii="Tahoma" w:hAnsi="Tahoma" w:cs="Tahoma"/>
          <w:sz w:val="20"/>
        </w:rPr>
      </w:pPr>
      <w:r w:rsidRPr="00646B14">
        <w:rPr>
          <w:rFonts w:ascii="Tahoma" w:hAnsi="Tahoma" w:cs="Tahoma"/>
          <w:b/>
          <w:sz w:val="20"/>
        </w:rPr>
        <w:t xml:space="preserve">Klauzula płatności rat - </w:t>
      </w:r>
      <w:r w:rsidRPr="00646B14">
        <w:rPr>
          <w:rFonts w:ascii="Tahoma" w:hAnsi="Tahoma" w:cs="Tahoma"/>
          <w:sz w:val="20"/>
        </w:rPr>
        <w:t>w przypadku wypłaty odszkodowania,</w:t>
      </w:r>
      <w:r w:rsidRPr="00646B14">
        <w:rPr>
          <w:rFonts w:ascii="Tahoma" w:hAnsi="Tahoma" w:cs="Tahoma"/>
          <w:b/>
          <w:sz w:val="20"/>
        </w:rPr>
        <w:t xml:space="preserve"> </w:t>
      </w:r>
      <w:r w:rsidRPr="00646B14">
        <w:rPr>
          <w:rFonts w:ascii="Tahoma" w:hAnsi="Tahoma" w:cs="Tahoma"/>
          <w:sz w:val="20"/>
        </w:rPr>
        <w:t xml:space="preserve">Ubezpieczyciel nie jest uprawniony do potrącenia z kwoty odszkodowania rat jeszcze nie wymagalnych; jeżeli zapłata należnej Ubezpieczycielowi składki dokonywana jest w formie przelewu bankowego lub przekazu pocztowego, za datę opłacenia składki uważa się dzień złożenia w banku lub urzędzie pocztowym zlecenia płatniczego na rachunek Ubezpieczyciela, pod warunkiem posiadania na rachunku wystarczających środków. </w:t>
      </w:r>
    </w:p>
    <w:p w:rsidR="00F06ED5" w:rsidRPr="00646B14" w:rsidRDefault="00F06ED5" w:rsidP="00F06ED5">
      <w:pPr>
        <w:pStyle w:val="WW-Tekstpodstawowywcity2"/>
        <w:ind w:left="1070" w:firstLine="0"/>
        <w:rPr>
          <w:rFonts w:ascii="Tahoma" w:hAnsi="Tahoma" w:cs="Tahoma"/>
          <w:sz w:val="20"/>
        </w:rPr>
      </w:pPr>
    </w:p>
    <w:p w:rsidR="00F06ED5" w:rsidRPr="00646B14" w:rsidRDefault="00F06ED5" w:rsidP="003B213E">
      <w:pPr>
        <w:pStyle w:val="WW-Tekstpodstawowywcity2"/>
        <w:numPr>
          <w:ilvl w:val="0"/>
          <w:numId w:val="54"/>
        </w:numPr>
        <w:rPr>
          <w:rFonts w:ascii="Tahoma" w:hAnsi="Tahoma" w:cs="Tahoma"/>
          <w:sz w:val="20"/>
        </w:rPr>
      </w:pPr>
      <w:r w:rsidRPr="00646B14">
        <w:rPr>
          <w:rFonts w:ascii="Tahoma" w:hAnsi="Tahoma" w:cs="Tahoma"/>
          <w:b/>
          <w:sz w:val="20"/>
        </w:rPr>
        <w:t xml:space="preserve">Klauzula rozstrzygania sporów - </w:t>
      </w:r>
      <w:r w:rsidRPr="00646B14">
        <w:rPr>
          <w:rFonts w:ascii="Tahoma" w:hAnsi="Tahoma" w:cs="Tahoma"/>
          <w:sz w:val="20"/>
        </w:rPr>
        <w:t>spory wynikające z umów ubezpieczenia rozpatrują sądy właściwe dla siedziby ubezpieczającego.</w:t>
      </w:r>
    </w:p>
    <w:p w:rsidR="00F06ED5" w:rsidRPr="00646B14" w:rsidRDefault="00F06ED5" w:rsidP="00F06ED5">
      <w:pPr>
        <w:pStyle w:val="WW-Tekstpodstawowywcity2"/>
        <w:ind w:left="0" w:firstLine="0"/>
        <w:rPr>
          <w:rFonts w:ascii="Tahoma" w:hAnsi="Tahoma" w:cs="Tahoma"/>
          <w:sz w:val="20"/>
        </w:rPr>
      </w:pPr>
    </w:p>
    <w:p w:rsidR="00F06ED5" w:rsidRPr="00646B14" w:rsidRDefault="00F06ED5" w:rsidP="003B213E">
      <w:pPr>
        <w:pStyle w:val="WW-Tekstpodstawowywcity2"/>
        <w:numPr>
          <w:ilvl w:val="0"/>
          <w:numId w:val="54"/>
        </w:numPr>
        <w:rPr>
          <w:rFonts w:ascii="Tahoma" w:hAnsi="Tahoma" w:cs="Tahoma"/>
          <w:sz w:val="20"/>
        </w:rPr>
      </w:pPr>
      <w:r w:rsidRPr="00646B14">
        <w:rPr>
          <w:rFonts w:ascii="Tahoma" w:hAnsi="Tahoma" w:cs="Tahoma"/>
          <w:b/>
          <w:sz w:val="20"/>
        </w:rPr>
        <w:t xml:space="preserve">Klauzula niezawiadomienia w terminie o szkodzie - </w:t>
      </w:r>
      <w:r w:rsidRPr="00646B14">
        <w:rPr>
          <w:rFonts w:ascii="Tahoma" w:hAnsi="Tahoma" w:cs="Tahoma"/>
          <w:sz w:val="20"/>
        </w:rPr>
        <w:t>zapisane w Ogólnych Warunkach Ubezpieczenia skutki niezawiadomienia Ubezpieczyciela o szkodzie w odpowiednim terminie, mają zastosowanie tylko w sytuacji, kiedy niezawiadomienie w terminie przyczyniło się do zwiększenia szkody lub uniemożliwiło Ubezpieczycielowi ustalenie okoliczności i skutków bądź rozmiaru szkody.</w:t>
      </w:r>
    </w:p>
    <w:p w:rsidR="00F06ED5" w:rsidRPr="00646B14" w:rsidRDefault="00F06ED5" w:rsidP="00F06ED5">
      <w:pPr>
        <w:pStyle w:val="WW-Tekstpodstawowywcity2"/>
        <w:ind w:left="0" w:firstLine="0"/>
        <w:rPr>
          <w:rFonts w:ascii="Tahoma" w:hAnsi="Tahoma" w:cs="Tahoma"/>
          <w:sz w:val="20"/>
        </w:rPr>
      </w:pPr>
    </w:p>
    <w:p w:rsidR="00F06ED5" w:rsidRPr="00646B14" w:rsidRDefault="00F06ED5" w:rsidP="003B213E">
      <w:pPr>
        <w:pStyle w:val="WW-Tekstpodstawowywcity2"/>
        <w:numPr>
          <w:ilvl w:val="0"/>
          <w:numId w:val="54"/>
        </w:numPr>
        <w:rPr>
          <w:rFonts w:ascii="Tahoma" w:hAnsi="Tahoma" w:cs="Tahoma"/>
          <w:sz w:val="20"/>
        </w:rPr>
      </w:pPr>
      <w:r w:rsidRPr="00646B14">
        <w:rPr>
          <w:rFonts w:ascii="Tahoma" w:hAnsi="Tahoma" w:cs="Tahoma"/>
          <w:b/>
          <w:sz w:val="20"/>
        </w:rPr>
        <w:t xml:space="preserve">Klauzula warunków i taryf – </w:t>
      </w:r>
      <w:r w:rsidRPr="00646B14">
        <w:rPr>
          <w:rFonts w:ascii="Tahoma" w:hAnsi="Tahoma" w:cs="Tahoma"/>
          <w:sz w:val="20"/>
        </w:rPr>
        <w:t>Ubezpieczyciel w trakcie trwania umowy ubezpieczenia będzie przyjmował nowe składniki majątku (doubezpieczenia oraz ubezpieczenia nowych pojazdów) Ubezpieczającego na warunkach nie gorszych niż zastosowane w ofercie złożonej w przetargu.</w:t>
      </w:r>
    </w:p>
    <w:p w:rsidR="00F06ED5" w:rsidRPr="00FA4B3B" w:rsidRDefault="00F06ED5" w:rsidP="00F06ED5">
      <w:pPr>
        <w:pStyle w:val="Akapitzlist"/>
        <w:rPr>
          <w:rFonts w:ascii="Tahoma" w:hAnsi="Tahoma" w:cs="Tahoma"/>
          <w:b/>
          <w:sz w:val="20"/>
        </w:rPr>
      </w:pPr>
    </w:p>
    <w:p w:rsidR="00F06ED5" w:rsidRPr="00FA4B3B" w:rsidRDefault="00F06ED5" w:rsidP="00F06ED5">
      <w:pPr>
        <w:pStyle w:val="WW-Tekstpodstawowywcity2"/>
        <w:jc w:val="center"/>
        <w:rPr>
          <w:rFonts w:ascii="Tahoma" w:hAnsi="Tahoma" w:cs="Tahoma"/>
          <w:b/>
          <w:sz w:val="20"/>
        </w:rPr>
      </w:pPr>
      <w:r w:rsidRPr="00FA4B3B">
        <w:rPr>
          <w:rFonts w:ascii="Tahoma" w:hAnsi="Tahoma" w:cs="Tahoma"/>
          <w:b/>
          <w:sz w:val="20"/>
          <w:u w:val="single"/>
        </w:rPr>
        <w:t>KLAUZULE FAKULTATYWNE</w:t>
      </w:r>
    </w:p>
    <w:p w:rsidR="00F06ED5" w:rsidRPr="00FA4B3B" w:rsidRDefault="00F06ED5" w:rsidP="00F06ED5">
      <w:pPr>
        <w:pStyle w:val="Akapitzlist"/>
        <w:rPr>
          <w:rFonts w:ascii="Tahoma" w:hAnsi="Tahoma" w:cs="Tahoma"/>
          <w:b/>
          <w:sz w:val="20"/>
        </w:rPr>
      </w:pPr>
    </w:p>
    <w:p w:rsidR="00F06ED5" w:rsidRPr="00FA4B3B" w:rsidRDefault="00F06ED5" w:rsidP="003B213E">
      <w:pPr>
        <w:pStyle w:val="WW-Tekstpodstawowywcity2"/>
        <w:numPr>
          <w:ilvl w:val="0"/>
          <w:numId w:val="54"/>
        </w:numPr>
        <w:rPr>
          <w:rFonts w:ascii="Tahoma" w:hAnsi="Tahoma" w:cs="Tahoma"/>
          <w:sz w:val="20"/>
        </w:rPr>
      </w:pPr>
      <w:r w:rsidRPr="00FA4B3B">
        <w:rPr>
          <w:rFonts w:ascii="Tahoma" w:hAnsi="Tahoma" w:cs="Tahoma"/>
          <w:b/>
          <w:sz w:val="20"/>
        </w:rPr>
        <w:t>Klauzula zaliczki na poczet odszkodowania</w:t>
      </w:r>
      <w:r w:rsidRPr="00FA4B3B">
        <w:rPr>
          <w:rFonts w:ascii="Tahoma" w:hAnsi="Tahoma" w:cs="Tahoma"/>
          <w:sz w:val="20"/>
        </w:rPr>
        <w:t xml:space="preserve"> – Ubezpieczyciel w przypadku potwierdzenia swojej odpowiedzialności za powstałą szkodę, wypłaca zaliczki na poczet odszkodowania w wysokości bezpornych kosztów szkody stwierdzonych kosztorysem wewnętrznym lub zewnętrznym w ciągu 10 dni roboczych od zawiadomienia o szkodzie. Dotyczy wszystkich ryzyk z wyłączeniem ubezpieczenia odpowiedzialności cywilnej.</w:t>
      </w:r>
    </w:p>
    <w:p w:rsidR="00F06ED5" w:rsidRPr="00FA4B3B" w:rsidRDefault="00F06ED5" w:rsidP="00F06ED5">
      <w:pPr>
        <w:pStyle w:val="WW-Tekstpodstawowywcity2"/>
        <w:ind w:left="1070" w:firstLine="0"/>
        <w:rPr>
          <w:rFonts w:ascii="Tahoma" w:hAnsi="Tahoma" w:cs="Tahoma"/>
          <w:sz w:val="20"/>
        </w:rPr>
      </w:pPr>
    </w:p>
    <w:p w:rsidR="00F06ED5" w:rsidRPr="00FA4B3B" w:rsidRDefault="00F06ED5" w:rsidP="003B213E">
      <w:pPr>
        <w:pStyle w:val="WW-Tekstpodstawowywcity2"/>
        <w:numPr>
          <w:ilvl w:val="0"/>
          <w:numId w:val="54"/>
        </w:numPr>
        <w:rPr>
          <w:rFonts w:ascii="Tahoma" w:hAnsi="Tahoma" w:cs="Tahoma"/>
          <w:sz w:val="20"/>
        </w:rPr>
      </w:pPr>
      <w:r w:rsidRPr="00FA4B3B">
        <w:rPr>
          <w:rFonts w:ascii="Tahoma" w:hAnsi="Tahoma" w:cs="Tahoma"/>
          <w:b/>
          <w:sz w:val="20"/>
        </w:rPr>
        <w:t>Klauzula funduszu prewencyjnego</w:t>
      </w:r>
      <w:r w:rsidRPr="00FA4B3B">
        <w:rPr>
          <w:rFonts w:ascii="Tahoma" w:hAnsi="Tahoma" w:cs="Tahoma"/>
          <w:sz w:val="20"/>
        </w:rPr>
        <w:t xml:space="preserve"> – Ubezpieczyciel stawia do dyspozycji fundusz prewencyjny w wysokości 10% płaconych składek z całości ubezpieczeń komunikacyjnych</w:t>
      </w:r>
      <w:r w:rsidR="00220B29" w:rsidRPr="00FA4B3B">
        <w:rPr>
          <w:rFonts w:ascii="Tahoma" w:hAnsi="Tahoma" w:cs="Tahoma"/>
          <w:sz w:val="20"/>
        </w:rPr>
        <w:t xml:space="preserve"> na podstawie niniejszej umowy, przy założeniu, że cel prewencyjny, na który zostaną przekazane środki zostanie zaakceptowany przez Ubezpieczyciela. </w:t>
      </w:r>
      <w:r w:rsidRPr="00FA4B3B">
        <w:rPr>
          <w:rFonts w:ascii="Tahoma" w:hAnsi="Tahoma" w:cs="Tahoma"/>
          <w:sz w:val="20"/>
        </w:rPr>
        <w:t>Środki z funduszu prewencyjnego mogą być wykorzystane w całości już w pierwszym kwartale roku kalendarzowego, w którym zawarte są ubezpieczenia. Ubezpieczyciel przekazuje Ubezpieczającemu środki z funduszu prewencyjnego w ciągu 3 miesięcy od dnia otrzymania wniosku o przyznanie tych środków. Ubezpieczający przedstawi Ubezpieczycielowi rachunki lub kosztorys potwierdzający wydatki z tego fun</w:t>
      </w:r>
      <w:r w:rsidR="003242C5" w:rsidRPr="00FA4B3B">
        <w:rPr>
          <w:rFonts w:ascii="Tahoma" w:hAnsi="Tahoma" w:cs="Tahoma"/>
          <w:sz w:val="20"/>
        </w:rPr>
        <w:t xml:space="preserve">duszu. </w:t>
      </w:r>
      <w:r w:rsidR="00220B29" w:rsidRPr="00FA4B3B">
        <w:rPr>
          <w:rFonts w:ascii="Tahoma" w:hAnsi="Tahoma" w:cs="Tahoma"/>
          <w:sz w:val="20"/>
        </w:rPr>
        <w:t xml:space="preserve">Ponadto czynności, jakie zostaną podjęte w związku z przyznaniem środków będą realizowane w oparciu o uregulowania wewnętrzne Ubezpieczyciela dotyczące przyznawania i rozliczania środków na cele prewencyjne. </w:t>
      </w:r>
      <w:r w:rsidR="003242C5" w:rsidRPr="00FA4B3B">
        <w:rPr>
          <w:rFonts w:ascii="Tahoma" w:hAnsi="Tahoma" w:cs="Tahoma"/>
          <w:sz w:val="20"/>
        </w:rPr>
        <w:t>Dotyczy wszystkich ryzyk komunikacyjnych.</w:t>
      </w:r>
    </w:p>
    <w:p w:rsidR="00F06ED5" w:rsidRPr="00FA4B3B" w:rsidRDefault="00F06ED5" w:rsidP="00F06ED5">
      <w:pPr>
        <w:pStyle w:val="Akapitzlist"/>
        <w:rPr>
          <w:rFonts w:ascii="Tahoma" w:hAnsi="Tahoma" w:cs="Tahoma"/>
          <w:b/>
          <w:sz w:val="20"/>
        </w:rPr>
      </w:pPr>
    </w:p>
    <w:p w:rsidR="00F06ED5" w:rsidRPr="00FA4B3B" w:rsidRDefault="00F06ED5" w:rsidP="003B213E">
      <w:pPr>
        <w:pStyle w:val="WW-Tekstpodstawowywcity2"/>
        <w:numPr>
          <w:ilvl w:val="0"/>
          <w:numId w:val="54"/>
        </w:numPr>
        <w:rPr>
          <w:rFonts w:ascii="Tahoma" w:hAnsi="Tahoma" w:cs="Tahoma"/>
          <w:sz w:val="20"/>
        </w:rPr>
      </w:pPr>
      <w:r w:rsidRPr="00FA4B3B">
        <w:rPr>
          <w:rFonts w:ascii="Tahoma" w:hAnsi="Tahoma" w:cs="Tahoma"/>
          <w:b/>
          <w:sz w:val="20"/>
        </w:rPr>
        <w:t xml:space="preserve">Klauzula </w:t>
      </w:r>
      <w:r w:rsidR="002C57FD" w:rsidRPr="00FA4B3B">
        <w:rPr>
          <w:rFonts w:ascii="Tahoma" w:hAnsi="Tahoma" w:cs="Tahoma"/>
          <w:b/>
          <w:sz w:val="20"/>
        </w:rPr>
        <w:t>gwarantowanej sumy ubezpieczenia</w:t>
      </w:r>
      <w:r w:rsidRPr="00FA4B3B">
        <w:rPr>
          <w:rFonts w:ascii="Tahoma" w:hAnsi="Tahoma" w:cs="Tahoma"/>
          <w:b/>
          <w:sz w:val="20"/>
        </w:rPr>
        <w:t xml:space="preserve"> </w:t>
      </w:r>
      <w:r w:rsidRPr="00FA4B3B">
        <w:rPr>
          <w:rFonts w:ascii="Tahoma" w:hAnsi="Tahoma" w:cs="Tahoma"/>
          <w:sz w:val="20"/>
        </w:rPr>
        <w:t xml:space="preserve">– na mocy niniejszej klauzuli wartość pojazdu określona w dniu zawarcia umowy ubezpieczenia (suma ubezpieczenia) obowiązuje przez cały roczny okres ubezpieczenia. Stałą wartość pojazdu </w:t>
      </w:r>
      <w:r w:rsidR="002C57FD" w:rsidRPr="00FA4B3B">
        <w:rPr>
          <w:rFonts w:ascii="Tahoma" w:hAnsi="Tahoma" w:cs="Tahoma"/>
          <w:sz w:val="20"/>
        </w:rPr>
        <w:t xml:space="preserve">(gwarantowaną sumę ubezpieczenia) </w:t>
      </w:r>
      <w:r w:rsidRPr="00FA4B3B">
        <w:rPr>
          <w:rFonts w:ascii="Tahoma" w:hAnsi="Tahoma" w:cs="Tahoma"/>
          <w:sz w:val="20"/>
        </w:rPr>
        <w:t>stosuję się w przypadku szkody polegającej na kradzieży pojazdu, szkody całkowitej oraz w celu ustalenia czy wystąpił przypadek szkody całkowitej. Klauzula dotyczy ubezpieczenia autocasco.</w:t>
      </w:r>
    </w:p>
    <w:p w:rsidR="00F06ED5" w:rsidRPr="00FA4B3B" w:rsidRDefault="00F06ED5" w:rsidP="00F06ED5">
      <w:pPr>
        <w:pStyle w:val="Akapitzlist"/>
        <w:rPr>
          <w:rFonts w:ascii="Tahoma" w:hAnsi="Tahoma" w:cs="Tahoma"/>
          <w:b/>
          <w:sz w:val="20"/>
        </w:rPr>
      </w:pPr>
    </w:p>
    <w:p w:rsidR="00D6294F" w:rsidRPr="00FA4B3B" w:rsidRDefault="00F06ED5" w:rsidP="003B213E">
      <w:pPr>
        <w:pStyle w:val="WW-Tekstpodstawowywcity2"/>
        <w:numPr>
          <w:ilvl w:val="0"/>
          <w:numId w:val="54"/>
        </w:numPr>
        <w:rPr>
          <w:rFonts w:ascii="Tahoma" w:hAnsi="Tahoma" w:cs="Tahoma"/>
          <w:sz w:val="20"/>
        </w:rPr>
      </w:pPr>
      <w:r w:rsidRPr="00FA4B3B">
        <w:rPr>
          <w:rFonts w:ascii="Tahoma" w:hAnsi="Tahoma" w:cs="Tahoma"/>
          <w:b/>
          <w:sz w:val="20"/>
        </w:rPr>
        <w:t>Klauzula pokrycia kosztów wymiany zamków i zabezpieczeń</w:t>
      </w:r>
      <w:r w:rsidRPr="00FA4B3B">
        <w:rPr>
          <w:rFonts w:ascii="Tahoma" w:hAnsi="Tahoma" w:cs="Tahoma"/>
          <w:sz w:val="20"/>
        </w:rPr>
        <w:t xml:space="preserve"> – na mocy niniejszej klauzuli Ubezpieczyciel zwróci Ubezpieczonemu poniesione i udokumentowane koszty wymiany wkładek zamków, przekodowania modułów zabezpieczeń antykradzieżowych i/lub wymiany zabezpieczeń antykradzieżowych w pojeździe, w przypadku utraty kluczy wraz ze sterownikami do urządzeń zabezpieczających prze</w:t>
      </w:r>
      <w:r w:rsidR="003F2B32" w:rsidRPr="00FA4B3B">
        <w:rPr>
          <w:rFonts w:ascii="Tahoma" w:hAnsi="Tahoma" w:cs="Tahoma"/>
          <w:sz w:val="20"/>
        </w:rPr>
        <w:t>d</w:t>
      </w:r>
      <w:r w:rsidRPr="00FA4B3B">
        <w:rPr>
          <w:rFonts w:ascii="Tahoma" w:hAnsi="Tahoma" w:cs="Tahoma"/>
          <w:sz w:val="20"/>
        </w:rPr>
        <w:t xml:space="preserve"> kradzieżą (np. w wyniku zaginięcia lub kradzieży). Limit odpowiedzialności na jedno i wszystkie zdarzenia: 20 000,00 zł. Niniejszy limit jest limitem dodatkowym ponad sumę ubezpieczenia pojazdu. Klauzula dotyczy ubezpieczenia autocasco. </w:t>
      </w:r>
    </w:p>
    <w:p w:rsidR="00D6294F" w:rsidRPr="00FA4B3B" w:rsidRDefault="00D6294F" w:rsidP="00D6294F">
      <w:pPr>
        <w:pStyle w:val="Akapitzlist"/>
        <w:rPr>
          <w:rFonts w:ascii="Tahoma" w:hAnsi="Tahoma" w:cs="Tahoma"/>
          <w:sz w:val="20"/>
        </w:rPr>
      </w:pPr>
    </w:p>
    <w:p w:rsidR="00D6294F" w:rsidRPr="00FA4B3B" w:rsidRDefault="00D6294F" w:rsidP="003B213E">
      <w:pPr>
        <w:pStyle w:val="WW-Tekstpodstawowywcity2"/>
        <w:numPr>
          <w:ilvl w:val="0"/>
          <w:numId w:val="54"/>
        </w:numPr>
        <w:rPr>
          <w:rFonts w:ascii="Tahoma" w:hAnsi="Tahoma" w:cs="Tahoma"/>
          <w:sz w:val="20"/>
        </w:rPr>
      </w:pPr>
      <w:r w:rsidRPr="00FA4B3B">
        <w:rPr>
          <w:rFonts w:ascii="Tahoma" w:hAnsi="Tahoma" w:cs="Tahoma"/>
          <w:b/>
          <w:sz w:val="20"/>
        </w:rPr>
        <w:t>Klauzula zassania wody do silnika</w:t>
      </w:r>
      <w:r w:rsidRPr="00FA4B3B">
        <w:rPr>
          <w:rFonts w:ascii="Tahoma" w:hAnsi="Tahoma" w:cs="Tahoma"/>
          <w:sz w:val="20"/>
        </w:rPr>
        <w:t xml:space="preserve"> – na mocy niniejszej klauzuli Ubezpieczyciel potwierdza, że ochrona ubezpieczeniowa w ubezpieczeniu autocasco obejmuje szkody powstałe wskutek uszkodzenia silnika </w:t>
      </w:r>
      <w:r w:rsidR="007C267B" w:rsidRPr="00FA4B3B">
        <w:rPr>
          <w:rFonts w:ascii="Tahoma" w:hAnsi="Tahoma" w:cs="Tahoma"/>
          <w:sz w:val="20"/>
        </w:rPr>
        <w:t>w wyniku zassania do niego wody.</w:t>
      </w:r>
    </w:p>
    <w:p w:rsidR="00F74B48" w:rsidRPr="00FA4B3B" w:rsidRDefault="00F74B48" w:rsidP="00F74B48">
      <w:pPr>
        <w:pStyle w:val="Akapitzlist"/>
        <w:rPr>
          <w:rFonts w:ascii="Tahoma" w:hAnsi="Tahoma" w:cs="Tahoma"/>
          <w:sz w:val="20"/>
        </w:rPr>
      </w:pPr>
    </w:p>
    <w:p w:rsidR="00F74B48" w:rsidRPr="00FA4B3B" w:rsidRDefault="00F74B48" w:rsidP="003B213E">
      <w:pPr>
        <w:pStyle w:val="WW-Tekstpodstawowywcity2"/>
        <w:numPr>
          <w:ilvl w:val="0"/>
          <w:numId w:val="54"/>
        </w:numPr>
        <w:rPr>
          <w:rFonts w:ascii="Tahoma" w:hAnsi="Tahoma" w:cs="Tahoma"/>
          <w:sz w:val="20"/>
        </w:rPr>
      </w:pPr>
      <w:r w:rsidRPr="00FA4B3B">
        <w:rPr>
          <w:rFonts w:ascii="Tahoma" w:hAnsi="Tahoma" w:cs="Tahoma"/>
          <w:b/>
          <w:sz w:val="20"/>
        </w:rPr>
        <w:t>Klauzula zmiany definicji szkody całkowitej</w:t>
      </w:r>
      <w:r w:rsidRPr="00FA4B3B">
        <w:rPr>
          <w:rFonts w:ascii="Tahoma" w:hAnsi="Tahoma" w:cs="Tahoma"/>
          <w:sz w:val="20"/>
        </w:rPr>
        <w:t xml:space="preserve"> – na mocy niniejszej klauzuli strony umowy ubezpieczenia autocasco ustalają, że za szkodę całkowitą uznaje się szkodę polegającą na uszkodzeniu pojazdu w takim stopniu, że koszt jego naprawy przekracza 80% wartości rynkowej pojazdu z dnia zaistnienia szkody. Pozostałe zapisy dotyczące szkody całkowitej w programie ubezpieczenia w ubezpieczeniu autocasco pozostają bez zmian.</w:t>
      </w:r>
    </w:p>
    <w:p w:rsidR="00F06ED5" w:rsidRPr="00FA4B3B" w:rsidRDefault="00F06ED5" w:rsidP="00F06ED5">
      <w:pPr>
        <w:pStyle w:val="Akapitzlist"/>
        <w:rPr>
          <w:rFonts w:ascii="Tahoma" w:hAnsi="Tahoma" w:cs="Tahoma"/>
          <w:b/>
          <w:sz w:val="20"/>
        </w:rPr>
      </w:pPr>
    </w:p>
    <w:p w:rsidR="00F06ED5" w:rsidRPr="00FA4B3B" w:rsidRDefault="00F06ED5" w:rsidP="003B213E">
      <w:pPr>
        <w:pStyle w:val="WW-Tekstpodstawowywcity2"/>
        <w:numPr>
          <w:ilvl w:val="0"/>
          <w:numId w:val="54"/>
        </w:numPr>
        <w:rPr>
          <w:rFonts w:ascii="Tahoma" w:hAnsi="Tahoma" w:cs="Tahoma"/>
          <w:sz w:val="20"/>
        </w:rPr>
      </w:pPr>
      <w:r w:rsidRPr="00FA4B3B">
        <w:rPr>
          <w:rFonts w:ascii="Tahoma" w:hAnsi="Tahoma" w:cs="Tahoma"/>
          <w:b/>
          <w:sz w:val="20"/>
        </w:rPr>
        <w:t>Klauzula okolicznościowa w AC</w:t>
      </w:r>
      <w:r w:rsidRPr="00FA4B3B">
        <w:rPr>
          <w:rFonts w:ascii="Tahoma" w:hAnsi="Tahoma" w:cs="Tahoma"/>
          <w:sz w:val="20"/>
        </w:rPr>
        <w:t xml:space="preserve"> – na mocy niniejszej klauzuli Ubezpieczyciel oświadcza, że na </w:t>
      </w:r>
      <w:r w:rsidR="00FC72E4" w:rsidRPr="00FA4B3B">
        <w:rPr>
          <w:rFonts w:ascii="Tahoma" w:hAnsi="Tahoma" w:cs="Tahoma"/>
          <w:sz w:val="20"/>
        </w:rPr>
        <w:t xml:space="preserve">ustalenie odpowiedzialności Ubezpieczyciela oraz </w:t>
      </w:r>
      <w:r w:rsidRPr="00FA4B3B">
        <w:rPr>
          <w:rFonts w:ascii="Tahoma" w:hAnsi="Tahoma" w:cs="Tahoma"/>
          <w:sz w:val="20"/>
        </w:rPr>
        <w:t>wysokości odszkodowania w ubezpieczeniu autocasco nie będzie miało wpływu znajdowanie się</w:t>
      </w:r>
      <w:r w:rsidRPr="00FA4B3B">
        <w:rPr>
          <w:rFonts w:ascii="Tahoma" w:hAnsi="Tahoma" w:cs="Tahoma"/>
        </w:rPr>
        <w:t xml:space="preserve"> </w:t>
      </w:r>
      <w:r w:rsidRPr="00FA4B3B">
        <w:rPr>
          <w:rFonts w:ascii="Tahoma" w:hAnsi="Tahoma" w:cs="Tahoma"/>
          <w:sz w:val="20"/>
        </w:rPr>
        <w:t>kierowcy w chwili powstania szkody w stanie nietrzeźwości lub po spożyciu alkoholu, a także pod wpływem środków odurzających, z zastrzeżeniem, że Ubezpieczyciel ma prawo wystąpić z regresem do kierowcy. Klauzula dotyczy ubezpieczenia autocasco.</w:t>
      </w:r>
    </w:p>
    <w:p w:rsidR="0045099E" w:rsidRPr="00C166FD" w:rsidRDefault="0045099E" w:rsidP="0045099E">
      <w:pPr>
        <w:pStyle w:val="Akapitzlist"/>
        <w:rPr>
          <w:rFonts w:ascii="Tahoma" w:hAnsi="Tahoma" w:cs="Tahoma"/>
          <w:color w:val="FF0000"/>
          <w:sz w:val="20"/>
        </w:rPr>
      </w:pPr>
    </w:p>
    <w:p w:rsidR="00775349" w:rsidRDefault="00775349" w:rsidP="00E24BFD">
      <w:pPr>
        <w:pStyle w:val="Nagwek2"/>
        <w:jc w:val="center"/>
        <w:rPr>
          <w:rFonts w:ascii="Tahoma" w:hAnsi="Tahoma" w:cs="Tahoma"/>
          <w:sz w:val="22"/>
          <w:szCs w:val="22"/>
        </w:rPr>
        <w:sectPr w:rsidR="00775349" w:rsidSect="00C25D22">
          <w:pgSz w:w="11907" w:h="16840"/>
          <w:pgMar w:top="1077" w:right="907" w:bottom="1134" w:left="907" w:header="709" w:footer="709" w:gutter="0"/>
          <w:paperSrc w:first="7" w:other="7"/>
          <w:cols w:space="708"/>
          <w:docGrid w:linePitch="272"/>
        </w:sectPr>
      </w:pPr>
    </w:p>
    <w:p w:rsidR="00E24BFD" w:rsidRDefault="00E24BFD" w:rsidP="00E24BFD">
      <w:pPr>
        <w:pStyle w:val="Nagwek2"/>
        <w:jc w:val="center"/>
        <w:rPr>
          <w:rFonts w:ascii="Tahoma" w:hAnsi="Tahoma" w:cs="Tahoma"/>
          <w:sz w:val="22"/>
          <w:szCs w:val="22"/>
        </w:rPr>
      </w:pPr>
      <w:r w:rsidRPr="001F6908">
        <w:rPr>
          <w:rFonts w:ascii="Tahoma" w:hAnsi="Tahoma" w:cs="Tahoma"/>
          <w:sz w:val="22"/>
          <w:szCs w:val="22"/>
        </w:rPr>
        <w:lastRenderedPageBreak/>
        <w:t>I</w:t>
      </w:r>
      <w:r>
        <w:rPr>
          <w:rFonts w:ascii="Tahoma" w:hAnsi="Tahoma" w:cs="Tahoma"/>
          <w:sz w:val="22"/>
          <w:szCs w:val="22"/>
        </w:rPr>
        <w:t>I</w:t>
      </w:r>
      <w:r w:rsidRPr="001F6908">
        <w:rPr>
          <w:rFonts w:ascii="Tahoma" w:hAnsi="Tahoma" w:cs="Tahoma"/>
          <w:sz w:val="22"/>
          <w:szCs w:val="22"/>
        </w:rPr>
        <w:t xml:space="preserve">I. </w:t>
      </w:r>
      <w:r>
        <w:rPr>
          <w:rFonts w:ascii="Tahoma" w:hAnsi="Tahoma" w:cs="Tahoma"/>
          <w:sz w:val="22"/>
          <w:szCs w:val="22"/>
        </w:rPr>
        <w:t>RYZYKA PODLEGAJĄCE UBEZPIECZENIU</w:t>
      </w:r>
    </w:p>
    <w:p w:rsidR="00E24BFD" w:rsidRDefault="00E24BFD" w:rsidP="00370402">
      <w:pPr>
        <w:rPr>
          <w:rFonts w:ascii="Tahoma" w:hAnsi="Tahoma" w:cs="Tahoma"/>
        </w:rPr>
      </w:pPr>
    </w:p>
    <w:p w:rsidR="00CC0F3A" w:rsidRPr="001C6CEB" w:rsidRDefault="00CC0F3A" w:rsidP="00CC0F3A">
      <w:pPr>
        <w:pStyle w:val="WW-Tekstpodstawowy3"/>
        <w:rPr>
          <w:rFonts w:ascii="Tahoma" w:hAnsi="Tahoma" w:cs="Tahoma"/>
          <w:sz w:val="20"/>
        </w:rPr>
      </w:pPr>
      <w:r w:rsidRPr="00040BC9">
        <w:rPr>
          <w:rFonts w:ascii="Tahoma" w:hAnsi="Tahoma" w:cs="Tahoma"/>
          <w:sz w:val="20"/>
        </w:rPr>
        <w:t>Część I Zamówienia</w:t>
      </w:r>
    </w:p>
    <w:p w:rsidR="00A85FC2" w:rsidRDefault="00A85FC2" w:rsidP="00A85FC2">
      <w:pPr>
        <w:tabs>
          <w:tab w:val="left" w:pos="2835"/>
        </w:tabs>
        <w:jc w:val="both"/>
        <w:rPr>
          <w:rFonts w:ascii="Tahoma" w:hAnsi="Tahoma" w:cs="Tahoma"/>
          <w:b/>
        </w:rPr>
      </w:pPr>
    </w:p>
    <w:p w:rsidR="00BD3085" w:rsidRDefault="00BD3085" w:rsidP="00A85FC2">
      <w:pPr>
        <w:tabs>
          <w:tab w:val="left" w:pos="2835"/>
        </w:tabs>
        <w:jc w:val="both"/>
        <w:rPr>
          <w:rFonts w:ascii="Tahoma" w:hAnsi="Tahoma" w:cs="Tahoma"/>
          <w:b/>
          <w:sz w:val="22"/>
          <w:szCs w:val="22"/>
        </w:rPr>
      </w:pPr>
      <w:r>
        <w:rPr>
          <w:rFonts w:ascii="Tahoma" w:hAnsi="Tahoma" w:cs="Tahoma"/>
          <w:b/>
          <w:sz w:val="22"/>
          <w:szCs w:val="22"/>
        </w:rPr>
        <w:t>Łączny</w:t>
      </w:r>
      <w:r w:rsidR="00A85FC2">
        <w:rPr>
          <w:rFonts w:ascii="Tahoma" w:hAnsi="Tahoma" w:cs="Tahoma"/>
          <w:b/>
          <w:sz w:val="22"/>
          <w:szCs w:val="22"/>
        </w:rPr>
        <w:t xml:space="preserve"> o</w:t>
      </w:r>
      <w:r w:rsidR="00A85FC2" w:rsidRPr="001F6908">
        <w:rPr>
          <w:rFonts w:ascii="Tahoma" w:hAnsi="Tahoma" w:cs="Tahoma"/>
          <w:b/>
          <w:sz w:val="22"/>
          <w:szCs w:val="22"/>
        </w:rPr>
        <w:t xml:space="preserve">kres ubezpieczenia: </w:t>
      </w:r>
      <w:r w:rsidR="00A85FC2" w:rsidRPr="001F6908">
        <w:rPr>
          <w:rFonts w:ascii="Tahoma" w:hAnsi="Tahoma" w:cs="Tahoma"/>
          <w:b/>
          <w:sz w:val="22"/>
          <w:szCs w:val="22"/>
        </w:rPr>
        <w:tab/>
      </w:r>
      <w:r>
        <w:rPr>
          <w:rFonts w:ascii="Tahoma" w:hAnsi="Tahoma" w:cs="Tahoma"/>
          <w:b/>
          <w:sz w:val="22"/>
          <w:szCs w:val="22"/>
        </w:rPr>
        <w:t xml:space="preserve">od </w:t>
      </w:r>
      <w:r w:rsidR="00431090">
        <w:rPr>
          <w:rFonts w:ascii="Tahoma" w:hAnsi="Tahoma" w:cs="Tahoma"/>
          <w:b/>
          <w:sz w:val="22"/>
          <w:szCs w:val="22"/>
        </w:rPr>
        <w:t>01.01.2016 r. do 31.12.2019</w:t>
      </w:r>
      <w:r w:rsidR="00040BC9">
        <w:rPr>
          <w:rFonts w:ascii="Tahoma" w:hAnsi="Tahoma" w:cs="Tahoma"/>
          <w:b/>
          <w:sz w:val="22"/>
          <w:szCs w:val="22"/>
        </w:rPr>
        <w:t xml:space="preserve"> r.</w:t>
      </w:r>
    </w:p>
    <w:p w:rsidR="00A85FC2" w:rsidRPr="00006B6B" w:rsidRDefault="00A85FC2" w:rsidP="00006B6B">
      <w:pPr>
        <w:pStyle w:val="Nagwek2"/>
        <w:jc w:val="both"/>
        <w:rPr>
          <w:rFonts w:ascii="Tahoma" w:hAnsi="Tahoma" w:cs="Tahoma"/>
          <w:szCs w:val="24"/>
          <w:u w:val="single"/>
        </w:rPr>
      </w:pPr>
      <w:r w:rsidRPr="00006B6B">
        <w:rPr>
          <w:rFonts w:ascii="Tahoma" w:hAnsi="Tahoma" w:cs="Tahoma"/>
          <w:szCs w:val="24"/>
          <w:u w:val="single"/>
        </w:rPr>
        <w:t>UBEZPIECZENIA WSPÓLNE DLA WSZYSTKICH JEDNOSTEK WYMIENIONYCH</w:t>
      </w:r>
      <w:r w:rsidRPr="00006B6B">
        <w:rPr>
          <w:rFonts w:ascii="Tahoma" w:hAnsi="Tahoma" w:cs="Tahoma"/>
          <w:szCs w:val="24"/>
          <w:u w:val="single"/>
        </w:rPr>
        <w:br/>
        <w:t xml:space="preserve">W SPECYFIKACJI </w:t>
      </w:r>
    </w:p>
    <w:p w:rsidR="00A85FC2" w:rsidRPr="00F576F1" w:rsidRDefault="00A85FC2" w:rsidP="00A85FC2">
      <w:pPr>
        <w:ind w:firstLine="66"/>
        <w:rPr>
          <w:rFonts w:ascii="Tahoma" w:hAnsi="Tahoma" w:cs="Tahoma"/>
          <w:b/>
        </w:rPr>
      </w:pPr>
    </w:p>
    <w:p w:rsidR="00006B6B" w:rsidRPr="00F576F1" w:rsidRDefault="00006B6B" w:rsidP="00006B6B">
      <w:pPr>
        <w:ind w:left="1134" w:hanging="992"/>
        <w:jc w:val="both"/>
        <w:rPr>
          <w:rFonts w:ascii="Tahoma" w:hAnsi="Tahoma" w:cs="Tahoma"/>
          <w:i/>
        </w:rPr>
      </w:pPr>
      <w:r w:rsidRPr="00F576F1">
        <w:rPr>
          <w:rFonts w:ascii="Tahoma" w:hAnsi="Tahoma" w:cs="Tahoma"/>
          <w:b/>
        </w:rPr>
        <w:t>UWAGA:</w:t>
      </w:r>
      <w:r w:rsidRPr="00F576F1">
        <w:rPr>
          <w:rFonts w:ascii="Tahoma" w:hAnsi="Tahoma" w:cs="Tahoma"/>
        </w:rPr>
        <w:tab/>
        <w:t>W przypadku ustalenia płatności składki przez poszczególne jednostki osobno - brak opłaty części składki przez któregokolwiek z płatników nie wstrzymuje ochrony ubezpieczeniowej w stosunku do pozostałych płatników, którzy opłacili składkę. (dotyczy ubezpieczeń</w:t>
      </w:r>
      <w:r>
        <w:rPr>
          <w:rFonts w:ascii="Tahoma" w:hAnsi="Tahoma" w:cs="Tahoma"/>
        </w:rPr>
        <w:t xml:space="preserve"> wspólnych)</w:t>
      </w:r>
      <w:r w:rsidRPr="00F576F1">
        <w:rPr>
          <w:rFonts w:ascii="Tahoma" w:hAnsi="Tahoma" w:cs="Tahoma"/>
          <w:i/>
        </w:rPr>
        <w:t xml:space="preserve"> </w:t>
      </w:r>
    </w:p>
    <w:p w:rsidR="00A85FC2" w:rsidRPr="00F576F1" w:rsidRDefault="00A85FC2" w:rsidP="00A85FC2">
      <w:pPr>
        <w:tabs>
          <w:tab w:val="left" w:pos="2835"/>
        </w:tabs>
        <w:ind w:left="2835" w:hanging="2693"/>
        <w:jc w:val="both"/>
        <w:rPr>
          <w:rFonts w:ascii="Tahoma" w:hAnsi="Tahoma" w:cs="Tahoma"/>
          <w:b/>
        </w:rPr>
      </w:pPr>
    </w:p>
    <w:p w:rsidR="00A85FC2" w:rsidRPr="00ED3696" w:rsidRDefault="00A85FC2" w:rsidP="00A85FC2">
      <w:pPr>
        <w:pStyle w:val="Nagwek3"/>
        <w:ind w:left="142" w:hanging="142"/>
        <w:rPr>
          <w:rFonts w:ascii="Tahoma" w:hAnsi="Tahoma" w:cs="Tahoma"/>
          <w:sz w:val="20"/>
        </w:rPr>
      </w:pPr>
      <w:r w:rsidRPr="00F576F1">
        <w:rPr>
          <w:rFonts w:ascii="Tahoma" w:hAnsi="Tahoma" w:cs="Tahoma"/>
          <w:sz w:val="20"/>
        </w:rPr>
        <w:t xml:space="preserve">A. UBEZPIECZENIE ODPOWIEDZIALNOŚCI CYWILNEJ </w:t>
      </w:r>
      <w:r w:rsidRPr="00ED3696">
        <w:rPr>
          <w:rFonts w:ascii="Tahoma" w:hAnsi="Tahoma" w:cs="Tahoma"/>
          <w:sz w:val="20"/>
        </w:rPr>
        <w:t>DELIKTOWEJ I KONTRAKTOWEJ:</w:t>
      </w:r>
    </w:p>
    <w:p w:rsidR="00A85FC2" w:rsidRPr="00F576F1" w:rsidRDefault="00A85FC2" w:rsidP="00A85FC2">
      <w:pPr>
        <w:pStyle w:val="Wcicienormalne"/>
        <w:rPr>
          <w:rFonts w:ascii="Tahoma" w:hAnsi="Tahoma" w:cs="Tahoma"/>
        </w:rPr>
      </w:pPr>
    </w:p>
    <w:p w:rsidR="00A85FC2" w:rsidRPr="00F576F1" w:rsidRDefault="00A85FC2" w:rsidP="00A85FC2">
      <w:pPr>
        <w:jc w:val="both"/>
        <w:rPr>
          <w:rFonts w:ascii="Tahoma" w:hAnsi="Tahoma" w:cs="Tahoma"/>
          <w:i/>
        </w:rPr>
      </w:pPr>
      <w:r w:rsidRPr="00F576F1">
        <w:rPr>
          <w:rFonts w:ascii="Tahoma" w:hAnsi="Tahoma" w:cs="Tahoma"/>
          <w:b/>
          <w:i/>
        </w:rPr>
        <w:t>UWAGA:</w:t>
      </w:r>
      <w:r w:rsidRPr="00F576F1">
        <w:rPr>
          <w:rFonts w:ascii="Tahoma" w:hAnsi="Tahoma" w:cs="Tahoma"/>
          <w:i/>
        </w:rPr>
        <w:t xml:space="preserve"> Ubezpieczenie dotyczy wszystkich jednostek wymienionych </w:t>
      </w:r>
      <w:r>
        <w:rPr>
          <w:rFonts w:ascii="Tahoma" w:hAnsi="Tahoma" w:cs="Tahoma"/>
          <w:i/>
        </w:rPr>
        <w:t>w</w:t>
      </w:r>
      <w:r w:rsidRPr="00F576F1">
        <w:rPr>
          <w:rFonts w:ascii="Tahoma" w:hAnsi="Tahoma" w:cs="Tahoma"/>
          <w:i/>
        </w:rPr>
        <w:t xml:space="preserve"> Specyfikacji i każdej lokalizacji, w której te jednostki prowadzą działalność.</w:t>
      </w:r>
    </w:p>
    <w:p w:rsidR="00A85FC2" w:rsidRPr="00F576F1" w:rsidRDefault="00A85FC2" w:rsidP="00A85FC2">
      <w:pPr>
        <w:tabs>
          <w:tab w:val="left" w:pos="1134"/>
        </w:tabs>
        <w:ind w:left="1134" w:hanging="1134"/>
        <w:jc w:val="both"/>
        <w:rPr>
          <w:rFonts w:ascii="Tahoma" w:hAnsi="Tahoma" w:cs="Tahoma"/>
          <w:b/>
        </w:rPr>
      </w:pPr>
    </w:p>
    <w:p w:rsidR="00473BAD" w:rsidRDefault="00473BAD" w:rsidP="00F26A0F">
      <w:pPr>
        <w:tabs>
          <w:tab w:val="left" w:pos="1134"/>
        </w:tabs>
        <w:ind w:left="1134" w:hanging="1134"/>
        <w:jc w:val="both"/>
        <w:rPr>
          <w:rFonts w:ascii="Tahoma" w:hAnsi="Tahoma" w:cs="Tahoma"/>
          <w:b/>
        </w:rPr>
      </w:pPr>
    </w:p>
    <w:p w:rsidR="00473BAD" w:rsidRPr="00547F04" w:rsidRDefault="00F26A0F" w:rsidP="00F26A0F">
      <w:pPr>
        <w:tabs>
          <w:tab w:val="left" w:pos="1134"/>
        </w:tabs>
        <w:ind w:left="1134" w:hanging="1134"/>
        <w:jc w:val="both"/>
        <w:rPr>
          <w:rFonts w:ascii="Tahoma" w:hAnsi="Tahoma" w:cs="Tahoma"/>
          <w:b/>
        </w:rPr>
      </w:pPr>
      <w:r w:rsidRPr="006C1557">
        <w:rPr>
          <w:rFonts w:ascii="Tahoma" w:hAnsi="Tahoma" w:cs="Tahoma"/>
          <w:b/>
        </w:rPr>
        <w:t xml:space="preserve">UWAGA: </w:t>
      </w:r>
      <w:r w:rsidRPr="006C1557">
        <w:rPr>
          <w:rFonts w:ascii="Tahoma" w:hAnsi="Tahoma" w:cs="Tahoma"/>
          <w:b/>
        </w:rPr>
        <w:tab/>
      </w:r>
      <w:r w:rsidR="00473BAD" w:rsidRPr="00547F04">
        <w:rPr>
          <w:rFonts w:ascii="Tahoma" w:hAnsi="Tahoma" w:cs="Tahoma"/>
          <w:b/>
        </w:rPr>
        <w:t>Wysokość franszyz i udziałów własnych</w:t>
      </w:r>
    </w:p>
    <w:p w:rsidR="00473BAD" w:rsidRPr="006C1557" w:rsidRDefault="00473BAD" w:rsidP="00F26A0F">
      <w:pPr>
        <w:tabs>
          <w:tab w:val="left" w:pos="1134"/>
        </w:tabs>
        <w:ind w:left="1134" w:hanging="1134"/>
        <w:jc w:val="both"/>
        <w:rPr>
          <w:rFonts w:ascii="Tahoma" w:hAnsi="Tahoma" w:cs="Tahoma"/>
        </w:rPr>
      </w:pPr>
      <w:r w:rsidRPr="00547F04">
        <w:rPr>
          <w:rFonts w:ascii="Tahoma" w:hAnsi="Tahoma" w:cs="Tahoma"/>
        </w:rPr>
        <w:tab/>
        <w:t>Franszyza integralna</w:t>
      </w:r>
      <w:r w:rsidR="00F05B38" w:rsidRPr="00547F04">
        <w:rPr>
          <w:rFonts w:ascii="Tahoma" w:hAnsi="Tahoma" w:cs="Tahoma"/>
        </w:rPr>
        <w:t>, f</w:t>
      </w:r>
      <w:r w:rsidRPr="00547F04">
        <w:rPr>
          <w:rFonts w:ascii="Tahoma" w:hAnsi="Tahoma" w:cs="Tahoma"/>
        </w:rPr>
        <w:t>ranszyza redukcyjna, udział własny: brak (zarówno w szkodach rzeczowych jak i osobowych)</w:t>
      </w:r>
      <w:r w:rsidR="00F05B38" w:rsidRPr="00547F04">
        <w:rPr>
          <w:rFonts w:ascii="Tahoma" w:hAnsi="Tahoma" w:cs="Tahoma"/>
        </w:rPr>
        <w:t>, z wyjątkiem czystych strat finansowych.</w:t>
      </w:r>
    </w:p>
    <w:p w:rsidR="003916E9" w:rsidRPr="003916E9" w:rsidRDefault="003916E9" w:rsidP="00547F04">
      <w:pPr>
        <w:tabs>
          <w:tab w:val="left" w:pos="1134"/>
        </w:tabs>
        <w:jc w:val="both"/>
        <w:rPr>
          <w:rFonts w:ascii="Tahoma" w:hAnsi="Tahoma" w:cs="Tahoma"/>
          <w:color w:val="FF0000"/>
          <w:highlight w:val="yellow"/>
        </w:rPr>
      </w:pPr>
    </w:p>
    <w:p w:rsidR="00473BAD" w:rsidRPr="006C1557" w:rsidRDefault="00473BAD" w:rsidP="00F26A0F">
      <w:pPr>
        <w:tabs>
          <w:tab w:val="left" w:pos="1134"/>
        </w:tabs>
        <w:ind w:left="1134" w:hanging="1134"/>
        <w:jc w:val="both"/>
        <w:rPr>
          <w:rFonts w:ascii="Tahoma" w:hAnsi="Tahoma" w:cs="Tahoma"/>
        </w:rPr>
      </w:pPr>
      <w:r w:rsidRPr="006C1557">
        <w:rPr>
          <w:rFonts w:ascii="Tahoma" w:hAnsi="Tahoma" w:cs="Tahoma"/>
        </w:rPr>
        <w:tab/>
        <w:t>W ubezpieczeni</w:t>
      </w:r>
      <w:r w:rsidR="00E40BF5" w:rsidRPr="006C1557">
        <w:rPr>
          <w:rFonts w:ascii="Tahoma" w:hAnsi="Tahoma" w:cs="Tahoma"/>
        </w:rPr>
        <w:t>u</w:t>
      </w:r>
      <w:r w:rsidRPr="006C1557">
        <w:rPr>
          <w:rFonts w:ascii="Tahoma" w:hAnsi="Tahoma" w:cs="Tahoma"/>
        </w:rPr>
        <w:t xml:space="preserve"> czystych strat finansowych – franszyza integralna: 1</w:t>
      </w:r>
      <w:r w:rsidR="003F2B32">
        <w:rPr>
          <w:rFonts w:ascii="Tahoma" w:hAnsi="Tahoma" w:cs="Tahoma"/>
        </w:rPr>
        <w:t xml:space="preserve"> </w:t>
      </w:r>
      <w:r w:rsidRPr="006C1557">
        <w:rPr>
          <w:rFonts w:ascii="Tahoma" w:hAnsi="Tahoma" w:cs="Tahoma"/>
        </w:rPr>
        <w:t>000</w:t>
      </w:r>
      <w:r w:rsidR="00220380" w:rsidRPr="006C1557">
        <w:rPr>
          <w:rFonts w:ascii="Tahoma" w:hAnsi="Tahoma" w:cs="Tahoma"/>
        </w:rPr>
        <w:t>,00</w:t>
      </w:r>
      <w:r w:rsidRPr="006C1557">
        <w:rPr>
          <w:rFonts w:ascii="Tahoma" w:hAnsi="Tahoma" w:cs="Tahoma"/>
        </w:rPr>
        <w:t xml:space="preserve"> zł</w:t>
      </w:r>
    </w:p>
    <w:p w:rsidR="00312EF0" w:rsidRPr="006C1557" w:rsidRDefault="00473BAD" w:rsidP="006C1557">
      <w:pPr>
        <w:tabs>
          <w:tab w:val="left" w:pos="1134"/>
        </w:tabs>
        <w:ind w:left="1134" w:hanging="1134"/>
        <w:jc w:val="both"/>
        <w:rPr>
          <w:rFonts w:ascii="Tahoma" w:hAnsi="Tahoma" w:cs="Tahoma"/>
          <w:i/>
          <w:u w:val="single"/>
        </w:rPr>
      </w:pPr>
      <w:r w:rsidRPr="006C1557">
        <w:rPr>
          <w:rFonts w:ascii="Tahoma" w:hAnsi="Tahoma" w:cs="Tahoma"/>
        </w:rPr>
        <w:tab/>
      </w:r>
    </w:p>
    <w:p w:rsidR="00312EF0" w:rsidRPr="006C1557" w:rsidRDefault="00312EF0" w:rsidP="00312EF0">
      <w:pPr>
        <w:jc w:val="both"/>
        <w:rPr>
          <w:rFonts w:ascii="Tahoma" w:hAnsi="Tahoma" w:cs="Tahoma"/>
          <w:i/>
          <w:u w:val="single"/>
        </w:rPr>
      </w:pPr>
      <w:r w:rsidRPr="006C1557">
        <w:rPr>
          <w:rFonts w:ascii="Tahoma" w:hAnsi="Tahoma" w:cs="Tahoma"/>
          <w:i/>
          <w:u w:val="single"/>
        </w:rPr>
        <w:t xml:space="preserve">Definicje dotyczące ubezpieczenia odpowiedzialności cywilnej: </w:t>
      </w:r>
    </w:p>
    <w:p w:rsidR="007331E0" w:rsidRDefault="007331E0" w:rsidP="00E875A5">
      <w:pPr>
        <w:jc w:val="both"/>
        <w:rPr>
          <w:rFonts w:ascii="Tahoma" w:hAnsi="Tahoma" w:cs="Tahoma"/>
          <w:b/>
          <w:bCs/>
          <w:i/>
          <w:iCs/>
          <w:shd w:val="clear" w:color="auto" w:fill="FFFF00"/>
        </w:rPr>
      </w:pPr>
    </w:p>
    <w:p w:rsidR="007331E0" w:rsidRPr="00465708" w:rsidRDefault="00AA3D3C" w:rsidP="00E875A5">
      <w:pPr>
        <w:jc w:val="both"/>
        <w:rPr>
          <w:rFonts w:ascii="Tahoma" w:hAnsi="Tahoma" w:cs="Tahoma"/>
          <w:bCs/>
          <w:i/>
          <w:iCs/>
        </w:rPr>
      </w:pPr>
      <w:r w:rsidRPr="00AA3D3C">
        <w:rPr>
          <w:rFonts w:ascii="Tahoma" w:hAnsi="Tahoma" w:cs="Tahoma"/>
          <w:b/>
          <w:bCs/>
          <w:i/>
          <w:iCs/>
        </w:rPr>
        <w:t>Wypadek</w:t>
      </w:r>
      <w:r>
        <w:rPr>
          <w:rFonts w:ascii="Tahoma" w:hAnsi="Tahoma" w:cs="Tahoma"/>
          <w:b/>
          <w:bCs/>
          <w:i/>
          <w:iCs/>
        </w:rPr>
        <w:t xml:space="preserve"> ubezpieczeniowy </w:t>
      </w:r>
      <w:r w:rsidRPr="00465708">
        <w:rPr>
          <w:rFonts w:ascii="Tahoma" w:hAnsi="Tahoma" w:cs="Tahoma"/>
          <w:bCs/>
          <w:i/>
          <w:iCs/>
        </w:rPr>
        <w:t xml:space="preserve">– </w:t>
      </w:r>
      <w:r w:rsidR="00D72AF8" w:rsidRPr="00465708">
        <w:rPr>
          <w:rFonts w:ascii="Tahoma" w:hAnsi="Tahoma" w:cs="Tahoma"/>
          <w:bCs/>
          <w:i/>
          <w:iCs/>
        </w:rPr>
        <w:t>to zajście w okresie ubezpieczenia zdarzenia bezpośrednio powodującego szkodę tzw. zdarzenia szkodowego, a także działanie lub zaniechanie bezpośrednio powodujące powstanie czystej straty finansowej.</w:t>
      </w:r>
    </w:p>
    <w:p w:rsidR="00D72AF8" w:rsidRPr="00465708" w:rsidRDefault="00D72AF8" w:rsidP="00D72AF8">
      <w:pPr>
        <w:autoSpaceDE w:val="0"/>
        <w:autoSpaceDN w:val="0"/>
      </w:pPr>
      <w:r w:rsidRPr="00465708">
        <w:rPr>
          <w:rFonts w:ascii="Tahoma" w:hAnsi="Tahoma" w:cs="Tahoma"/>
          <w:b/>
          <w:bCs/>
          <w:i/>
          <w:iCs/>
        </w:rPr>
        <w:t>Szkoda rzeczowa</w:t>
      </w:r>
      <w:r w:rsidRPr="00465708">
        <w:rPr>
          <w:rFonts w:ascii="Tahoma" w:hAnsi="Tahoma" w:cs="Tahoma"/>
          <w:i/>
          <w:iCs/>
        </w:rPr>
        <w:t xml:space="preserve"> – </w:t>
      </w:r>
      <w:r w:rsidRPr="00465708">
        <w:rPr>
          <w:rFonts w:ascii="Tahoma" w:hAnsi="Tahoma" w:cs="Tahoma"/>
          <w:bCs/>
          <w:i/>
          <w:iCs/>
        </w:rPr>
        <w:t>utrata, zniszczenie lub uszkodzenie mienia oraz wszelkie straty następcze poszkodowanego pozostające w związku przyczynowym, w tym także utracone korzyści.</w:t>
      </w:r>
    </w:p>
    <w:p w:rsidR="00D72AF8" w:rsidRPr="00465708" w:rsidRDefault="00D72AF8" w:rsidP="00D72AF8">
      <w:pPr>
        <w:jc w:val="both"/>
      </w:pPr>
      <w:r w:rsidRPr="00465708">
        <w:rPr>
          <w:rFonts w:ascii="Tahoma" w:hAnsi="Tahoma" w:cs="Tahoma"/>
          <w:b/>
          <w:bCs/>
          <w:i/>
          <w:iCs/>
        </w:rPr>
        <w:t xml:space="preserve">Szkoda osobowa </w:t>
      </w:r>
      <w:r w:rsidRPr="00465708">
        <w:rPr>
          <w:rFonts w:ascii="Tahoma" w:hAnsi="Tahoma" w:cs="Tahoma"/>
          <w:bCs/>
          <w:i/>
          <w:iCs/>
        </w:rPr>
        <w:t>– śmierć, uszkodzenie ciała lub rozstrój zdrowia oraz wszelkie straty następcze poszkodowanego pozostające w związku przyczynowym, w tym także utracone korzyści i zadośćuczynienie za krzywdę.</w:t>
      </w:r>
    </w:p>
    <w:p w:rsidR="00E875A5" w:rsidRPr="00465708" w:rsidRDefault="00E875A5" w:rsidP="00E875A5">
      <w:pPr>
        <w:jc w:val="both"/>
        <w:rPr>
          <w:rFonts w:ascii="Tahoma" w:hAnsi="Tahoma" w:cs="Tahoma"/>
          <w:i/>
          <w:iCs/>
          <w:color w:val="000000"/>
        </w:rPr>
      </w:pPr>
      <w:r w:rsidRPr="00465708">
        <w:rPr>
          <w:rFonts w:ascii="Tahoma" w:hAnsi="Tahoma" w:cs="Tahoma"/>
          <w:b/>
          <w:bCs/>
          <w:i/>
          <w:iCs/>
          <w:color w:val="000000"/>
        </w:rPr>
        <w:t>Szkoda</w:t>
      </w:r>
      <w:r w:rsidRPr="00465708">
        <w:rPr>
          <w:rFonts w:ascii="Tahoma" w:hAnsi="Tahoma" w:cs="Tahoma"/>
          <w:i/>
          <w:iCs/>
          <w:color w:val="000000"/>
        </w:rPr>
        <w:t xml:space="preserve"> – szkoda rzeczowa, szkoda osobowa, a także czysta strata finansowa (jeżeli ma zastosowanie).</w:t>
      </w:r>
    </w:p>
    <w:p w:rsidR="00312EF0" w:rsidRPr="00465708" w:rsidRDefault="00312EF0" w:rsidP="00312EF0">
      <w:pPr>
        <w:jc w:val="both"/>
        <w:rPr>
          <w:rFonts w:ascii="Tahoma" w:hAnsi="Tahoma" w:cs="Tahoma"/>
          <w:i/>
        </w:rPr>
      </w:pPr>
      <w:r w:rsidRPr="00465708">
        <w:rPr>
          <w:rFonts w:ascii="Tahoma" w:hAnsi="Tahoma" w:cs="Tahoma"/>
          <w:b/>
          <w:i/>
        </w:rPr>
        <w:t xml:space="preserve">Czysta strata finansowa </w:t>
      </w:r>
      <w:r w:rsidRPr="00465708">
        <w:rPr>
          <w:rFonts w:ascii="Tahoma" w:hAnsi="Tahoma" w:cs="Tahoma"/>
          <w:i/>
        </w:rPr>
        <w:t xml:space="preserve">– uszczerbek majątkowy </w:t>
      </w:r>
      <w:r w:rsidR="0048687B" w:rsidRPr="00465708">
        <w:rPr>
          <w:rFonts w:ascii="Tahoma" w:hAnsi="Tahoma" w:cs="Tahoma"/>
          <w:i/>
        </w:rPr>
        <w:t>nie będący szkodą osobową lub szkodą rzeczową.</w:t>
      </w:r>
    </w:p>
    <w:p w:rsidR="00312EF0" w:rsidRPr="00465708" w:rsidRDefault="00312EF0" w:rsidP="00312EF0">
      <w:pPr>
        <w:tabs>
          <w:tab w:val="left" w:pos="6720"/>
        </w:tabs>
        <w:jc w:val="both"/>
        <w:rPr>
          <w:rFonts w:ascii="Tahoma" w:hAnsi="Tahoma" w:cs="Tahoma"/>
          <w:i/>
        </w:rPr>
      </w:pPr>
      <w:r w:rsidRPr="00465708">
        <w:rPr>
          <w:rFonts w:ascii="Tahoma" w:hAnsi="Tahoma" w:cs="Tahoma"/>
          <w:b/>
          <w:i/>
        </w:rPr>
        <w:t>Osoba trzecia</w:t>
      </w:r>
      <w:r w:rsidRPr="00465708">
        <w:rPr>
          <w:rFonts w:ascii="Tahoma" w:hAnsi="Tahoma" w:cs="Tahoma"/>
          <w:i/>
        </w:rPr>
        <w:t xml:space="preserve"> – każda osoba </w:t>
      </w:r>
      <w:r w:rsidR="00631EE7" w:rsidRPr="00465708">
        <w:rPr>
          <w:rFonts w:ascii="Tahoma" w:hAnsi="Tahoma" w:cs="Tahoma"/>
          <w:i/>
        </w:rPr>
        <w:t>pozostająca poza stosunkiem ubezpieczeniowym</w:t>
      </w:r>
      <w:r w:rsidRPr="00465708">
        <w:rPr>
          <w:rFonts w:ascii="Tahoma" w:hAnsi="Tahoma" w:cs="Tahoma"/>
          <w:i/>
        </w:rPr>
        <w:t>.</w:t>
      </w:r>
      <w:r w:rsidRPr="00465708">
        <w:rPr>
          <w:rFonts w:ascii="Tahoma" w:hAnsi="Tahoma" w:cs="Tahoma"/>
          <w:i/>
        </w:rPr>
        <w:tab/>
      </w:r>
    </w:p>
    <w:p w:rsidR="006E4D45" w:rsidRPr="00465708" w:rsidRDefault="006E4D45" w:rsidP="006E4D45">
      <w:pPr>
        <w:tabs>
          <w:tab w:val="left" w:pos="6720"/>
        </w:tabs>
        <w:jc w:val="both"/>
        <w:rPr>
          <w:rFonts w:ascii="Tahoma" w:hAnsi="Tahoma" w:cs="Tahoma"/>
          <w:i/>
          <w:iCs/>
        </w:rPr>
      </w:pPr>
    </w:p>
    <w:p w:rsidR="006E4D45" w:rsidRPr="00465708" w:rsidRDefault="006E4D45" w:rsidP="006E4D45">
      <w:pPr>
        <w:tabs>
          <w:tab w:val="left" w:pos="6720"/>
        </w:tabs>
        <w:jc w:val="both"/>
        <w:rPr>
          <w:rFonts w:ascii="Tahoma" w:hAnsi="Tahoma" w:cs="Tahoma"/>
          <w:i/>
        </w:rPr>
      </w:pPr>
      <w:r w:rsidRPr="00465708">
        <w:rPr>
          <w:rFonts w:ascii="Tahoma" w:hAnsi="Tahoma" w:cs="Tahoma"/>
          <w:i/>
          <w:iCs/>
        </w:rPr>
        <w:t xml:space="preserve">Wypłata odszkodowania z ubezpieczenia OC powoduje zmniejszenie sumy gwarancyjnej </w:t>
      </w:r>
      <w:r w:rsidR="00697D99" w:rsidRPr="00465708">
        <w:rPr>
          <w:rFonts w:ascii="Tahoma" w:hAnsi="Tahoma" w:cs="Tahoma"/>
          <w:i/>
          <w:iCs/>
        </w:rPr>
        <w:t xml:space="preserve">oraz odpowiednich limitów </w:t>
      </w:r>
      <w:r w:rsidRPr="00465708">
        <w:rPr>
          <w:rFonts w:ascii="Tahoma" w:hAnsi="Tahoma" w:cs="Tahoma"/>
          <w:i/>
          <w:iCs/>
        </w:rPr>
        <w:t xml:space="preserve">o kwotę wypłaconego odszkodowania, jeżeli nie zostanie wprowadzona do programu ubezpieczenia klauzula automatycznego wyrównywania sum ubezpieczenia.  Wypłata odszkodowania z jednego ryzyka OC posiadającego odrębną sumę gwarancyjną nie powoduje konsumpcji sumy gwarancyjnej w innym ryzyku OC </w:t>
      </w:r>
      <w:r w:rsidRPr="00F04B98">
        <w:rPr>
          <w:rFonts w:ascii="Tahoma" w:hAnsi="Tahoma" w:cs="Tahoma"/>
          <w:i/>
          <w:iCs/>
        </w:rPr>
        <w:t>posiadającym własną sumę gwarancyjną.</w:t>
      </w:r>
      <w:r w:rsidR="007510CC" w:rsidRPr="00F04B98">
        <w:rPr>
          <w:rFonts w:ascii="Tahoma" w:hAnsi="Tahoma" w:cs="Tahoma"/>
          <w:i/>
          <w:iCs/>
        </w:rPr>
        <w:t xml:space="preserve"> W przypadku rozszerzeń zakresu ubezpieczenia OC, gdzie nie zostały określone odrębne limity odpowiedzialności, odpowiedzialność Ubezpieczyciela jest do wysokości sumy gwarancyjnej.</w:t>
      </w:r>
    </w:p>
    <w:p w:rsidR="00312EF0" w:rsidRPr="00FA4B3B" w:rsidRDefault="00312EF0" w:rsidP="00312EF0">
      <w:pPr>
        <w:tabs>
          <w:tab w:val="left" w:pos="6720"/>
        </w:tabs>
        <w:jc w:val="both"/>
        <w:rPr>
          <w:rFonts w:ascii="Tahoma" w:hAnsi="Tahoma" w:cs="Tahoma"/>
          <w:i/>
        </w:rPr>
      </w:pPr>
    </w:p>
    <w:p w:rsidR="00F26A0F" w:rsidRPr="00FA4B3B" w:rsidRDefault="00B55D05" w:rsidP="00F26A0F">
      <w:pPr>
        <w:ind w:left="426"/>
        <w:rPr>
          <w:rFonts w:ascii="Tahoma" w:hAnsi="Tahoma" w:cs="Tahoma"/>
          <w:b/>
        </w:rPr>
      </w:pPr>
      <w:r w:rsidRPr="00FA4B3B">
        <w:rPr>
          <w:rFonts w:ascii="Tahoma" w:hAnsi="Tahoma" w:cs="Tahoma"/>
        </w:rPr>
        <w:t>S</w:t>
      </w:r>
      <w:r w:rsidR="009C0962" w:rsidRPr="00FA4B3B">
        <w:rPr>
          <w:rFonts w:ascii="Tahoma" w:hAnsi="Tahoma" w:cs="Tahoma"/>
        </w:rPr>
        <w:t>uma gwarancyjna na jeden</w:t>
      </w:r>
      <w:r w:rsidR="00F26A0F" w:rsidRPr="00FA4B3B">
        <w:rPr>
          <w:rFonts w:ascii="Tahoma" w:hAnsi="Tahoma" w:cs="Tahoma"/>
        </w:rPr>
        <w:t xml:space="preserve"> i wszystkie </w:t>
      </w:r>
      <w:r w:rsidR="009C0962" w:rsidRPr="00FA4B3B">
        <w:rPr>
          <w:rFonts w:ascii="Tahoma" w:hAnsi="Tahoma" w:cs="Tahoma"/>
        </w:rPr>
        <w:t>wypadki ubezpieczeniowe</w:t>
      </w:r>
      <w:r w:rsidR="00F26A0F" w:rsidRPr="00FA4B3B">
        <w:rPr>
          <w:rFonts w:ascii="Tahoma" w:hAnsi="Tahoma" w:cs="Tahoma"/>
        </w:rPr>
        <w:t xml:space="preserve">: </w:t>
      </w:r>
      <w:r w:rsidR="00F04B98" w:rsidRPr="00FA4B3B">
        <w:rPr>
          <w:rFonts w:ascii="Tahoma" w:hAnsi="Tahoma" w:cs="Tahoma"/>
          <w:b/>
        </w:rPr>
        <w:t xml:space="preserve">1.000.000,00 zł </w:t>
      </w:r>
    </w:p>
    <w:p w:rsidR="00F26A0F" w:rsidRPr="00465708" w:rsidRDefault="00F26A0F" w:rsidP="00F26A0F">
      <w:pPr>
        <w:tabs>
          <w:tab w:val="left" w:pos="5346"/>
          <w:tab w:val="left" w:pos="5986"/>
        </w:tabs>
        <w:ind w:left="426"/>
        <w:jc w:val="both"/>
        <w:rPr>
          <w:rFonts w:ascii="Tahoma" w:hAnsi="Tahoma" w:cs="Tahoma"/>
        </w:rPr>
      </w:pPr>
    </w:p>
    <w:p w:rsidR="00E875A5" w:rsidRPr="00465708" w:rsidRDefault="00E875A5" w:rsidP="00E875A5">
      <w:pPr>
        <w:ind w:left="426"/>
        <w:jc w:val="both"/>
        <w:rPr>
          <w:rFonts w:ascii="Tahoma" w:hAnsi="Tahoma" w:cs="Tahoma"/>
        </w:rPr>
      </w:pPr>
      <w:r w:rsidRPr="00465708">
        <w:rPr>
          <w:rFonts w:ascii="Tahoma" w:hAnsi="Tahoma" w:cs="Tahoma"/>
        </w:rPr>
        <w:t xml:space="preserve">Zakres ubezpieczenia obejmuje odpowiedzialność </w:t>
      </w:r>
      <w:r w:rsidR="00D72AF8" w:rsidRPr="00465708">
        <w:rPr>
          <w:rFonts w:ascii="Tahoma" w:hAnsi="Tahoma" w:cs="Tahoma"/>
          <w:bCs/>
        </w:rPr>
        <w:t>cywilną deliktową, kontraktową, jak również odpowiedzialność cywilną za produkt</w:t>
      </w:r>
      <w:r w:rsidR="00D72AF8" w:rsidRPr="00465708">
        <w:rPr>
          <w:rFonts w:ascii="Tahoma" w:hAnsi="Tahoma" w:cs="Tahoma"/>
        </w:rPr>
        <w:t xml:space="preserve">, </w:t>
      </w:r>
      <w:r w:rsidRPr="00465708">
        <w:rPr>
          <w:rFonts w:ascii="Tahoma" w:hAnsi="Tahoma" w:cs="Tahoma"/>
        </w:rPr>
        <w:t xml:space="preserve">ponoszoną przez Ubezpieczonego w związku z prowadzoną działalnością i posiadanym mieniem. Ochrona ubezpieczeniowa obejmuje </w:t>
      </w:r>
      <w:r w:rsidRPr="00465708">
        <w:rPr>
          <w:rFonts w:ascii="Tahoma" w:hAnsi="Tahoma" w:cs="Tahoma"/>
          <w:b/>
          <w:bCs/>
        </w:rPr>
        <w:t>szkody</w:t>
      </w:r>
      <w:r w:rsidRPr="00465708">
        <w:rPr>
          <w:rFonts w:ascii="Tahoma" w:hAnsi="Tahoma" w:cs="Tahoma"/>
        </w:rPr>
        <w:t xml:space="preserve"> będące następstwem </w:t>
      </w:r>
      <w:r w:rsidRPr="00465708">
        <w:rPr>
          <w:rFonts w:ascii="Tahoma" w:hAnsi="Tahoma" w:cs="Tahoma"/>
          <w:b/>
          <w:bCs/>
        </w:rPr>
        <w:t>wypadków ubezpieczeniowych</w:t>
      </w:r>
      <w:r w:rsidRPr="00465708">
        <w:rPr>
          <w:rFonts w:ascii="Tahoma" w:hAnsi="Tahoma" w:cs="Tahoma"/>
        </w:rPr>
        <w:t xml:space="preserve"> zaistniałych w okresie ubezpieczenia, pod warunkiem zgłoszenia</w:t>
      </w:r>
      <w:r w:rsidRPr="00AA3D3C">
        <w:rPr>
          <w:rFonts w:ascii="Tahoma" w:hAnsi="Tahoma" w:cs="Tahoma"/>
        </w:rPr>
        <w:t xml:space="preserve"> roszczenia przed upływem ustawowego terminu przedawnienia. Ubezpieczenie dotyczy </w:t>
      </w:r>
      <w:r w:rsidRPr="00AA3D3C">
        <w:rPr>
          <w:rFonts w:ascii="Tahoma" w:hAnsi="Tahoma" w:cs="Tahoma"/>
          <w:b/>
          <w:bCs/>
        </w:rPr>
        <w:t>wypadków ubezpieczeniowych</w:t>
      </w:r>
      <w:r w:rsidRPr="00AA3D3C">
        <w:rPr>
          <w:rFonts w:ascii="Tahoma" w:hAnsi="Tahoma" w:cs="Tahoma"/>
        </w:rPr>
        <w:t xml:space="preserve"> powstałych na terytorium RP oraz poza terytorium RP (w przypadkach opisanych </w:t>
      </w:r>
      <w:r w:rsidRPr="004368E0">
        <w:rPr>
          <w:rFonts w:ascii="Tahoma" w:hAnsi="Tahoma" w:cs="Tahoma"/>
        </w:rPr>
        <w:t>poniżej oraz szkody wyrządzone przez pracowników Ubezpieczonego podczas delegacji służbowych</w:t>
      </w:r>
      <w:r w:rsidR="00564342" w:rsidRPr="004368E0">
        <w:rPr>
          <w:rFonts w:ascii="Tahoma" w:hAnsi="Tahoma" w:cs="Tahoma"/>
        </w:rPr>
        <w:t xml:space="preserve"> </w:t>
      </w:r>
      <w:r w:rsidR="00564342" w:rsidRPr="004368E0">
        <w:rPr>
          <w:rFonts w:ascii="Tahoma" w:hAnsi="Tahoma" w:cs="Tahoma"/>
        </w:rPr>
        <w:br/>
        <w:t xml:space="preserve">w związku z wykonywaniem pracy /obowiązków </w:t>
      </w:r>
      <w:r w:rsidR="00564342" w:rsidRPr="00465708">
        <w:rPr>
          <w:rFonts w:ascii="Tahoma" w:hAnsi="Tahoma" w:cs="Tahoma"/>
        </w:rPr>
        <w:t>służbowych/</w:t>
      </w:r>
      <w:r w:rsidRPr="00465708">
        <w:rPr>
          <w:rFonts w:ascii="Tahoma" w:hAnsi="Tahoma" w:cs="Tahoma"/>
        </w:rPr>
        <w:t>).</w:t>
      </w:r>
    </w:p>
    <w:p w:rsidR="00FF036C" w:rsidRPr="00D72AF8" w:rsidRDefault="00FF036C" w:rsidP="00FF036C">
      <w:pPr>
        <w:tabs>
          <w:tab w:val="left" w:pos="5346"/>
          <w:tab w:val="left" w:pos="5986"/>
        </w:tabs>
        <w:ind w:left="426"/>
        <w:jc w:val="both"/>
        <w:rPr>
          <w:rFonts w:ascii="Tahoma" w:hAnsi="Tahoma" w:cs="Tahoma"/>
        </w:rPr>
      </w:pPr>
      <w:r w:rsidRPr="00465708">
        <w:rPr>
          <w:rFonts w:ascii="Tahoma" w:hAnsi="Tahoma" w:cs="Tahoma"/>
        </w:rPr>
        <w:lastRenderedPageBreak/>
        <w:t>Ubezpieczenie obejmuje szkody wyrządzone wskutek rażącego niedbalstwa.</w:t>
      </w:r>
      <w:r w:rsidR="00D72AF8" w:rsidRPr="00465708">
        <w:rPr>
          <w:rFonts w:ascii="Tahoma" w:hAnsi="Tahoma" w:cs="Tahoma"/>
        </w:rPr>
        <w:t xml:space="preserve"> </w:t>
      </w:r>
      <w:r w:rsidR="00D72AF8" w:rsidRPr="00465708">
        <w:rPr>
          <w:rFonts w:ascii="Tahoma" w:hAnsi="Tahoma" w:cs="Tahoma"/>
          <w:bCs/>
        </w:rPr>
        <w:t>Zapisy OWU ograniczające ochronę ubezpieczeniową w związku ze świadomością wadliwości w wykonanej czynności, pracy lub usłudze, jeżeli zachowanie ubezpieczonego nosi znamiona rażącego niedbalstwa, a nie winy umyślnej, nie mają zastosowania.</w:t>
      </w:r>
    </w:p>
    <w:p w:rsidR="00FF036C" w:rsidRPr="00D17EFD" w:rsidRDefault="00FF036C" w:rsidP="00FF036C">
      <w:pPr>
        <w:tabs>
          <w:tab w:val="left" w:pos="5346"/>
          <w:tab w:val="left" w:pos="5986"/>
        </w:tabs>
        <w:ind w:left="426"/>
        <w:jc w:val="both"/>
        <w:rPr>
          <w:rFonts w:ascii="Tahoma" w:hAnsi="Tahoma" w:cs="Tahoma"/>
          <w:highlight w:val="yellow"/>
        </w:rPr>
      </w:pPr>
    </w:p>
    <w:p w:rsidR="00244CAF" w:rsidRPr="00244CAF" w:rsidRDefault="00244CAF" w:rsidP="00244CAF">
      <w:pPr>
        <w:ind w:left="426"/>
        <w:jc w:val="both"/>
        <w:rPr>
          <w:rFonts w:ascii="Tahoma" w:hAnsi="Tahoma" w:cs="Tahoma"/>
          <w:iCs/>
        </w:rPr>
      </w:pPr>
      <w:r w:rsidRPr="004368E0">
        <w:rPr>
          <w:rFonts w:ascii="Tahoma" w:hAnsi="Tahoma" w:cs="Tahoma"/>
          <w:iCs/>
        </w:rPr>
        <w:t xml:space="preserve">Ubezpieczenie obejmuje odpowiedzialność cywilną </w:t>
      </w:r>
      <w:r w:rsidR="002C0BFE">
        <w:rPr>
          <w:rFonts w:ascii="Tahoma" w:hAnsi="Tahoma" w:cs="Tahoma"/>
          <w:iCs/>
        </w:rPr>
        <w:t>Gminy Czarnków</w:t>
      </w:r>
      <w:r w:rsidRPr="004368E0">
        <w:rPr>
          <w:rFonts w:ascii="Tahoma" w:hAnsi="Tahoma" w:cs="Tahoma"/>
          <w:iCs/>
        </w:rPr>
        <w:t xml:space="preserve"> i jednostek podlegających ubezpieczeniu w ramach niniejszego programu ubezpieczenia za szkody wyrządzone osobom trzecim </w:t>
      </w:r>
      <w:r w:rsidRPr="004368E0">
        <w:rPr>
          <w:rFonts w:ascii="Tahoma" w:hAnsi="Tahoma" w:cs="Tahoma"/>
          <w:iCs/>
        </w:rPr>
        <w:br/>
        <w:t>w związku z prowadzoną działalnością określoną w przepisach prawa, w statutach, regulaminach i innych dokumentach regulujących organizację i sposób działania poszczególnych jednostek.</w:t>
      </w:r>
    </w:p>
    <w:p w:rsidR="008D4992" w:rsidRPr="00D17EFD" w:rsidRDefault="008D4992" w:rsidP="008D4992">
      <w:pPr>
        <w:ind w:firstLine="426"/>
        <w:jc w:val="both"/>
        <w:rPr>
          <w:rFonts w:ascii="Tahoma" w:hAnsi="Tahoma" w:cs="Tahoma"/>
          <w:highlight w:val="yellow"/>
          <w:u w:val="single"/>
        </w:rPr>
      </w:pPr>
    </w:p>
    <w:p w:rsidR="00D13EE2" w:rsidRPr="00244CAF" w:rsidRDefault="00D13EE2" w:rsidP="00D13EE2">
      <w:pPr>
        <w:ind w:firstLine="426"/>
        <w:jc w:val="both"/>
        <w:rPr>
          <w:rFonts w:ascii="Tahoma" w:hAnsi="Tahoma" w:cs="Tahoma"/>
          <w:u w:val="single"/>
        </w:rPr>
      </w:pPr>
      <w:r w:rsidRPr="00244CAF">
        <w:rPr>
          <w:rFonts w:ascii="Tahoma" w:hAnsi="Tahoma" w:cs="Tahoma"/>
          <w:u w:val="single"/>
        </w:rPr>
        <w:t>Koszty dodatkowe objęte ochroną ubezpieczeniową w ramach tego ubezpieczenia:</w:t>
      </w:r>
    </w:p>
    <w:p w:rsidR="00D13EE2" w:rsidRPr="00244CAF" w:rsidRDefault="00D13EE2" w:rsidP="003B213E">
      <w:pPr>
        <w:numPr>
          <w:ilvl w:val="0"/>
          <w:numId w:val="46"/>
        </w:numPr>
        <w:jc w:val="both"/>
        <w:rPr>
          <w:rFonts w:ascii="Tahoma" w:hAnsi="Tahoma" w:cs="Tahoma"/>
        </w:rPr>
      </w:pPr>
      <w:r w:rsidRPr="00244CAF">
        <w:rPr>
          <w:rFonts w:ascii="Tahoma" w:hAnsi="Tahoma" w:cs="Tahoma"/>
        </w:rPr>
        <w:t>koszty działań podjętych przez ubezpieczającego/ubezpieczonego po wystąpieniu wypadku ubezpieczeniowego w celu zapobieżenia szkodzie lub zmniejszenia jej rozmiarów, jeżeli działania te były celowe, chociażby okazały się bezskuteczne.</w:t>
      </w:r>
    </w:p>
    <w:p w:rsidR="00D13EE2" w:rsidRPr="00244CAF" w:rsidRDefault="00D13EE2" w:rsidP="003B213E">
      <w:pPr>
        <w:numPr>
          <w:ilvl w:val="0"/>
          <w:numId w:val="46"/>
        </w:numPr>
        <w:jc w:val="both"/>
        <w:rPr>
          <w:rFonts w:ascii="Tahoma" w:hAnsi="Tahoma" w:cs="Tahoma"/>
        </w:rPr>
      </w:pPr>
      <w:r w:rsidRPr="00244CAF">
        <w:rPr>
          <w:rFonts w:ascii="Tahoma" w:hAnsi="Tahoma" w:cs="Tahoma"/>
        </w:rPr>
        <w:t>koszty wynagrodzenia rzeczoznawców powołanych za zgodą Ubezpieczyciela w celu ustalenia okoliczności i rozmiaru szkody,</w:t>
      </w:r>
    </w:p>
    <w:p w:rsidR="00D13EE2" w:rsidRPr="00244CAF" w:rsidRDefault="00D13EE2" w:rsidP="003B213E">
      <w:pPr>
        <w:numPr>
          <w:ilvl w:val="0"/>
          <w:numId w:val="46"/>
        </w:numPr>
        <w:jc w:val="both"/>
        <w:rPr>
          <w:rFonts w:ascii="Tahoma" w:hAnsi="Tahoma" w:cs="Tahoma"/>
        </w:rPr>
      </w:pPr>
      <w:r w:rsidRPr="00244CAF">
        <w:rPr>
          <w:rFonts w:ascii="Tahoma" w:hAnsi="Tahoma" w:cs="Tahoma"/>
        </w:rPr>
        <w:t xml:space="preserve">koszty obrony sądowej przed roszczeniami poszkodowanych lub uprawnionych w sporze prowadzonym na polecenie Ubezpieczyciela lub za jego zgodą. </w:t>
      </w:r>
    </w:p>
    <w:p w:rsidR="00FF036C" w:rsidRPr="00244CAF" w:rsidRDefault="00FF036C" w:rsidP="00312EF0">
      <w:pPr>
        <w:tabs>
          <w:tab w:val="left" w:pos="5346"/>
          <w:tab w:val="left" w:pos="5986"/>
        </w:tabs>
        <w:ind w:left="426"/>
        <w:jc w:val="both"/>
        <w:rPr>
          <w:rFonts w:ascii="Tahoma" w:hAnsi="Tahoma" w:cs="Tahoma"/>
        </w:rPr>
      </w:pPr>
    </w:p>
    <w:p w:rsidR="00263C1D" w:rsidRDefault="00263C1D" w:rsidP="00312EF0">
      <w:pPr>
        <w:tabs>
          <w:tab w:val="left" w:pos="5346"/>
          <w:tab w:val="left" w:pos="5986"/>
        </w:tabs>
        <w:ind w:left="426"/>
        <w:jc w:val="both"/>
        <w:rPr>
          <w:rFonts w:ascii="Tahoma" w:hAnsi="Tahoma" w:cs="Tahoma"/>
        </w:rPr>
      </w:pPr>
      <w:r w:rsidRPr="00244CAF">
        <w:rPr>
          <w:rFonts w:ascii="Tahoma" w:hAnsi="Tahoma" w:cs="Tahoma"/>
        </w:rPr>
        <w:t>Zakres ubezpieczenia obejmuje w szczególności:</w:t>
      </w:r>
    </w:p>
    <w:p w:rsidR="007A7073" w:rsidRPr="00244CAF" w:rsidRDefault="007A7073" w:rsidP="00312EF0">
      <w:pPr>
        <w:tabs>
          <w:tab w:val="left" w:pos="5346"/>
          <w:tab w:val="left" w:pos="5986"/>
        </w:tabs>
        <w:ind w:left="426"/>
        <w:jc w:val="both"/>
        <w:rPr>
          <w:rFonts w:ascii="Tahoma" w:hAnsi="Tahoma" w:cs="Tahoma"/>
        </w:rPr>
      </w:pPr>
    </w:p>
    <w:p w:rsidR="0067546B" w:rsidRDefault="00263C1D" w:rsidP="000C21C2">
      <w:pPr>
        <w:numPr>
          <w:ilvl w:val="0"/>
          <w:numId w:val="7"/>
        </w:numPr>
        <w:ind w:left="1134" w:hanging="348"/>
        <w:jc w:val="both"/>
        <w:rPr>
          <w:rFonts w:ascii="Tahoma" w:hAnsi="Tahoma" w:cs="Tahoma"/>
        </w:rPr>
      </w:pPr>
      <w:r w:rsidRPr="00244CAF">
        <w:rPr>
          <w:rFonts w:ascii="Tahoma" w:hAnsi="Tahoma" w:cs="Tahoma"/>
        </w:rPr>
        <w:t xml:space="preserve">odpowiedzialność z tytułu szkód związanych z przeniesieniem ognia oraz szkód powstałych w następstwie zalania mienia osób trzecich, odpowiedzialność za szkody wynikające z użytkowania </w:t>
      </w:r>
      <w:r w:rsidRPr="007D5104">
        <w:rPr>
          <w:rFonts w:ascii="Tahoma" w:hAnsi="Tahoma" w:cs="Tahoma"/>
        </w:rPr>
        <w:t xml:space="preserve">bądź uszkodzenia urządzeń wodociągowych, kanalizacyjnych i centralnego ogrzewania (w tym powstałych wskutek cofnięcia się cieczy w systemach kanalizacyjnych oraz wylania się cieczy z systemów wodnych lub technologicznych), </w:t>
      </w:r>
    </w:p>
    <w:p w:rsidR="00E31671" w:rsidRPr="007D5104" w:rsidRDefault="00E31671" w:rsidP="00E31671">
      <w:pPr>
        <w:ind w:left="1134"/>
        <w:jc w:val="both"/>
        <w:rPr>
          <w:rFonts w:ascii="Tahoma" w:hAnsi="Tahoma" w:cs="Tahoma"/>
        </w:rPr>
      </w:pPr>
    </w:p>
    <w:p w:rsidR="00263C1D" w:rsidRPr="007A7073" w:rsidRDefault="00263C1D" w:rsidP="00032DC5">
      <w:pPr>
        <w:numPr>
          <w:ilvl w:val="0"/>
          <w:numId w:val="7"/>
        </w:numPr>
        <w:jc w:val="both"/>
        <w:rPr>
          <w:rFonts w:ascii="Tahoma" w:hAnsi="Tahoma" w:cs="Tahoma"/>
        </w:rPr>
      </w:pPr>
      <w:r w:rsidRPr="007A7073">
        <w:rPr>
          <w:rFonts w:ascii="Tahoma" w:hAnsi="Tahoma" w:cs="Tahoma"/>
        </w:rPr>
        <w:t xml:space="preserve">odpowiedzialność z tytułu niewykonania lub nienależytego wykonania zobowiązania, </w:t>
      </w:r>
    </w:p>
    <w:p w:rsidR="00E31671" w:rsidRPr="007D5104" w:rsidRDefault="00E31671" w:rsidP="00884E87">
      <w:pPr>
        <w:jc w:val="both"/>
        <w:rPr>
          <w:rFonts w:ascii="Tahoma" w:hAnsi="Tahoma" w:cs="Tahoma"/>
        </w:rPr>
      </w:pPr>
    </w:p>
    <w:p w:rsidR="00551C7D" w:rsidRPr="00B33781" w:rsidRDefault="00551C7D" w:rsidP="00032DC5">
      <w:pPr>
        <w:numPr>
          <w:ilvl w:val="0"/>
          <w:numId w:val="7"/>
        </w:numPr>
        <w:jc w:val="both"/>
        <w:rPr>
          <w:rFonts w:ascii="Tahoma" w:hAnsi="Tahoma" w:cs="Tahoma"/>
        </w:rPr>
      </w:pPr>
      <w:r w:rsidRPr="00D5171E">
        <w:rPr>
          <w:rFonts w:ascii="Tahoma" w:hAnsi="Tahoma" w:cs="Tahoma"/>
        </w:rPr>
        <w:t xml:space="preserve">czyste straty finansowe – </w:t>
      </w:r>
      <w:r w:rsidRPr="00D5171E">
        <w:rPr>
          <w:rFonts w:ascii="Tahoma" w:hAnsi="Tahoma" w:cs="Tahoma"/>
          <w:b/>
        </w:rPr>
        <w:t xml:space="preserve">limit odpowiedzialności </w:t>
      </w:r>
      <w:r w:rsidR="007510CC" w:rsidRPr="00D5171E">
        <w:rPr>
          <w:rFonts w:ascii="Tahoma" w:hAnsi="Tahoma" w:cs="Tahoma"/>
          <w:b/>
        </w:rPr>
        <w:t>2</w:t>
      </w:r>
      <w:r w:rsidRPr="00D5171E">
        <w:rPr>
          <w:rFonts w:ascii="Tahoma" w:hAnsi="Tahoma" w:cs="Tahoma"/>
          <w:b/>
        </w:rPr>
        <w:t xml:space="preserve">00 000,00 </w:t>
      </w:r>
      <w:r w:rsidR="00F326EC" w:rsidRPr="00D5171E">
        <w:rPr>
          <w:rFonts w:ascii="Tahoma" w:hAnsi="Tahoma" w:cs="Tahoma"/>
          <w:b/>
        </w:rPr>
        <w:t xml:space="preserve">zł </w:t>
      </w:r>
      <w:r w:rsidRPr="00D5171E">
        <w:rPr>
          <w:rFonts w:ascii="Tahoma" w:hAnsi="Tahoma" w:cs="Tahoma"/>
          <w:b/>
        </w:rPr>
        <w:t xml:space="preserve">na jeden i wszystkie wypadki ubezpieczeniowe </w:t>
      </w:r>
      <w:r w:rsidRPr="00D5171E">
        <w:rPr>
          <w:rFonts w:ascii="Tahoma" w:hAnsi="Tahoma" w:cs="Tahoma"/>
        </w:rPr>
        <w:t>(</w:t>
      </w:r>
      <w:r w:rsidR="00186F33" w:rsidRPr="00D5171E">
        <w:rPr>
          <w:rFonts w:ascii="Tahoma" w:hAnsi="Tahoma" w:cs="Tahoma"/>
        </w:rPr>
        <w:t xml:space="preserve">niniejszy limit nie ma zastosowania w ubezpieczeniu OC z tytułu </w:t>
      </w:r>
      <w:r w:rsidR="00186F33" w:rsidRPr="00B33781">
        <w:rPr>
          <w:rFonts w:ascii="Tahoma" w:hAnsi="Tahoma" w:cs="Tahoma"/>
        </w:rPr>
        <w:t>wykonywania władzy publicznej</w:t>
      </w:r>
      <w:r w:rsidR="00C251AB" w:rsidRPr="00B33781">
        <w:rPr>
          <w:rFonts w:ascii="Tahoma" w:hAnsi="Tahoma" w:cs="Tahoma"/>
        </w:rPr>
        <w:t>),</w:t>
      </w:r>
    </w:p>
    <w:p w:rsidR="002C6DE1" w:rsidRPr="00B33781" w:rsidRDefault="002C6DE1" w:rsidP="002C6DE1">
      <w:pPr>
        <w:ind w:left="1146"/>
        <w:jc w:val="both"/>
        <w:rPr>
          <w:rFonts w:ascii="Tahoma" w:hAnsi="Tahoma" w:cs="Tahoma"/>
        </w:rPr>
      </w:pPr>
    </w:p>
    <w:p w:rsidR="00C251AB" w:rsidRPr="00B33781" w:rsidRDefault="00C251AB" w:rsidP="00032DC5">
      <w:pPr>
        <w:numPr>
          <w:ilvl w:val="0"/>
          <w:numId w:val="7"/>
        </w:numPr>
        <w:jc w:val="both"/>
        <w:rPr>
          <w:rFonts w:ascii="Tahoma" w:hAnsi="Tahoma" w:cs="Tahoma"/>
        </w:rPr>
      </w:pPr>
      <w:r w:rsidRPr="00B33781">
        <w:rPr>
          <w:rFonts w:ascii="Tahoma" w:hAnsi="Tahoma" w:cs="Tahoma"/>
        </w:rPr>
        <w:t xml:space="preserve">szkody wynikające z utraty, zniszczenia lub zaginięcia dokumentów powierzonych ubezpieczonemu przez osoby trzecie w związku z prowadzoną przez niego działalnością - </w:t>
      </w:r>
      <w:r w:rsidRPr="00B33781">
        <w:rPr>
          <w:rFonts w:ascii="Tahoma" w:hAnsi="Tahoma" w:cs="Tahoma"/>
          <w:b/>
        </w:rPr>
        <w:t xml:space="preserve">limit odpowiedzialności </w:t>
      </w:r>
      <w:r w:rsidR="007510CC" w:rsidRPr="00B33781">
        <w:rPr>
          <w:rFonts w:ascii="Tahoma" w:hAnsi="Tahoma" w:cs="Tahoma"/>
          <w:b/>
        </w:rPr>
        <w:t xml:space="preserve"> </w:t>
      </w:r>
      <w:r w:rsidRPr="00B33781">
        <w:rPr>
          <w:rFonts w:ascii="Tahoma" w:hAnsi="Tahoma" w:cs="Tahoma"/>
          <w:b/>
        </w:rPr>
        <w:t>100 000,00</w:t>
      </w:r>
      <w:r w:rsidR="007510CC" w:rsidRPr="00B33781">
        <w:rPr>
          <w:rFonts w:ascii="Tahoma" w:hAnsi="Tahoma" w:cs="Tahoma"/>
          <w:b/>
        </w:rPr>
        <w:t xml:space="preserve"> zł</w:t>
      </w:r>
      <w:r w:rsidRPr="00B33781">
        <w:rPr>
          <w:rFonts w:ascii="Tahoma" w:hAnsi="Tahoma" w:cs="Tahoma"/>
          <w:b/>
        </w:rPr>
        <w:t xml:space="preserve"> na jeden i wszystkie wypadki ubezpieczeniowe,</w:t>
      </w:r>
    </w:p>
    <w:p w:rsidR="00003005" w:rsidRPr="00F04B98" w:rsidRDefault="00003005" w:rsidP="00003005">
      <w:pPr>
        <w:ind w:left="1146"/>
        <w:jc w:val="both"/>
        <w:rPr>
          <w:rFonts w:ascii="Tahoma" w:hAnsi="Tahoma" w:cs="Tahoma"/>
          <w:color w:val="FF0000"/>
        </w:rPr>
      </w:pPr>
    </w:p>
    <w:p w:rsidR="00263C1D" w:rsidRPr="00003005" w:rsidRDefault="00263C1D" w:rsidP="00032DC5">
      <w:pPr>
        <w:numPr>
          <w:ilvl w:val="0"/>
          <w:numId w:val="7"/>
        </w:numPr>
        <w:jc w:val="both"/>
        <w:rPr>
          <w:rFonts w:ascii="Tahoma" w:hAnsi="Tahoma" w:cs="Tahoma"/>
        </w:rPr>
      </w:pPr>
      <w:r w:rsidRPr="00003005">
        <w:rPr>
          <w:rFonts w:ascii="Tahoma" w:hAnsi="Tahoma" w:cs="Tahoma"/>
        </w:rPr>
        <w:t>odpowiedzialność za szkody wyrządzone uczniom, wychowankom w placówkach oświatowo-wychowawczych oraz innym podopiecznym w związku z prowadzeniem działalności opiekuńczej, edukacyjnej, wychowawczej, kulturalnej  i rekreacyjnej,</w:t>
      </w:r>
    </w:p>
    <w:p w:rsidR="00003005" w:rsidRPr="002C0BFE" w:rsidRDefault="00003005" w:rsidP="002C6DE1">
      <w:pPr>
        <w:jc w:val="both"/>
        <w:rPr>
          <w:rFonts w:ascii="Tahoma" w:hAnsi="Tahoma" w:cs="Tahoma"/>
          <w:color w:val="0070C0"/>
        </w:rPr>
      </w:pPr>
    </w:p>
    <w:p w:rsidR="005C15F6" w:rsidRDefault="005C15F6" w:rsidP="00032DC5">
      <w:pPr>
        <w:numPr>
          <w:ilvl w:val="0"/>
          <w:numId w:val="7"/>
        </w:numPr>
        <w:jc w:val="both"/>
        <w:rPr>
          <w:rFonts w:ascii="Tahoma" w:hAnsi="Tahoma" w:cs="Tahoma"/>
        </w:rPr>
      </w:pPr>
      <w:r w:rsidRPr="002C0BFE">
        <w:rPr>
          <w:rFonts w:ascii="Tahoma" w:hAnsi="Tahoma" w:cs="Tahoma"/>
        </w:rPr>
        <w:t xml:space="preserve">odpowiedzialność za szkody wyrządzone przez podopiecznych </w:t>
      </w:r>
      <w:r w:rsidRPr="00244CAF">
        <w:rPr>
          <w:rFonts w:ascii="Tahoma" w:hAnsi="Tahoma" w:cs="Tahoma"/>
        </w:rPr>
        <w:t>w czasie sprawowania opieki (w tym również szkody powstałe w związku z użytkowaniem wózków inwalidzkich),</w:t>
      </w:r>
    </w:p>
    <w:p w:rsidR="00003005" w:rsidRPr="00003005" w:rsidRDefault="00003005" w:rsidP="00003005">
      <w:pPr>
        <w:ind w:left="1146"/>
        <w:jc w:val="both"/>
        <w:rPr>
          <w:rFonts w:ascii="Tahoma" w:hAnsi="Tahoma" w:cs="Tahoma"/>
        </w:rPr>
      </w:pPr>
    </w:p>
    <w:p w:rsidR="00263C1D" w:rsidRPr="00FA4B3B" w:rsidRDefault="00263C1D" w:rsidP="00032DC5">
      <w:pPr>
        <w:numPr>
          <w:ilvl w:val="0"/>
          <w:numId w:val="7"/>
        </w:numPr>
        <w:jc w:val="both"/>
        <w:rPr>
          <w:rFonts w:ascii="Tahoma" w:hAnsi="Tahoma" w:cs="Tahoma"/>
        </w:rPr>
      </w:pPr>
      <w:r w:rsidRPr="00646B14">
        <w:rPr>
          <w:rFonts w:ascii="Tahoma" w:hAnsi="Tahoma" w:cs="Tahoma"/>
          <w:bCs/>
        </w:rPr>
        <w:t>odpowiedzialność za szkody</w:t>
      </w:r>
      <w:r w:rsidRPr="00646B14">
        <w:rPr>
          <w:rFonts w:ascii="Tahoma" w:hAnsi="Tahoma" w:cs="Tahoma"/>
        </w:rPr>
        <w:t xml:space="preserve"> z tytułu organizowanych pobytów dzieci i młodzieży poza p</w:t>
      </w:r>
      <w:r w:rsidR="00E02415" w:rsidRPr="00646B14">
        <w:rPr>
          <w:rFonts w:ascii="Tahoma" w:hAnsi="Tahoma" w:cs="Tahoma"/>
        </w:rPr>
        <w:t>lacówką  oświatowo-wychowawczą</w:t>
      </w:r>
      <w:r w:rsidRPr="00646B14">
        <w:rPr>
          <w:rFonts w:ascii="Tahoma" w:hAnsi="Tahoma" w:cs="Tahoma"/>
        </w:rPr>
        <w:t xml:space="preserve"> na terenie kraju i zagranicą (np. międzyszkolna/międzynarodowa wymiana </w:t>
      </w:r>
      <w:r w:rsidRPr="00FA4B3B">
        <w:rPr>
          <w:rFonts w:ascii="Tahoma" w:hAnsi="Tahoma" w:cs="Tahoma"/>
        </w:rPr>
        <w:t>młodzieży) z wyłączeniem USA, Kanady, Nowej Zelandii i Australii.</w:t>
      </w:r>
    </w:p>
    <w:p w:rsidR="00003005" w:rsidRPr="00FA4B3B" w:rsidRDefault="00003005" w:rsidP="00884E87">
      <w:pPr>
        <w:jc w:val="both"/>
        <w:rPr>
          <w:rFonts w:ascii="Tahoma" w:hAnsi="Tahoma" w:cs="Tahoma"/>
        </w:rPr>
      </w:pPr>
    </w:p>
    <w:p w:rsidR="005C15F6" w:rsidRPr="00FA4B3B" w:rsidRDefault="00263C1D" w:rsidP="00032DC5">
      <w:pPr>
        <w:numPr>
          <w:ilvl w:val="0"/>
          <w:numId w:val="7"/>
        </w:numPr>
        <w:jc w:val="both"/>
        <w:rPr>
          <w:rFonts w:ascii="Tahoma" w:hAnsi="Tahoma" w:cs="Tahoma"/>
          <w:b/>
        </w:rPr>
      </w:pPr>
      <w:r w:rsidRPr="00FA4B3B">
        <w:rPr>
          <w:rFonts w:ascii="Tahoma" w:hAnsi="Tahoma" w:cs="Tahoma"/>
        </w:rPr>
        <w:t>odpowiedzialność za szkody powstałe na terenie obiektów sportowo-rekreacyjnych, kulturalnych, świetlic, placów zabaw, parków, skwerów, ogrodów, cmentarzy</w:t>
      </w:r>
      <w:r w:rsidR="00D5171E" w:rsidRPr="00FA4B3B">
        <w:rPr>
          <w:rFonts w:ascii="Tahoma" w:hAnsi="Tahoma" w:cs="Tahoma"/>
        </w:rPr>
        <w:t xml:space="preserve"> </w:t>
      </w:r>
      <w:r w:rsidRPr="00FA4B3B">
        <w:rPr>
          <w:rFonts w:ascii="Tahoma" w:hAnsi="Tahoma" w:cs="Tahoma"/>
        </w:rPr>
        <w:t xml:space="preserve">i/lub administrowanych przez  Ubezpieczającego/Ubezpieczonego, wyrządzone osobom trzecim </w:t>
      </w:r>
      <w:r w:rsidR="005C15F6" w:rsidRPr="00FA4B3B">
        <w:rPr>
          <w:rFonts w:ascii="Tahoma" w:hAnsi="Tahoma" w:cs="Tahoma"/>
        </w:rPr>
        <w:t xml:space="preserve">(w tym uczniom i wychowankom placówek oświatowo-wychowawczych) </w:t>
      </w:r>
      <w:r w:rsidRPr="00FA4B3B">
        <w:rPr>
          <w:rFonts w:ascii="Tahoma" w:hAnsi="Tahoma" w:cs="Tahoma"/>
        </w:rPr>
        <w:t>korzystającym z tych obiektów.</w:t>
      </w:r>
    </w:p>
    <w:p w:rsidR="00003005" w:rsidRPr="00FA4B3B" w:rsidRDefault="00003005" w:rsidP="00003005">
      <w:pPr>
        <w:ind w:left="1146"/>
        <w:jc w:val="both"/>
        <w:rPr>
          <w:rFonts w:ascii="Tahoma" w:hAnsi="Tahoma" w:cs="Tahoma"/>
          <w:b/>
        </w:rPr>
      </w:pPr>
    </w:p>
    <w:p w:rsidR="007D62DF" w:rsidRPr="00FA4B3B" w:rsidRDefault="007D62DF" w:rsidP="007D62DF">
      <w:pPr>
        <w:numPr>
          <w:ilvl w:val="0"/>
          <w:numId w:val="7"/>
        </w:numPr>
        <w:jc w:val="both"/>
        <w:rPr>
          <w:rFonts w:ascii="Tahoma" w:hAnsi="Tahoma" w:cs="Tahoma"/>
          <w:iCs/>
        </w:rPr>
      </w:pPr>
      <w:r w:rsidRPr="00FA4B3B">
        <w:rPr>
          <w:rFonts w:ascii="Tahoma" w:hAnsi="Tahoma" w:cs="Tahoma"/>
          <w:iCs/>
        </w:rPr>
        <w:t>odpowiedzialność za szkody powstałe na drogach wewnętrznych, ścieżkach rowerowych i ciągach komunikacyjnych przez</w:t>
      </w:r>
      <w:r w:rsidR="005B0E7F" w:rsidRPr="00FA4B3B">
        <w:rPr>
          <w:rFonts w:ascii="Tahoma" w:hAnsi="Tahoma" w:cs="Tahoma"/>
          <w:iCs/>
        </w:rPr>
        <w:t>naczonych do ruchu pieszych nie</w:t>
      </w:r>
      <w:r w:rsidRPr="00FA4B3B">
        <w:rPr>
          <w:rFonts w:ascii="Tahoma" w:hAnsi="Tahoma" w:cs="Tahoma"/>
          <w:iCs/>
        </w:rPr>
        <w:t xml:space="preserve">będących drogami publicznymi </w:t>
      </w:r>
      <w:r w:rsidRPr="00FA4B3B">
        <w:rPr>
          <w:rFonts w:ascii="Tahoma" w:hAnsi="Tahoma" w:cs="Tahoma"/>
          <w:iCs/>
        </w:rPr>
        <w:br/>
        <w:t>w rozumieniu przepisów Ustawy o drogach publicznych, będących własnością Ubezpieczającego/Ubezpieczonego i/lub przez niego administrowanych/zarządzanych.</w:t>
      </w:r>
    </w:p>
    <w:p w:rsidR="007D62DF" w:rsidRPr="00FA4B3B" w:rsidRDefault="007D62DF" w:rsidP="007D62DF">
      <w:pPr>
        <w:ind w:left="1146"/>
        <w:jc w:val="both"/>
        <w:rPr>
          <w:rFonts w:ascii="Tahoma" w:hAnsi="Tahoma" w:cs="Tahoma"/>
          <w:iCs/>
        </w:rPr>
      </w:pPr>
    </w:p>
    <w:p w:rsidR="001C607A" w:rsidRPr="00FA4B3B" w:rsidRDefault="005C15F6" w:rsidP="00E31671">
      <w:pPr>
        <w:numPr>
          <w:ilvl w:val="0"/>
          <w:numId w:val="7"/>
        </w:numPr>
        <w:jc w:val="both"/>
        <w:rPr>
          <w:rFonts w:ascii="Tahoma" w:hAnsi="Tahoma" w:cs="Tahoma"/>
          <w:b/>
        </w:rPr>
      </w:pPr>
      <w:r w:rsidRPr="00FA4B3B">
        <w:rPr>
          <w:rFonts w:ascii="Tahoma" w:hAnsi="Tahoma" w:cs="Tahoma"/>
        </w:rPr>
        <w:lastRenderedPageBreak/>
        <w:t xml:space="preserve">odpowiedzialność </w:t>
      </w:r>
      <w:r w:rsidR="001C607A" w:rsidRPr="00FA4B3B">
        <w:rPr>
          <w:rFonts w:ascii="Tahoma" w:hAnsi="Tahoma" w:cs="Tahoma"/>
        </w:rPr>
        <w:t xml:space="preserve">cywilna za szkody w środowisku </w:t>
      </w:r>
      <w:r w:rsidR="001C607A" w:rsidRPr="00FA4B3B">
        <w:rPr>
          <w:rFonts w:ascii="Arial" w:hAnsi="Arial" w:cs="Arial"/>
          <w:bCs/>
        </w:rPr>
        <w:t xml:space="preserve">powstałe w związku z przedostaniem się niebezpiecznych substancji do powietrza, </w:t>
      </w:r>
      <w:r w:rsidR="001C607A" w:rsidRPr="00FA4B3B">
        <w:rPr>
          <w:rFonts w:ascii="Tahoma" w:hAnsi="Tahoma" w:cs="Tahoma"/>
          <w:bCs/>
        </w:rPr>
        <w:t xml:space="preserve">wody lub gruntu, a także wszelkie koszty poniesione </w:t>
      </w:r>
      <w:r w:rsidR="001C607A" w:rsidRPr="00FA4B3B">
        <w:rPr>
          <w:rFonts w:ascii="Tahoma" w:hAnsi="Tahoma" w:cs="Tahoma"/>
        </w:rPr>
        <w:t xml:space="preserve">przez osoby trzecie </w:t>
      </w:r>
      <w:r w:rsidR="001C607A" w:rsidRPr="00FA4B3B">
        <w:rPr>
          <w:rFonts w:ascii="Tahoma" w:hAnsi="Tahoma" w:cs="Tahoma"/>
          <w:bCs/>
        </w:rPr>
        <w:t xml:space="preserve">w celu usunięcia i oczyszczenia z powietrza, wody lub gruntu </w:t>
      </w:r>
      <w:r w:rsidR="001C607A" w:rsidRPr="00FA4B3B">
        <w:rPr>
          <w:rFonts w:ascii="Tahoma" w:hAnsi="Tahoma" w:cs="Tahoma"/>
        </w:rPr>
        <w:t>substancji niebezpiecznej oraz jej utylizacji, pod warunkiem łącznego spełnienia następujących warunków:</w:t>
      </w:r>
    </w:p>
    <w:p w:rsidR="001C607A" w:rsidRPr="00FA4B3B" w:rsidRDefault="001C607A" w:rsidP="001C607A">
      <w:pPr>
        <w:autoSpaceDE w:val="0"/>
        <w:autoSpaceDN w:val="0"/>
        <w:adjustRightInd w:val="0"/>
        <w:ind w:left="1134"/>
        <w:rPr>
          <w:rFonts w:ascii="Tahoma" w:hAnsi="Tahoma" w:cs="Tahoma"/>
        </w:rPr>
      </w:pPr>
      <w:r w:rsidRPr="00FA4B3B">
        <w:rPr>
          <w:rFonts w:ascii="Tahoma" w:hAnsi="Tahoma" w:cs="Tahoma"/>
        </w:rPr>
        <w:t>1) przyczyna przedostania się substancji niebezpiecznej była nagła, przypadkowa, nie zamierzona przez ubezpieczonego;</w:t>
      </w:r>
    </w:p>
    <w:p w:rsidR="001C607A" w:rsidRPr="00FA4B3B" w:rsidRDefault="001C607A" w:rsidP="001C607A">
      <w:pPr>
        <w:autoSpaceDE w:val="0"/>
        <w:autoSpaceDN w:val="0"/>
        <w:adjustRightInd w:val="0"/>
        <w:ind w:left="1134"/>
        <w:rPr>
          <w:rFonts w:ascii="Tahoma" w:hAnsi="Tahoma" w:cs="Tahoma"/>
        </w:rPr>
      </w:pPr>
      <w:r w:rsidRPr="00FA4B3B">
        <w:rPr>
          <w:rFonts w:ascii="Tahoma" w:hAnsi="Tahoma" w:cs="Tahoma"/>
        </w:rPr>
        <w:t>2) początek procesu przedostania miał miejsce w okresie ubezpieczenia;</w:t>
      </w:r>
    </w:p>
    <w:p w:rsidR="001C607A" w:rsidRPr="00FA4B3B" w:rsidRDefault="001C607A" w:rsidP="001C607A">
      <w:pPr>
        <w:autoSpaceDE w:val="0"/>
        <w:autoSpaceDN w:val="0"/>
        <w:adjustRightInd w:val="0"/>
        <w:ind w:left="1134"/>
        <w:rPr>
          <w:rFonts w:ascii="Tahoma" w:hAnsi="Tahoma" w:cs="Tahoma"/>
        </w:rPr>
      </w:pPr>
      <w:r w:rsidRPr="00FA4B3B">
        <w:rPr>
          <w:rFonts w:ascii="Tahoma" w:hAnsi="Tahoma" w:cs="Tahoma"/>
        </w:rPr>
        <w:t xml:space="preserve">3) przedostanie się substancji niebezpiecznej zostało stwierdzone przez ubezpieczonego lub inne osoby w ciągu </w:t>
      </w:r>
      <w:r w:rsidR="007135D6" w:rsidRPr="00FA4B3B">
        <w:rPr>
          <w:rFonts w:ascii="Tahoma" w:hAnsi="Tahoma" w:cs="Tahoma"/>
        </w:rPr>
        <w:t>7</w:t>
      </w:r>
      <w:r w:rsidR="0042728F" w:rsidRPr="00FA4B3B">
        <w:rPr>
          <w:rFonts w:ascii="Tahoma" w:hAnsi="Tahoma" w:cs="Tahoma"/>
        </w:rPr>
        <w:t xml:space="preserve"> dni</w:t>
      </w:r>
      <w:r w:rsidRPr="00FA4B3B">
        <w:rPr>
          <w:rFonts w:ascii="Tahoma" w:hAnsi="Tahoma" w:cs="Tahoma"/>
        </w:rPr>
        <w:t xml:space="preserve"> od chwili rozpoczęcia procesu przedostania;</w:t>
      </w:r>
    </w:p>
    <w:p w:rsidR="001C607A" w:rsidRPr="00FA4B3B" w:rsidRDefault="001C607A" w:rsidP="001C607A">
      <w:pPr>
        <w:autoSpaceDE w:val="0"/>
        <w:autoSpaceDN w:val="0"/>
        <w:adjustRightInd w:val="0"/>
        <w:ind w:left="1134"/>
        <w:rPr>
          <w:rFonts w:ascii="Tahoma" w:hAnsi="Tahoma" w:cs="Tahoma"/>
          <w:b/>
          <w:bCs/>
          <w:sz w:val="24"/>
          <w:szCs w:val="24"/>
        </w:rPr>
      </w:pPr>
      <w:r w:rsidRPr="00FA4B3B">
        <w:rPr>
          <w:rFonts w:ascii="Tahoma" w:hAnsi="Tahoma" w:cs="Tahoma"/>
        </w:rPr>
        <w:t>4) przyczyna procesu przedostania się niebezpiecznych substancji została stwierdzona protokołem służby ochrony środowiska, policji lub straży pożarnej.</w:t>
      </w:r>
    </w:p>
    <w:p w:rsidR="00263C1D" w:rsidRPr="00FA4B3B" w:rsidRDefault="00263C1D" w:rsidP="00263C1D">
      <w:pPr>
        <w:ind w:left="720" w:firstLine="414"/>
        <w:jc w:val="both"/>
        <w:rPr>
          <w:rFonts w:ascii="Tahoma" w:hAnsi="Tahoma" w:cs="Tahoma"/>
          <w:b/>
        </w:rPr>
      </w:pPr>
      <w:r w:rsidRPr="00FA4B3B">
        <w:rPr>
          <w:rFonts w:ascii="Tahoma" w:hAnsi="Tahoma" w:cs="Tahoma"/>
          <w:b/>
        </w:rPr>
        <w:t>limit odpowiedzialności na jed</w:t>
      </w:r>
      <w:r w:rsidR="009C0962" w:rsidRPr="00FA4B3B">
        <w:rPr>
          <w:rFonts w:ascii="Tahoma" w:hAnsi="Tahoma" w:cs="Tahoma"/>
          <w:b/>
        </w:rPr>
        <w:t>en</w:t>
      </w:r>
      <w:r w:rsidRPr="00FA4B3B">
        <w:rPr>
          <w:rFonts w:ascii="Tahoma" w:hAnsi="Tahoma" w:cs="Tahoma"/>
          <w:b/>
        </w:rPr>
        <w:t xml:space="preserve"> </w:t>
      </w:r>
      <w:r w:rsidR="006C4B4F" w:rsidRPr="00FA4B3B">
        <w:rPr>
          <w:rFonts w:ascii="Tahoma" w:hAnsi="Tahoma" w:cs="Tahoma"/>
          <w:b/>
        </w:rPr>
        <w:t xml:space="preserve">i </w:t>
      </w:r>
      <w:r w:rsidRPr="00FA4B3B">
        <w:rPr>
          <w:rFonts w:ascii="Tahoma" w:hAnsi="Tahoma" w:cs="Tahoma"/>
          <w:b/>
        </w:rPr>
        <w:t xml:space="preserve">wszystkie </w:t>
      </w:r>
      <w:r w:rsidR="009C0962" w:rsidRPr="00FA4B3B">
        <w:rPr>
          <w:rFonts w:ascii="Tahoma" w:hAnsi="Tahoma" w:cs="Tahoma"/>
          <w:b/>
        </w:rPr>
        <w:t>wypadki ubezpieczeniowe</w:t>
      </w:r>
      <w:r w:rsidRPr="00FA4B3B">
        <w:rPr>
          <w:rFonts w:ascii="Tahoma" w:hAnsi="Tahoma" w:cs="Tahoma"/>
          <w:b/>
        </w:rPr>
        <w:t xml:space="preserve">: </w:t>
      </w:r>
      <w:r w:rsidR="00FA4B3B" w:rsidRPr="00FA4B3B">
        <w:rPr>
          <w:rFonts w:ascii="Tahoma" w:hAnsi="Tahoma" w:cs="Tahoma"/>
          <w:b/>
        </w:rPr>
        <w:t>1</w:t>
      </w:r>
      <w:r w:rsidR="00003005" w:rsidRPr="00FA4B3B">
        <w:rPr>
          <w:rFonts w:ascii="Tahoma" w:hAnsi="Tahoma" w:cs="Tahoma"/>
          <w:b/>
        </w:rPr>
        <w:t>00 000,00 zł</w:t>
      </w:r>
    </w:p>
    <w:p w:rsidR="005C15F6" w:rsidRDefault="005C15F6" w:rsidP="00263C1D">
      <w:pPr>
        <w:ind w:left="851"/>
        <w:jc w:val="both"/>
        <w:rPr>
          <w:rFonts w:ascii="Tahoma" w:hAnsi="Tahoma" w:cs="Tahoma"/>
          <w:b/>
        </w:rPr>
      </w:pPr>
    </w:p>
    <w:p w:rsidR="00263C1D" w:rsidRPr="004368E0" w:rsidRDefault="005C15F6" w:rsidP="00032DC5">
      <w:pPr>
        <w:numPr>
          <w:ilvl w:val="0"/>
          <w:numId w:val="7"/>
        </w:numPr>
        <w:ind w:left="1134" w:hanging="283"/>
        <w:jc w:val="both"/>
        <w:rPr>
          <w:rFonts w:ascii="Tahoma" w:hAnsi="Tahoma" w:cs="Tahoma"/>
        </w:rPr>
      </w:pPr>
      <w:r w:rsidRPr="00F175CA">
        <w:rPr>
          <w:rFonts w:ascii="Tahoma" w:hAnsi="Tahoma" w:cs="Tahoma"/>
        </w:rPr>
        <w:t>odpowiedzialność za</w:t>
      </w:r>
      <w:r w:rsidR="00263C1D" w:rsidRPr="00F175CA">
        <w:rPr>
          <w:rFonts w:ascii="Tahoma" w:hAnsi="Tahoma" w:cs="Tahoma"/>
        </w:rPr>
        <w:t xml:space="preserve"> szkody wyrządzone w związku z prowadzeniem stołówek lub żywieniem w ramach imprez okolicznościowych (zbiorowe żywienie) w tym szkody polegające na zarażeniu salmonellą, czerwonką lub inną chorobą przenoszoną </w:t>
      </w:r>
      <w:r w:rsidR="00263C1D" w:rsidRPr="004368E0">
        <w:rPr>
          <w:rFonts w:ascii="Tahoma" w:hAnsi="Tahoma" w:cs="Tahoma"/>
        </w:rPr>
        <w:t>drogą pokarmową</w:t>
      </w:r>
      <w:r w:rsidR="007D62DF" w:rsidRPr="004368E0">
        <w:rPr>
          <w:rFonts w:ascii="Tahoma" w:hAnsi="Tahoma" w:cs="Tahoma"/>
        </w:rPr>
        <w:t xml:space="preserve"> (OC za produkt gastronomiczny)</w:t>
      </w:r>
      <w:r w:rsidR="00263C1D" w:rsidRPr="004368E0">
        <w:rPr>
          <w:rFonts w:ascii="Tahoma" w:hAnsi="Tahoma" w:cs="Tahoma"/>
        </w:rPr>
        <w:t xml:space="preserve">, </w:t>
      </w:r>
    </w:p>
    <w:p w:rsidR="00263C1D" w:rsidRPr="004368E0" w:rsidRDefault="00263C1D" w:rsidP="00003005">
      <w:pPr>
        <w:jc w:val="both"/>
        <w:rPr>
          <w:rFonts w:ascii="Tahoma" w:hAnsi="Tahoma" w:cs="Tahoma"/>
          <w:b/>
        </w:rPr>
      </w:pPr>
    </w:p>
    <w:p w:rsidR="009538A6" w:rsidRPr="004368E0" w:rsidRDefault="005C15F6" w:rsidP="00032DC5">
      <w:pPr>
        <w:numPr>
          <w:ilvl w:val="0"/>
          <w:numId w:val="7"/>
        </w:numPr>
        <w:suppressAutoHyphens/>
        <w:jc w:val="both"/>
        <w:rPr>
          <w:rFonts w:ascii="Tahoma" w:hAnsi="Tahoma" w:cs="Tahoma"/>
          <w:b/>
        </w:rPr>
      </w:pPr>
      <w:r w:rsidRPr="00F175CA">
        <w:rPr>
          <w:rFonts w:ascii="Tahoma" w:hAnsi="Tahoma" w:cs="Tahoma"/>
        </w:rPr>
        <w:t>odpowiedzialność za szkody</w:t>
      </w:r>
      <w:r w:rsidR="00263C1D" w:rsidRPr="00F175CA">
        <w:rPr>
          <w:rFonts w:ascii="Tahoma" w:hAnsi="Tahoma" w:cs="Tahoma"/>
        </w:rPr>
        <w:t xml:space="preserve"> z tytułu organizacji imprez niezależnie od miejsca imprezy tj. przestrzeń otwarta lub zamknięta, rodzaju imprezy, liczby uczestników itp. w zakresie nie objętym obowiązkowym ubezpieczeniem, z włączeniem </w:t>
      </w:r>
      <w:r w:rsidR="009538A6" w:rsidRPr="00F175CA">
        <w:rPr>
          <w:rFonts w:ascii="Tahoma" w:hAnsi="Tahoma" w:cs="Tahoma"/>
        </w:rPr>
        <w:t>odpowiedzialności za szkody</w:t>
      </w:r>
      <w:r w:rsidR="00263C1D" w:rsidRPr="00F175CA">
        <w:rPr>
          <w:rFonts w:ascii="Tahoma" w:hAnsi="Tahoma" w:cs="Tahoma"/>
        </w:rPr>
        <w:t xml:space="preserve"> </w:t>
      </w:r>
      <w:r w:rsidRPr="00F175CA">
        <w:rPr>
          <w:rFonts w:ascii="Tahoma" w:hAnsi="Tahoma" w:cs="Tahoma"/>
        </w:rPr>
        <w:t>wyrządzon</w:t>
      </w:r>
      <w:r w:rsidR="009538A6" w:rsidRPr="00F175CA">
        <w:rPr>
          <w:rFonts w:ascii="Tahoma" w:hAnsi="Tahoma" w:cs="Tahoma"/>
        </w:rPr>
        <w:t xml:space="preserve">e </w:t>
      </w:r>
      <w:r w:rsidR="00860966" w:rsidRPr="004368E0">
        <w:rPr>
          <w:rFonts w:ascii="Tahoma" w:hAnsi="Tahoma" w:cs="Tahoma"/>
        </w:rPr>
        <w:t>Wykonaw</w:t>
      </w:r>
      <w:r w:rsidRPr="004368E0">
        <w:rPr>
          <w:rFonts w:ascii="Tahoma" w:hAnsi="Tahoma" w:cs="Tahoma"/>
        </w:rPr>
        <w:t>com, zawodnikom</w:t>
      </w:r>
      <w:r w:rsidR="009538A6" w:rsidRPr="004368E0">
        <w:rPr>
          <w:rFonts w:ascii="Tahoma" w:hAnsi="Tahoma" w:cs="Tahoma"/>
        </w:rPr>
        <w:t>, sędziom, szkody w pojazdach uczestników imprezy oraz w pozostawionym w nich mieniu</w:t>
      </w:r>
      <w:r w:rsidR="00FA4B3B">
        <w:rPr>
          <w:rFonts w:ascii="Tahoma" w:hAnsi="Tahoma" w:cs="Tahoma"/>
        </w:rPr>
        <w:t>.</w:t>
      </w:r>
    </w:p>
    <w:p w:rsidR="00003005" w:rsidRPr="00003005" w:rsidRDefault="00003005" w:rsidP="009538A6">
      <w:pPr>
        <w:suppressAutoHyphens/>
        <w:ind w:left="1146"/>
        <w:jc w:val="both"/>
        <w:rPr>
          <w:rFonts w:ascii="Tahoma" w:hAnsi="Tahoma" w:cs="Tahoma"/>
          <w:b/>
        </w:rPr>
      </w:pPr>
    </w:p>
    <w:p w:rsidR="001F776A" w:rsidRPr="002C6DE1" w:rsidRDefault="001F776A" w:rsidP="001F776A">
      <w:pPr>
        <w:numPr>
          <w:ilvl w:val="0"/>
          <w:numId w:val="7"/>
        </w:numPr>
        <w:tabs>
          <w:tab w:val="num" w:pos="928"/>
          <w:tab w:val="num" w:pos="1134"/>
        </w:tabs>
        <w:suppressAutoHyphens/>
        <w:ind w:left="1134" w:hanging="425"/>
        <w:jc w:val="both"/>
        <w:rPr>
          <w:rFonts w:ascii="Tahoma" w:hAnsi="Tahoma" w:cs="Tahoma"/>
        </w:rPr>
      </w:pPr>
      <w:r w:rsidRPr="002C6DE1">
        <w:rPr>
          <w:rFonts w:ascii="Tahoma" w:hAnsi="Tahoma" w:cs="Tahoma"/>
          <w:iCs/>
        </w:rPr>
        <w:t xml:space="preserve">odpowiedzialność cywilną pracodawcy za szkody poniesione przez pracowników w związku </w:t>
      </w:r>
      <w:r w:rsidRPr="002C6DE1">
        <w:rPr>
          <w:rFonts w:ascii="Tahoma" w:hAnsi="Tahoma" w:cs="Tahoma"/>
          <w:iCs/>
        </w:rPr>
        <w:br/>
        <w:t>z wypadkiem przy pracy (niezależnie od formy zatrudnienia, w tym wolontariuszom, praktykantom, stażystom, itp.).</w:t>
      </w:r>
    </w:p>
    <w:p w:rsidR="001F776A" w:rsidRPr="002C6DE1" w:rsidRDefault="001F776A" w:rsidP="001F776A">
      <w:pPr>
        <w:tabs>
          <w:tab w:val="num" w:pos="1134"/>
        </w:tabs>
        <w:ind w:left="1134" w:hanging="425"/>
        <w:jc w:val="both"/>
        <w:rPr>
          <w:rFonts w:ascii="Tahoma" w:hAnsi="Tahoma" w:cs="Tahoma"/>
          <w:iCs/>
        </w:rPr>
      </w:pPr>
      <w:r w:rsidRPr="002C6DE1">
        <w:rPr>
          <w:rFonts w:ascii="Tahoma" w:hAnsi="Tahoma" w:cs="Tahoma"/>
          <w:iCs/>
        </w:rPr>
        <w:tab/>
        <w:t>Ubezpieczenie OC pracodawcy nie obejmuje:</w:t>
      </w:r>
    </w:p>
    <w:p w:rsidR="001F776A" w:rsidRPr="002C6DE1" w:rsidRDefault="001F776A" w:rsidP="003B213E">
      <w:pPr>
        <w:pStyle w:val="Akapitzlist"/>
        <w:numPr>
          <w:ilvl w:val="0"/>
          <w:numId w:val="47"/>
        </w:numPr>
        <w:jc w:val="both"/>
        <w:rPr>
          <w:rFonts w:ascii="Tahoma" w:hAnsi="Tahoma" w:cs="Tahoma"/>
          <w:iCs/>
          <w:sz w:val="20"/>
        </w:rPr>
      </w:pPr>
      <w:r w:rsidRPr="002C6DE1">
        <w:rPr>
          <w:rFonts w:ascii="Tahoma" w:hAnsi="Tahoma" w:cs="Tahoma"/>
          <w:iCs/>
          <w:sz w:val="20"/>
        </w:rPr>
        <w:t>szkód wynikających z wypadków przy pracy mających miejsce poza okresem ubezpieczenia,</w:t>
      </w:r>
    </w:p>
    <w:p w:rsidR="001F776A" w:rsidRPr="002C6DE1" w:rsidRDefault="001F776A" w:rsidP="003B213E">
      <w:pPr>
        <w:pStyle w:val="Akapitzlist"/>
        <w:numPr>
          <w:ilvl w:val="0"/>
          <w:numId w:val="47"/>
        </w:numPr>
        <w:jc w:val="both"/>
        <w:rPr>
          <w:rFonts w:ascii="Tahoma" w:hAnsi="Tahoma" w:cs="Tahoma"/>
          <w:iCs/>
          <w:sz w:val="20"/>
        </w:rPr>
      </w:pPr>
      <w:r w:rsidRPr="002C6DE1">
        <w:rPr>
          <w:rFonts w:ascii="Tahoma" w:hAnsi="Tahoma" w:cs="Tahoma"/>
          <w:iCs/>
          <w:sz w:val="20"/>
        </w:rPr>
        <w:t>szkód powstałych wskutek stanów chorobowych nie wynikających z wypadków przy pracy,</w:t>
      </w:r>
    </w:p>
    <w:p w:rsidR="001F776A" w:rsidRPr="00FA4B3B" w:rsidRDefault="001F776A" w:rsidP="003B213E">
      <w:pPr>
        <w:pStyle w:val="Akapitzlist"/>
        <w:numPr>
          <w:ilvl w:val="0"/>
          <w:numId w:val="47"/>
        </w:numPr>
        <w:jc w:val="both"/>
        <w:rPr>
          <w:rFonts w:ascii="Tahoma" w:hAnsi="Tahoma" w:cs="Tahoma"/>
          <w:iCs/>
          <w:sz w:val="20"/>
        </w:rPr>
      </w:pPr>
      <w:r w:rsidRPr="002C6DE1">
        <w:rPr>
          <w:rFonts w:ascii="Tahoma" w:hAnsi="Tahoma" w:cs="Tahoma"/>
          <w:iCs/>
          <w:sz w:val="20"/>
        </w:rPr>
        <w:t xml:space="preserve">świadczeń przysługujących poszkodowanemu z ubezpieczenia społecznego na podstawie </w:t>
      </w:r>
      <w:r w:rsidRPr="00FA4B3B">
        <w:rPr>
          <w:rFonts w:ascii="Tahoma" w:hAnsi="Tahoma" w:cs="Tahoma"/>
          <w:iCs/>
          <w:sz w:val="20"/>
        </w:rPr>
        <w:t>przepisów Ustawy z dnia 30 października 2002 r. o ubezpieczeniu społecznym z tytułu wypadków przy pracy i chorób zawodowych.</w:t>
      </w:r>
    </w:p>
    <w:p w:rsidR="001C6C19" w:rsidRPr="00FA4B3B" w:rsidRDefault="001C6C19" w:rsidP="005F1907">
      <w:pPr>
        <w:tabs>
          <w:tab w:val="num" w:pos="1211"/>
        </w:tabs>
        <w:suppressAutoHyphens/>
        <w:ind w:left="1134"/>
        <w:jc w:val="both"/>
        <w:rPr>
          <w:rFonts w:ascii="Tahoma" w:hAnsi="Tahoma" w:cs="Tahoma"/>
        </w:rPr>
      </w:pPr>
    </w:p>
    <w:p w:rsidR="00263C1D" w:rsidRPr="00FA4B3B" w:rsidRDefault="00263C1D" w:rsidP="005F1907">
      <w:pPr>
        <w:numPr>
          <w:ilvl w:val="0"/>
          <w:numId w:val="7"/>
        </w:numPr>
        <w:tabs>
          <w:tab w:val="num" w:pos="1211"/>
        </w:tabs>
        <w:suppressAutoHyphens/>
        <w:jc w:val="both"/>
        <w:rPr>
          <w:rFonts w:ascii="Tahoma" w:hAnsi="Tahoma" w:cs="Tahoma"/>
        </w:rPr>
      </w:pPr>
      <w:r w:rsidRPr="00FA4B3B">
        <w:rPr>
          <w:rFonts w:ascii="Tahoma" w:hAnsi="Tahoma" w:cs="Tahoma"/>
        </w:rPr>
        <w:t>odpowiedzialność cywilną za szkody wyrządzon</w:t>
      </w:r>
      <w:r w:rsidR="0067546B" w:rsidRPr="00FA4B3B">
        <w:rPr>
          <w:rFonts w:ascii="Tahoma" w:hAnsi="Tahoma" w:cs="Tahoma"/>
        </w:rPr>
        <w:t xml:space="preserve">e </w:t>
      </w:r>
      <w:r w:rsidRPr="00FA4B3B">
        <w:rPr>
          <w:rFonts w:ascii="Tahoma" w:hAnsi="Tahoma" w:cs="Tahoma"/>
        </w:rPr>
        <w:t xml:space="preserve">przez wolontariuszy, praktykantów, stażystów, osoby skierowane do wykonywania prac społecznie użytecznych, osoby skierowane do wykonywania prac wyrokiem sądu lub osoby skierowane do prac interwencyjnych przez Urząd Pracy, </w:t>
      </w:r>
    </w:p>
    <w:p w:rsidR="00263C1D" w:rsidRPr="00FA4B3B" w:rsidRDefault="00263C1D" w:rsidP="00263C1D">
      <w:pPr>
        <w:tabs>
          <w:tab w:val="num" w:pos="1134"/>
        </w:tabs>
        <w:ind w:left="1134"/>
        <w:jc w:val="both"/>
        <w:rPr>
          <w:rFonts w:ascii="Tahoma" w:hAnsi="Tahoma" w:cs="Tahoma"/>
          <w:b/>
        </w:rPr>
      </w:pPr>
    </w:p>
    <w:p w:rsidR="00263C1D" w:rsidRPr="00FA4B3B" w:rsidRDefault="00263C1D" w:rsidP="005F1907">
      <w:pPr>
        <w:numPr>
          <w:ilvl w:val="0"/>
          <w:numId w:val="7"/>
        </w:numPr>
        <w:suppressAutoHyphens/>
        <w:jc w:val="both"/>
        <w:rPr>
          <w:rFonts w:ascii="Tahoma" w:hAnsi="Tahoma" w:cs="Tahoma"/>
        </w:rPr>
      </w:pPr>
      <w:r w:rsidRPr="00FA4B3B">
        <w:rPr>
          <w:rFonts w:ascii="Tahoma" w:hAnsi="Tahoma" w:cs="Tahoma"/>
        </w:rPr>
        <w:t xml:space="preserve">odpowiedzialność cywilną najemcy za szkody powstałe w rzeczach ruchomych i nieruchomych, </w:t>
      </w:r>
      <w:r w:rsidR="0067546B" w:rsidRPr="00FA4B3B">
        <w:rPr>
          <w:rFonts w:ascii="Tahoma" w:hAnsi="Tahoma" w:cs="Tahoma"/>
        </w:rPr>
        <w:br/>
      </w:r>
      <w:r w:rsidRPr="00FA4B3B">
        <w:rPr>
          <w:rFonts w:ascii="Tahoma" w:hAnsi="Tahoma" w:cs="Tahoma"/>
        </w:rPr>
        <w:t xml:space="preserve">z których Ubezpieczony korzystał na podstawie umowy najmu, dzierżawy, użyczenia, leasingu lub innej podobnej formy korzystania z cudzej rzeczy,  </w:t>
      </w:r>
    </w:p>
    <w:p w:rsidR="00263C1D" w:rsidRPr="00FA4B3B" w:rsidRDefault="00263C1D" w:rsidP="00263C1D">
      <w:pPr>
        <w:ind w:firstLine="1134"/>
        <w:jc w:val="both"/>
        <w:rPr>
          <w:rFonts w:ascii="Tahoma" w:hAnsi="Tahoma" w:cs="Tahoma"/>
          <w:b/>
        </w:rPr>
      </w:pPr>
    </w:p>
    <w:p w:rsidR="00263C1D" w:rsidRPr="00FA4B3B" w:rsidRDefault="00263C1D" w:rsidP="005F1907">
      <w:pPr>
        <w:numPr>
          <w:ilvl w:val="0"/>
          <w:numId w:val="7"/>
        </w:numPr>
        <w:suppressAutoHyphens/>
        <w:jc w:val="both"/>
        <w:rPr>
          <w:rFonts w:ascii="Tahoma" w:hAnsi="Tahoma" w:cs="Tahoma"/>
        </w:rPr>
      </w:pPr>
      <w:r w:rsidRPr="00FA4B3B">
        <w:rPr>
          <w:rFonts w:ascii="Tahoma" w:hAnsi="Tahoma" w:cs="Tahoma"/>
        </w:rPr>
        <w:t xml:space="preserve">odpowiedzialność za szkody wzajemne – wyrządzone pomiędzy podmiotami objętymi tą samą umową ubezpieczenia, </w:t>
      </w:r>
    </w:p>
    <w:p w:rsidR="00263C1D" w:rsidRPr="00FA4B3B" w:rsidRDefault="00263C1D" w:rsidP="00263C1D">
      <w:pPr>
        <w:ind w:firstLine="1134"/>
        <w:jc w:val="both"/>
        <w:rPr>
          <w:rFonts w:ascii="Tahoma" w:hAnsi="Tahoma" w:cs="Tahoma"/>
          <w:b/>
        </w:rPr>
      </w:pPr>
    </w:p>
    <w:p w:rsidR="00263C1D" w:rsidRPr="00FA4B3B" w:rsidRDefault="0067546B" w:rsidP="005F1907">
      <w:pPr>
        <w:numPr>
          <w:ilvl w:val="0"/>
          <w:numId w:val="7"/>
        </w:numPr>
        <w:suppressAutoHyphens/>
        <w:jc w:val="both"/>
        <w:rPr>
          <w:rFonts w:ascii="Tahoma" w:hAnsi="Tahoma" w:cs="Tahoma"/>
        </w:rPr>
      </w:pPr>
      <w:r w:rsidRPr="00FA4B3B">
        <w:rPr>
          <w:rFonts w:ascii="Tahoma" w:hAnsi="Tahoma" w:cs="Tahoma"/>
        </w:rPr>
        <w:t>odpowiedzialność za</w:t>
      </w:r>
      <w:r w:rsidR="00263C1D" w:rsidRPr="00FA4B3B">
        <w:rPr>
          <w:rFonts w:ascii="Tahoma" w:hAnsi="Tahoma" w:cs="Tahoma"/>
        </w:rPr>
        <w:t xml:space="preserve"> szkody wyrządzone przez podwykonawców, oraz osoby, którym Ubezpieczający/Ubezpieczony powierzył wykonanie określonych czynności, z prawem do regresu do podwykonawców,</w:t>
      </w:r>
    </w:p>
    <w:p w:rsidR="003C3247" w:rsidRPr="00FA4B3B" w:rsidRDefault="003C3247" w:rsidP="003C3247">
      <w:pPr>
        <w:ind w:firstLine="1134"/>
        <w:jc w:val="both"/>
        <w:rPr>
          <w:rFonts w:ascii="Tahoma" w:hAnsi="Tahoma" w:cs="Tahoma"/>
          <w:b/>
        </w:rPr>
      </w:pPr>
    </w:p>
    <w:p w:rsidR="00263C1D" w:rsidRPr="00FA4B3B" w:rsidRDefault="00263C1D" w:rsidP="005F1907">
      <w:pPr>
        <w:numPr>
          <w:ilvl w:val="0"/>
          <w:numId w:val="7"/>
        </w:numPr>
        <w:jc w:val="both"/>
        <w:rPr>
          <w:rFonts w:ascii="Tahoma" w:hAnsi="Tahoma" w:cs="Tahoma"/>
          <w:b/>
        </w:rPr>
      </w:pPr>
      <w:r w:rsidRPr="00FA4B3B">
        <w:rPr>
          <w:rFonts w:ascii="Tahoma" w:hAnsi="Tahoma" w:cs="Tahoma"/>
        </w:rPr>
        <w:t>odpowiedzialność cywilną za mienie chronione, przechowywane lub kontrolowane przez Ubezpieczonego, w tym mienie przechowywane w szatniach</w:t>
      </w:r>
      <w:r w:rsidR="00003005" w:rsidRPr="00FA4B3B">
        <w:rPr>
          <w:rFonts w:ascii="Tahoma" w:hAnsi="Tahoma" w:cs="Tahoma"/>
        </w:rPr>
        <w:t>.</w:t>
      </w:r>
    </w:p>
    <w:p w:rsidR="00263C1D" w:rsidRPr="00FA4B3B" w:rsidRDefault="00263C1D" w:rsidP="007510CC">
      <w:pPr>
        <w:ind w:left="786" w:firstLine="348"/>
        <w:jc w:val="both"/>
        <w:rPr>
          <w:rFonts w:ascii="Tahoma" w:hAnsi="Tahoma" w:cs="Tahoma"/>
          <w:b/>
        </w:rPr>
      </w:pPr>
      <w:r w:rsidRPr="00FA4B3B">
        <w:rPr>
          <w:rFonts w:ascii="Tahoma" w:hAnsi="Tahoma" w:cs="Tahoma"/>
          <w:b/>
        </w:rPr>
        <w:t xml:space="preserve">limit odpowiedzialności na </w:t>
      </w:r>
      <w:r w:rsidR="00404862" w:rsidRPr="00FA4B3B">
        <w:rPr>
          <w:rFonts w:ascii="Tahoma" w:hAnsi="Tahoma" w:cs="Tahoma"/>
          <w:b/>
        </w:rPr>
        <w:t xml:space="preserve">jeden </w:t>
      </w:r>
      <w:r w:rsidR="006C4B4F" w:rsidRPr="00FA4B3B">
        <w:rPr>
          <w:rFonts w:ascii="Tahoma" w:hAnsi="Tahoma" w:cs="Tahoma"/>
          <w:b/>
        </w:rPr>
        <w:t xml:space="preserve">i </w:t>
      </w:r>
      <w:r w:rsidR="00404862" w:rsidRPr="00FA4B3B">
        <w:rPr>
          <w:rFonts w:ascii="Tahoma" w:hAnsi="Tahoma" w:cs="Tahoma"/>
          <w:b/>
        </w:rPr>
        <w:t>wszystkie wypadki ub</w:t>
      </w:r>
      <w:r w:rsidR="00E33CA4" w:rsidRPr="00FA4B3B">
        <w:rPr>
          <w:rFonts w:ascii="Tahoma" w:hAnsi="Tahoma" w:cs="Tahoma"/>
          <w:b/>
        </w:rPr>
        <w:t>ezpieczeniowe: 1</w:t>
      </w:r>
      <w:r w:rsidR="00003005" w:rsidRPr="00FA4B3B">
        <w:rPr>
          <w:rFonts w:ascii="Tahoma" w:hAnsi="Tahoma" w:cs="Tahoma"/>
          <w:b/>
        </w:rPr>
        <w:t>00 000,00 zł</w:t>
      </w:r>
      <w:r w:rsidRPr="00FA4B3B">
        <w:rPr>
          <w:rFonts w:ascii="Tahoma" w:hAnsi="Tahoma" w:cs="Tahoma"/>
          <w:b/>
        </w:rPr>
        <w:t xml:space="preserve"> </w:t>
      </w:r>
    </w:p>
    <w:p w:rsidR="00263C1D" w:rsidRPr="00FA4B3B" w:rsidRDefault="00263C1D" w:rsidP="00263C1D">
      <w:pPr>
        <w:ind w:firstLine="1134"/>
        <w:jc w:val="both"/>
        <w:rPr>
          <w:rFonts w:ascii="Tahoma" w:hAnsi="Tahoma" w:cs="Tahoma"/>
          <w:b/>
        </w:rPr>
      </w:pPr>
    </w:p>
    <w:p w:rsidR="00B46B0C" w:rsidRPr="00FA4B3B" w:rsidRDefault="00B46B0C" w:rsidP="005F1907">
      <w:pPr>
        <w:numPr>
          <w:ilvl w:val="0"/>
          <w:numId w:val="7"/>
        </w:numPr>
        <w:jc w:val="both"/>
        <w:rPr>
          <w:rFonts w:ascii="Tahoma" w:hAnsi="Tahoma" w:cs="Tahoma"/>
        </w:rPr>
      </w:pPr>
      <w:r w:rsidRPr="00FA4B3B">
        <w:rPr>
          <w:rFonts w:ascii="Tahoma" w:hAnsi="Tahoma" w:cs="Tahoma"/>
          <w:bCs/>
        </w:rPr>
        <w:t xml:space="preserve">odpowiedzialność cywilna za szkody powstałe w pojazdach mechanicznych z tytułu prowadzenia parkingu strzeżonego </w:t>
      </w:r>
    </w:p>
    <w:p w:rsidR="00B46B0C" w:rsidRPr="00FA4B3B" w:rsidRDefault="00B46B0C" w:rsidP="00B46B0C">
      <w:pPr>
        <w:ind w:left="1146"/>
        <w:jc w:val="both"/>
        <w:rPr>
          <w:rFonts w:ascii="Tahoma" w:hAnsi="Tahoma" w:cs="Tahoma"/>
          <w:b/>
        </w:rPr>
      </w:pPr>
    </w:p>
    <w:p w:rsidR="00263C1D" w:rsidRPr="00FA4B3B" w:rsidRDefault="003C3247" w:rsidP="005F1907">
      <w:pPr>
        <w:numPr>
          <w:ilvl w:val="0"/>
          <w:numId w:val="7"/>
        </w:numPr>
        <w:jc w:val="both"/>
        <w:rPr>
          <w:rFonts w:ascii="Tahoma" w:hAnsi="Tahoma" w:cs="Tahoma"/>
          <w:b/>
        </w:rPr>
      </w:pPr>
      <w:r w:rsidRPr="00FA4B3B">
        <w:rPr>
          <w:rFonts w:ascii="Tahoma" w:hAnsi="Tahoma" w:cs="Tahoma"/>
        </w:rPr>
        <w:lastRenderedPageBreak/>
        <w:t>odpowiedzialność za</w:t>
      </w:r>
      <w:r w:rsidR="00263C1D" w:rsidRPr="00FA4B3B">
        <w:rPr>
          <w:rFonts w:ascii="Tahoma" w:hAnsi="Tahoma" w:cs="Tahoma"/>
        </w:rPr>
        <w:t xml:space="preserve"> szkody wyrządzone wskutek posiadania lub użytkowania pojazdów nie podlegających obowiązkowemu ubezpieczeniu odpowiedzialności cywilnej posiadaczy pojazdów mechanicznych, </w:t>
      </w:r>
    </w:p>
    <w:p w:rsidR="007510CC" w:rsidRPr="007510CC" w:rsidRDefault="00263C1D" w:rsidP="007510CC">
      <w:pPr>
        <w:ind w:left="786" w:firstLine="348"/>
        <w:jc w:val="both"/>
        <w:rPr>
          <w:rFonts w:ascii="Tahoma" w:hAnsi="Tahoma" w:cs="Tahoma"/>
          <w:b/>
          <w:color w:val="FF0000"/>
        </w:rPr>
      </w:pPr>
      <w:r w:rsidRPr="00E33CA4">
        <w:rPr>
          <w:rFonts w:ascii="Tahoma" w:hAnsi="Tahoma" w:cs="Tahoma"/>
          <w:b/>
        </w:rPr>
        <w:t xml:space="preserve">limit odpowiedzialności na </w:t>
      </w:r>
      <w:r w:rsidR="00404862" w:rsidRPr="00E33CA4">
        <w:rPr>
          <w:rFonts w:ascii="Tahoma" w:hAnsi="Tahoma" w:cs="Tahoma"/>
          <w:b/>
        </w:rPr>
        <w:t xml:space="preserve">jeden </w:t>
      </w:r>
      <w:r w:rsidR="006C4B4F" w:rsidRPr="00E33CA4">
        <w:rPr>
          <w:rFonts w:ascii="Tahoma" w:hAnsi="Tahoma" w:cs="Tahoma"/>
          <w:b/>
        </w:rPr>
        <w:t xml:space="preserve">i </w:t>
      </w:r>
      <w:r w:rsidR="00404862" w:rsidRPr="00E33CA4">
        <w:rPr>
          <w:rFonts w:ascii="Tahoma" w:hAnsi="Tahoma" w:cs="Tahoma"/>
          <w:b/>
        </w:rPr>
        <w:t xml:space="preserve">wszystkie </w:t>
      </w:r>
      <w:r w:rsidR="00404862" w:rsidRPr="00FA4B3B">
        <w:rPr>
          <w:rFonts w:ascii="Tahoma" w:hAnsi="Tahoma" w:cs="Tahoma"/>
          <w:b/>
        </w:rPr>
        <w:t>wypadki ubezpieczeniowe</w:t>
      </w:r>
      <w:r w:rsidRPr="00FA4B3B">
        <w:rPr>
          <w:rFonts w:ascii="Tahoma" w:hAnsi="Tahoma" w:cs="Tahoma"/>
          <w:b/>
        </w:rPr>
        <w:t>:</w:t>
      </w:r>
      <w:r w:rsidR="00E33CA4" w:rsidRPr="00FA4B3B">
        <w:rPr>
          <w:rFonts w:ascii="Tahoma" w:hAnsi="Tahoma" w:cs="Tahoma"/>
          <w:b/>
        </w:rPr>
        <w:t xml:space="preserve"> 100 000,00 zł</w:t>
      </w:r>
    </w:p>
    <w:p w:rsidR="00263C1D" w:rsidRPr="004368E0" w:rsidRDefault="00263C1D" w:rsidP="00263C1D">
      <w:pPr>
        <w:ind w:left="425" w:firstLine="709"/>
        <w:rPr>
          <w:rFonts w:ascii="Tahoma" w:hAnsi="Tahoma" w:cs="Tahoma"/>
          <w:b/>
        </w:rPr>
      </w:pPr>
    </w:p>
    <w:p w:rsidR="00263C1D" w:rsidRPr="004368E0" w:rsidRDefault="003C3247" w:rsidP="005F1907">
      <w:pPr>
        <w:numPr>
          <w:ilvl w:val="0"/>
          <w:numId w:val="7"/>
        </w:numPr>
        <w:suppressAutoHyphens/>
        <w:jc w:val="both"/>
        <w:rPr>
          <w:rFonts w:ascii="Tahoma" w:hAnsi="Tahoma" w:cs="Tahoma"/>
        </w:rPr>
      </w:pPr>
      <w:r w:rsidRPr="004368E0">
        <w:rPr>
          <w:rFonts w:ascii="Tahoma" w:hAnsi="Tahoma" w:cs="Tahoma"/>
        </w:rPr>
        <w:t xml:space="preserve">odpowiedzialność za </w:t>
      </w:r>
      <w:r w:rsidR="00263C1D" w:rsidRPr="004368E0">
        <w:rPr>
          <w:rFonts w:ascii="Tahoma" w:hAnsi="Tahoma" w:cs="Tahoma"/>
        </w:rPr>
        <w:t xml:space="preserve">szkody powstałe w mieniu należącym do pracowników Ubezpieczonego lub innych osób za które Ubezpieczony ponosi odpowiedzialność, w tym szkody w pojazdach mechanicznych, </w:t>
      </w:r>
      <w:r w:rsidR="00263C1D" w:rsidRPr="004368E0">
        <w:rPr>
          <w:rFonts w:ascii="Tahoma" w:hAnsi="Tahoma" w:cs="Tahoma"/>
          <w:color w:val="000000"/>
        </w:rPr>
        <w:t>pod warunkiem iż pojazdy będą pozostawione w miejscach do tego przeznaczonych. Zakres ochrony nie obejmujemy kradzieży pojazdów</w:t>
      </w:r>
      <w:r w:rsidR="003A19B8">
        <w:rPr>
          <w:rFonts w:ascii="Tahoma" w:hAnsi="Tahoma" w:cs="Tahoma"/>
          <w:color w:val="000000"/>
        </w:rPr>
        <w:t>,</w:t>
      </w:r>
    </w:p>
    <w:p w:rsidR="00D1592D" w:rsidRPr="00C251AB" w:rsidRDefault="00D1592D" w:rsidP="00E33CA4">
      <w:pPr>
        <w:jc w:val="both"/>
        <w:rPr>
          <w:rFonts w:ascii="Tahoma" w:hAnsi="Tahoma" w:cs="Tahoma"/>
          <w:b/>
        </w:rPr>
      </w:pPr>
    </w:p>
    <w:p w:rsidR="00263C1D" w:rsidRPr="00241BE3" w:rsidRDefault="003C3247" w:rsidP="005F1907">
      <w:pPr>
        <w:numPr>
          <w:ilvl w:val="0"/>
          <w:numId w:val="7"/>
        </w:numPr>
        <w:jc w:val="both"/>
        <w:rPr>
          <w:rFonts w:ascii="Tahoma" w:hAnsi="Tahoma" w:cs="Tahoma"/>
          <w:b/>
        </w:rPr>
      </w:pPr>
      <w:r w:rsidRPr="00241BE3">
        <w:rPr>
          <w:rFonts w:ascii="Tahoma" w:hAnsi="Tahoma" w:cs="Tahoma"/>
        </w:rPr>
        <w:t>odpowiedzialność za szkody</w:t>
      </w:r>
      <w:r w:rsidR="00263C1D" w:rsidRPr="00241BE3">
        <w:rPr>
          <w:rFonts w:ascii="Tahoma" w:hAnsi="Tahoma" w:cs="Tahoma"/>
        </w:rPr>
        <w:t xml:space="preserve"> wyrządzone przez jednostki OSP w związku z wykonywaniem zadań statutowych (akcje ratownicze, gaśnicze, ćwiczenia, pokazy</w:t>
      </w:r>
      <w:r w:rsidR="00FE3B15" w:rsidRPr="00241BE3">
        <w:rPr>
          <w:rFonts w:ascii="Tahoma" w:hAnsi="Tahoma" w:cs="Tahoma"/>
        </w:rPr>
        <w:t xml:space="preserve"> itp.)</w:t>
      </w:r>
      <w:r w:rsidR="00B9450B" w:rsidRPr="00241BE3">
        <w:rPr>
          <w:rFonts w:ascii="Tahoma" w:hAnsi="Tahoma" w:cs="Tahoma"/>
        </w:rPr>
        <w:t>, pomoc</w:t>
      </w:r>
      <w:r w:rsidR="00FE3B15" w:rsidRPr="00241BE3">
        <w:rPr>
          <w:rFonts w:ascii="Tahoma" w:hAnsi="Tahoma" w:cs="Tahoma"/>
        </w:rPr>
        <w:t>y</w:t>
      </w:r>
      <w:r w:rsidR="00B9450B" w:rsidRPr="00241BE3">
        <w:rPr>
          <w:rFonts w:ascii="Tahoma" w:hAnsi="Tahoma" w:cs="Tahoma"/>
        </w:rPr>
        <w:t xml:space="preserve"> w usuwaniu skutków żywiołów, </w:t>
      </w:r>
      <w:r w:rsidR="00FE3B15" w:rsidRPr="00241BE3">
        <w:rPr>
          <w:rFonts w:ascii="Tahoma" w:hAnsi="Tahoma" w:cs="Tahoma"/>
        </w:rPr>
        <w:t xml:space="preserve">pomocy przy utrzymaniu porządku na imprezach, </w:t>
      </w:r>
      <w:r w:rsidR="00B9450B" w:rsidRPr="00241BE3">
        <w:rPr>
          <w:rFonts w:ascii="Tahoma" w:hAnsi="Tahoma" w:cs="Tahoma"/>
        </w:rPr>
        <w:t>prac</w:t>
      </w:r>
      <w:r w:rsidR="00FE3B15" w:rsidRPr="00241BE3">
        <w:rPr>
          <w:rFonts w:ascii="Tahoma" w:hAnsi="Tahoma" w:cs="Tahoma"/>
        </w:rPr>
        <w:t>ami</w:t>
      </w:r>
      <w:r w:rsidR="00B9450B" w:rsidRPr="00241BE3">
        <w:rPr>
          <w:rFonts w:ascii="Tahoma" w:hAnsi="Tahoma" w:cs="Tahoma"/>
        </w:rPr>
        <w:t xml:space="preserve"> porządkow</w:t>
      </w:r>
      <w:r w:rsidR="00FE3B15" w:rsidRPr="00241BE3">
        <w:rPr>
          <w:rFonts w:ascii="Tahoma" w:hAnsi="Tahoma" w:cs="Tahoma"/>
        </w:rPr>
        <w:t>ymi</w:t>
      </w:r>
      <w:r w:rsidR="00E40BF5" w:rsidRPr="00241BE3">
        <w:rPr>
          <w:rFonts w:ascii="Tahoma" w:hAnsi="Tahoma" w:cs="Tahoma"/>
        </w:rPr>
        <w:t xml:space="preserve"> i posiadaniem mienia.</w:t>
      </w:r>
    </w:p>
    <w:p w:rsidR="003C3247" w:rsidRPr="004368E0" w:rsidRDefault="003C3247" w:rsidP="003C3247">
      <w:pPr>
        <w:ind w:left="425" w:firstLine="709"/>
        <w:jc w:val="both"/>
        <w:rPr>
          <w:rFonts w:ascii="Tahoma" w:hAnsi="Tahoma" w:cs="Tahoma"/>
          <w:b/>
          <w:color w:val="FF0000"/>
        </w:rPr>
      </w:pPr>
    </w:p>
    <w:p w:rsidR="00263C1D" w:rsidRPr="00241BE3" w:rsidRDefault="003C3247" w:rsidP="005F1907">
      <w:pPr>
        <w:numPr>
          <w:ilvl w:val="0"/>
          <w:numId w:val="7"/>
        </w:numPr>
        <w:jc w:val="both"/>
        <w:rPr>
          <w:rFonts w:ascii="Tahoma" w:hAnsi="Tahoma" w:cs="Tahoma"/>
          <w:b/>
        </w:rPr>
      </w:pPr>
      <w:r w:rsidRPr="00241BE3">
        <w:rPr>
          <w:rFonts w:ascii="Tahoma" w:hAnsi="Tahoma" w:cs="Tahoma"/>
        </w:rPr>
        <w:t xml:space="preserve">odpowiedzialność za </w:t>
      </w:r>
      <w:r w:rsidR="00263C1D" w:rsidRPr="00241BE3">
        <w:rPr>
          <w:rFonts w:ascii="Tahoma" w:hAnsi="Tahoma" w:cs="Tahoma"/>
        </w:rPr>
        <w:t>szkody wyrządzone przez bezpańskie zwierzęta, za które Ubezp</w:t>
      </w:r>
      <w:r w:rsidR="00BC5875" w:rsidRPr="00241BE3">
        <w:rPr>
          <w:rFonts w:ascii="Tahoma" w:hAnsi="Tahoma" w:cs="Tahoma"/>
        </w:rPr>
        <w:t>ieczony ponosi odpowiedzialność.</w:t>
      </w:r>
    </w:p>
    <w:p w:rsidR="003C3247" w:rsidRPr="004368E0" w:rsidRDefault="003C3247" w:rsidP="003C3247">
      <w:pPr>
        <w:ind w:left="425" w:firstLine="709"/>
        <w:jc w:val="both"/>
        <w:rPr>
          <w:rFonts w:ascii="Tahoma" w:hAnsi="Tahoma" w:cs="Tahoma"/>
          <w:b/>
          <w:color w:val="FF0000"/>
        </w:rPr>
      </w:pPr>
    </w:p>
    <w:p w:rsidR="00263C1D" w:rsidRPr="002C495E" w:rsidRDefault="003C3247" w:rsidP="005F1907">
      <w:pPr>
        <w:numPr>
          <w:ilvl w:val="0"/>
          <w:numId w:val="7"/>
        </w:numPr>
        <w:jc w:val="both"/>
        <w:rPr>
          <w:rFonts w:ascii="Tahoma" w:hAnsi="Tahoma" w:cs="Tahoma"/>
          <w:b/>
          <w:color w:val="000000"/>
        </w:rPr>
      </w:pPr>
      <w:r w:rsidRPr="00FC4257">
        <w:rPr>
          <w:rFonts w:ascii="Tahoma" w:hAnsi="Tahoma" w:cs="Tahoma"/>
          <w:color w:val="000000"/>
        </w:rPr>
        <w:t xml:space="preserve">odpowiedzialność za </w:t>
      </w:r>
      <w:r w:rsidR="00263C1D" w:rsidRPr="00FC4257">
        <w:rPr>
          <w:rFonts w:ascii="Tahoma" w:hAnsi="Tahoma" w:cs="Tahoma"/>
          <w:color w:val="000000"/>
        </w:rPr>
        <w:t xml:space="preserve">szkody powstałe wskutek wprowadzenia do obiegu wody zanieczyszczonej lub </w:t>
      </w:r>
      <w:r w:rsidRPr="00FC4257">
        <w:rPr>
          <w:rFonts w:ascii="Tahoma" w:hAnsi="Tahoma" w:cs="Tahoma"/>
          <w:color w:val="000000"/>
        </w:rPr>
        <w:br/>
      </w:r>
      <w:r w:rsidR="00263C1D" w:rsidRPr="00FC4257">
        <w:rPr>
          <w:rFonts w:ascii="Tahoma" w:hAnsi="Tahoma" w:cs="Tahoma"/>
          <w:color w:val="000000"/>
        </w:rPr>
        <w:t>o szkodliwych właściwościach, w tym przeniesienie chorób zakaźnych</w:t>
      </w:r>
      <w:r w:rsidR="00BC5875" w:rsidRPr="00FC4257">
        <w:rPr>
          <w:rFonts w:ascii="Tahoma" w:hAnsi="Tahoma" w:cs="Tahoma"/>
          <w:color w:val="000000"/>
        </w:rPr>
        <w:t>.</w:t>
      </w:r>
    </w:p>
    <w:p w:rsidR="002C495E" w:rsidRDefault="002C495E" w:rsidP="002C495E">
      <w:pPr>
        <w:pStyle w:val="Akapitzlist"/>
        <w:rPr>
          <w:rFonts w:ascii="Tahoma" w:hAnsi="Tahoma" w:cs="Tahoma"/>
          <w:b/>
          <w:color w:val="000000"/>
        </w:rPr>
      </w:pPr>
    </w:p>
    <w:p w:rsidR="002C495E" w:rsidRPr="002C495E" w:rsidRDefault="002C495E" w:rsidP="005F1907">
      <w:pPr>
        <w:numPr>
          <w:ilvl w:val="0"/>
          <w:numId w:val="7"/>
        </w:numPr>
        <w:jc w:val="both"/>
        <w:rPr>
          <w:rFonts w:ascii="Tahoma" w:hAnsi="Tahoma" w:cs="Tahoma"/>
          <w:b/>
          <w:color w:val="000000"/>
        </w:rPr>
      </w:pPr>
      <w:r w:rsidRPr="00FC4257">
        <w:rPr>
          <w:rFonts w:ascii="Tahoma" w:hAnsi="Tahoma" w:cs="Tahoma"/>
          <w:color w:val="000000"/>
        </w:rPr>
        <w:t>odpowiedzialność za szkody powstałe wskutek</w:t>
      </w:r>
      <w:r>
        <w:rPr>
          <w:rFonts w:ascii="Tahoma" w:hAnsi="Tahoma" w:cs="Tahoma"/>
          <w:color w:val="000000"/>
        </w:rPr>
        <w:t xml:space="preserve"> awarii sieci wodociągowej lub kanalizacyjnej w tym zalanie gruntów i mienia osób trzecich.</w:t>
      </w:r>
    </w:p>
    <w:p w:rsidR="002C495E" w:rsidRDefault="002C495E" w:rsidP="002C495E">
      <w:pPr>
        <w:pStyle w:val="Akapitzlist"/>
        <w:rPr>
          <w:rFonts w:ascii="Tahoma" w:hAnsi="Tahoma" w:cs="Tahoma"/>
          <w:b/>
          <w:color w:val="000000"/>
        </w:rPr>
      </w:pPr>
    </w:p>
    <w:p w:rsidR="002C495E" w:rsidRPr="002C495E" w:rsidRDefault="002C495E" w:rsidP="005F1907">
      <w:pPr>
        <w:numPr>
          <w:ilvl w:val="0"/>
          <w:numId w:val="7"/>
        </w:numPr>
        <w:jc w:val="both"/>
        <w:rPr>
          <w:rFonts w:ascii="Tahoma" w:hAnsi="Tahoma" w:cs="Tahoma"/>
          <w:b/>
          <w:color w:val="000000"/>
        </w:rPr>
      </w:pPr>
      <w:r w:rsidRPr="00FC4257">
        <w:rPr>
          <w:rFonts w:ascii="Tahoma" w:hAnsi="Tahoma" w:cs="Tahoma"/>
          <w:color w:val="000000"/>
        </w:rPr>
        <w:t>odpowiedzialność za szkody powstałe w</w:t>
      </w:r>
      <w:r>
        <w:rPr>
          <w:rFonts w:ascii="Tahoma" w:hAnsi="Tahoma" w:cs="Tahoma"/>
          <w:color w:val="000000"/>
        </w:rPr>
        <w:t xml:space="preserve"> mieniu lokatorów powstałe w wyniku przepięcia i przetężenia. Limit odpowiedzialności 100 000,00 zł</w:t>
      </w:r>
    </w:p>
    <w:p w:rsidR="002C495E" w:rsidRDefault="002C495E" w:rsidP="002C495E">
      <w:pPr>
        <w:pStyle w:val="Akapitzlist"/>
        <w:rPr>
          <w:rFonts w:ascii="Tahoma" w:hAnsi="Tahoma" w:cs="Tahoma"/>
          <w:b/>
          <w:color w:val="000000"/>
        </w:rPr>
      </w:pPr>
    </w:p>
    <w:p w:rsidR="002C495E" w:rsidRPr="00FC4257" w:rsidRDefault="002C495E" w:rsidP="005F1907">
      <w:pPr>
        <w:numPr>
          <w:ilvl w:val="0"/>
          <w:numId w:val="7"/>
        </w:numPr>
        <w:jc w:val="both"/>
        <w:rPr>
          <w:rFonts w:ascii="Tahoma" w:hAnsi="Tahoma" w:cs="Tahoma"/>
          <w:b/>
          <w:color w:val="000000"/>
        </w:rPr>
      </w:pPr>
      <w:r w:rsidRPr="00FC4257">
        <w:rPr>
          <w:rFonts w:ascii="Tahoma" w:hAnsi="Tahoma" w:cs="Tahoma"/>
          <w:color w:val="000000"/>
        </w:rPr>
        <w:t>odpowiedzialność za szkody pow</w:t>
      </w:r>
      <w:r>
        <w:rPr>
          <w:rFonts w:ascii="Tahoma" w:hAnsi="Tahoma" w:cs="Tahoma"/>
          <w:color w:val="000000"/>
        </w:rPr>
        <w:t>stałe w mieniu lokatoró</w:t>
      </w:r>
      <w:r w:rsidR="00FA4B3B">
        <w:rPr>
          <w:rFonts w:ascii="Tahoma" w:hAnsi="Tahoma" w:cs="Tahoma"/>
          <w:color w:val="000000"/>
        </w:rPr>
        <w:t>w</w:t>
      </w:r>
      <w:r>
        <w:rPr>
          <w:rFonts w:ascii="Tahoma" w:hAnsi="Tahoma" w:cs="Tahoma"/>
          <w:color w:val="000000"/>
        </w:rPr>
        <w:t xml:space="preserve"> w wyniku zalania przez nieszczelny dach, nieszczelne okna i nieszczelne przyłącza wodociągowe i kanalizacyjne do budynków.</w:t>
      </w:r>
      <w:r w:rsidRPr="002C495E">
        <w:rPr>
          <w:rFonts w:ascii="Tahoma" w:hAnsi="Tahoma" w:cs="Tahoma"/>
          <w:color w:val="000000"/>
        </w:rPr>
        <w:t xml:space="preserve"> </w:t>
      </w:r>
      <w:r>
        <w:rPr>
          <w:rFonts w:ascii="Tahoma" w:hAnsi="Tahoma" w:cs="Tahoma"/>
          <w:color w:val="000000"/>
        </w:rPr>
        <w:t>Limit odpowiedzialności 100 000,00 zł</w:t>
      </w:r>
    </w:p>
    <w:p w:rsidR="00C10DB8" w:rsidRPr="007554A4" w:rsidRDefault="00C10DB8" w:rsidP="003C3247">
      <w:pPr>
        <w:ind w:left="425" w:firstLine="709"/>
        <w:jc w:val="both"/>
        <w:rPr>
          <w:rFonts w:ascii="Tahoma" w:hAnsi="Tahoma" w:cs="Tahoma"/>
          <w:b/>
        </w:rPr>
      </w:pPr>
    </w:p>
    <w:p w:rsidR="00C10DB8" w:rsidRPr="007554A4" w:rsidRDefault="00C10DB8" w:rsidP="00C10DB8">
      <w:pPr>
        <w:numPr>
          <w:ilvl w:val="0"/>
          <w:numId w:val="7"/>
        </w:numPr>
        <w:jc w:val="both"/>
        <w:rPr>
          <w:rFonts w:ascii="Tahoma" w:hAnsi="Tahoma" w:cs="Tahoma"/>
          <w:b/>
        </w:rPr>
      </w:pPr>
      <w:r w:rsidRPr="007554A4">
        <w:rPr>
          <w:rFonts w:ascii="Tahoma" w:hAnsi="Tahoma" w:cs="Tahoma"/>
          <w:b/>
        </w:rPr>
        <w:t xml:space="preserve">odpowiedzialność z tytuły wykonywania władzy publicznej, </w:t>
      </w:r>
      <w:r w:rsidRPr="007554A4">
        <w:rPr>
          <w:rFonts w:ascii="Tahoma" w:hAnsi="Tahoma" w:cs="Tahoma"/>
        </w:rPr>
        <w:t xml:space="preserve">która obejmuje odpowiedzialności za </w:t>
      </w:r>
      <w:r w:rsidRPr="007554A4">
        <w:rPr>
          <w:rFonts w:ascii="Tahoma" w:hAnsi="Tahoma" w:cs="Tahoma"/>
          <w:b/>
        </w:rPr>
        <w:t>szkody rzeczowe, szkody osobowe</w:t>
      </w:r>
      <w:r w:rsidRPr="007554A4">
        <w:rPr>
          <w:rFonts w:ascii="Tahoma" w:hAnsi="Tahoma" w:cs="Tahoma"/>
        </w:rPr>
        <w:t xml:space="preserve"> oraz </w:t>
      </w:r>
      <w:r w:rsidRPr="007554A4">
        <w:rPr>
          <w:rFonts w:ascii="Tahoma" w:hAnsi="Tahoma" w:cs="Tahoma"/>
          <w:b/>
        </w:rPr>
        <w:t>czyste straty finansowe</w:t>
      </w:r>
      <w:r w:rsidRPr="007554A4">
        <w:rPr>
          <w:rFonts w:ascii="Tahoma" w:hAnsi="Tahoma" w:cs="Tahoma"/>
        </w:rPr>
        <w:t xml:space="preserve"> powstałe w związku z wykonywaniem władzy publicznej, w tym.:</w:t>
      </w:r>
    </w:p>
    <w:p w:rsidR="00C10DB8" w:rsidRPr="007554A4" w:rsidRDefault="00C10DB8" w:rsidP="00C10DB8">
      <w:pPr>
        <w:numPr>
          <w:ilvl w:val="0"/>
          <w:numId w:val="16"/>
        </w:numPr>
        <w:ind w:left="1418" w:hanging="284"/>
        <w:jc w:val="both"/>
        <w:rPr>
          <w:rFonts w:ascii="Tahoma" w:hAnsi="Tahoma" w:cs="Tahoma"/>
        </w:rPr>
      </w:pPr>
      <w:r w:rsidRPr="007554A4">
        <w:rPr>
          <w:rFonts w:ascii="Tahoma" w:hAnsi="Tahoma" w:cs="Tahoma"/>
        </w:rPr>
        <w:t xml:space="preserve">szkody powstałe wskutek działania lub zaniechania Ubezpieczonego przy wykonywaniu władzy publicznej </w:t>
      </w:r>
    </w:p>
    <w:p w:rsidR="00C10DB8" w:rsidRPr="007554A4" w:rsidRDefault="00C10DB8" w:rsidP="00C10DB8">
      <w:pPr>
        <w:numPr>
          <w:ilvl w:val="0"/>
          <w:numId w:val="16"/>
        </w:numPr>
        <w:ind w:left="1418" w:hanging="284"/>
        <w:jc w:val="both"/>
        <w:rPr>
          <w:rFonts w:ascii="Tahoma" w:hAnsi="Tahoma" w:cs="Tahoma"/>
        </w:rPr>
      </w:pPr>
      <w:r w:rsidRPr="007554A4">
        <w:rPr>
          <w:rFonts w:ascii="Tahoma" w:hAnsi="Tahoma" w:cs="Tahoma"/>
        </w:rPr>
        <w:t xml:space="preserve">za szkody wyrządzone przez wydanie aktu normatywnego niezgodnego z obowiązującym stanem prawnym </w:t>
      </w:r>
    </w:p>
    <w:p w:rsidR="00C10DB8" w:rsidRPr="007554A4" w:rsidRDefault="00C10DB8" w:rsidP="00C10DB8">
      <w:pPr>
        <w:numPr>
          <w:ilvl w:val="0"/>
          <w:numId w:val="16"/>
        </w:numPr>
        <w:ind w:left="1418" w:hanging="284"/>
        <w:jc w:val="both"/>
        <w:rPr>
          <w:rFonts w:ascii="Tahoma" w:hAnsi="Tahoma" w:cs="Tahoma"/>
        </w:rPr>
      </w:pPr>
      <w:r w:rsidRPr="007554A4">
        <w:rPr>
          <w:rFonts w:ascii="Tahoma" w:hAnsi="Tahoma" w:cs="Tahoma"/>
        </w:rPr>
        <w:t xml:space="preserve">za szkody wyrządzone poprzez wydanie prawomocnego orzeczenia lub ostatecznej decyzji niezgodnych z prawem </w:t>
      </w:r>
    </w:p>
    <w:p w:rsidR="00C10DB8" w:rsidRPr="007554A4" w:rsidRDefault="00C10DB8" w:rsidP="00C10DB8">
      <w:pPr>
        <w:numPr>
          <w:ilvl w:val="0"/>
          <w:numId w:val="16"/>
        </w:numPr>
        <w:ind w:left="1418" w:hanging="284"/>
        <w:jc w:val="both"/>
        <w:rPr>
          <w:rFonts w:ascii="Tahoma" w:hAnsi="Tahoma" w:cs="Tahoma"/>
        </w:rPr>
      </w:pPr>
      <w:r w:rsidRPr="007554A4">
        <w:rPr>
          <w:rFonts w:ascii="Tahoma" w:hAnsi="Tahoma" w:cs="Tahoma"/>
        </w:rPr>
        <w:t xml:space="preserve">za szkody wyrządzone przez niewydanie prawomocnego orzeczenia, decyzji lub aktu normatywnego, gdy obowiązek ich wydania przewiduje przepis prawa </w:t>
      </w:r>
    </w:p>
    <w:p w:rsidR="00C10DB8" w:rsidRPr="007554A4" w:rsidRDefault="00C10DB8" w:rsidP="00C10DB8">
      <w:pPr>
        <w:pStyle w:val="Tekstpodstawowywciety2"/>
        <w:ind w:left="725" w:firstLine="319"/>
        <w:jc w:val="both"/>
        <w:rPr>
          <w:rFonts w:ascii="Tahoma" w:hAnsi="Tahoma" w:cs="Tahoma"/>
          <w:sz w:val="20"/>
          <w:szCs w:val="20"/>
        </w:rPr>
      </w:pPr>
      <w:r w:rsidRPr="007554A4">
        <w:rPr>
          <w:rFonts w:ascii="Tahoma" w:hAnsi="Tahoma" w:cs="Tahoma"/>
          <w:sz w:val="20"/>
          <w:szCs w:val="20"/>
        </w:rPr>
        <w:t>Ochrona ubezpieczeniowa nie obejmuje szkód:</w:t>
      </w:r>
    </w:p>
    <w:p w:rsidR="00C10DB8" w:rsidRPr="007554A4" w:rsidRDefault="00C10DB8" w:rsidP="00C10DB8">
      <w:pPr>
        <w:numPr>
          <w:ilvl w:val="0"/>
          <w:numId w:val="24"/>
        </w:numPr>
        <w:ind w:left="1418" w:hanging="284"/>
        <w:jc w:val="both"/>
        <w:rPr>
          <w:rFonts w:ascii="Tahoma" w:hAnsi="Tahoma" w:cs="Tahoma"/>
        </w:rPr>
      </w:pPr>
      <w:r w:rsidRPr="007554A4">
        <w:rPr>
          <w:rFonts w:ascii="Tahoma" w:hAnsi="Tahoma" w:cs="Tahoma"/>
        </w:rPr>
        <w:t>związanych z popełnieniem przestępstwa przez funkcjonariusza władzy publicznej,</w:t>
      </w:r>
    </w:p>
    <w:p w:rsidR="00C10DB8" w:rsidRPr="00FA4B3B" w:rsidRDefault="00C10DB8" w:rsidP="00C10DB8">
      <w:pPr>
        <w:numPr>
          <w:ilvl w:val="0"/>
          <w:numId w:val="24"/>
        </w:numPr>
        <w:ind w:left="1418" w:hanging="284"/>
        <w:jc w:val="both"/>
        <w:rPr>
          <w:rFonts w:ascii="Tahoma" w:hAnsi="Tahoma" w:cs="Tahoma"/>
        </w:rPr>
      </w:pPr>
      <w:r w:rsidRPr="00FA4B3B">
        <w:rPr>
          <w:rFonts w:ascii="Tahoma" w:hAnsi="Tahoma" w:cs="Tahoma"/>
        </w:rPr>
        <w:t>które ubezpieczony jest zobowiązany naprawić, jeżeli przemawiają za tym przewidziane przez prawo cywilne względy słuszności,</w:t>
      </w:r>
    </w:p>
    <w:p w:rsidR="00C10DB8" w:rsidRPr="00FA4B3B" w:rsidRDefault="00C10DB8" w:rsidP="00C10DB8">
      <w:pPr>
        <w:numPr>
          <w:ilvl w:val="0"/>
          <w:numId w:val="24"/>
        </w:numPr>
        <w:ind w:left="1418" w:hanging="284"/>
        <w:jc w:val="both"/>
        <w:rPr>
          <w:rFonts w:ascii="Tahoma" w:hAnsi="Tahoma" w:cs="Tahoma"/>
        </w:rPr>
      </w:pPr>
      <w:r w:rsidRPr="00FA4B3B">
        <w:rPr>
          <w:rFonts w:ascii="Tahoma" w:hAnsi="Tahoma" w:cs="Tahoma"/>
        </w:rPr>
        <w:t>powstałych w wyniku niewypłacalności,</w:t>
      </w:r>
    </w:p>
    <w:p w:rsidR="00C10DB8" w:rsidRPr="00FA4B3B" w:rsidRDefault="00C10DB8" w:rsidP="00C10DB8">
      <w:pPr>
        <w:numPr>
          <w:ilvl w:val="0"/>
          <w:numId w:val="24"/>
        </w:numPr>
        <w:ind w:left="1418" w:hanging="284"/>
        <w:jc w:val="both"/>
        <w:rPr>
          <w:rFonts w:ascii="Tahoma" w:hAnsi="Tahoma" w:cs="Tahoma"/>
        </w:rPr>
      </w:pPr>
      <w:r w:rsidRPr="00FA4B3B">
        <w:rPr>
          <w:rFonts w:ascii="Tahoma" w:hAnsi="Tahoma" w:cs="Tahoma"/>
        </w:rPr>
        <w:t>wyrządzonych wskutek ujawnienia wiadomości poufnej,</w:t>
      </w:r>
    </w:p>
    <w:p w:rsidR="00C10DB8" w:rsidRPr="00FA4B3B" w:rsidRDefault="00C10DB8" w:rsidP="00C10DB8">
      <w:pPr>
        <w:numPr>
          <w:ilvl w:val="0"/>
          <w:numId w:val="24"/>
        </w:numPr>
        <w:ind w:left="1418" w:hanging="284"/>
        <w:jc w:val="both"/>
        <w:rPr>
          <w:rFonts w:ascii="Tahoma" w:hAnsi="Tahoma" w:cs="Tahoma"/>
        </w:rPr>
      </w:pPr>
      <w:r w:rsidRPr="00FA4B3B">
        <w:rPr>
          <w:rFonts w:ascii="Tahoma" w:hAnsi="Tahoma" w:cs="Tahoma"/>
        </w:rPr>
        <w:t>wynikłych z decyzji podjętych przez funkcjonariusza władzy publicznej w zakresie sprawowanej przez niego funkcji, za które uzyskał korzyść osobistą lub dążył do jej uzyskania.</w:t>
      </w:r>
    </w:p>
    <w:p w:rsidR="00C10DB8" w:rsidRPr="00FA4B3B" w:rsidRDefault="00C10DB8" w:rsidP="00C10DB8">
      <w:pPr>
        <w:ind w:left="720" w:firstLine="414"/>
        <w:jc w:val="both"/>
        <w:rPr>
          <w:rFonts w:ascii="Tahoma" w:hAnsi="Tahoma" w:cs="Tahoma"/>
          <w:b/>
        </w:rPr>
      </w:pPr>
      <w:r w:rsidRPr="00FA4B3B">
        <w:rPr>
          <w:rFonts w:ascii="Tahoma" w:hAnsi="Tahoma" w:cs="Tahoma"/>
          <w:b/>
        </w:rPr>
        <w:t xml:space="preserve">limit odpowiedzialności na jeden </w:t>
      </w:r>
      <w:r w:rsidR="006C4B4F" w:rsidRPr="00FA4B3B">
        <w:rPr>
          <w:rFonts w:ascii="Tahoma" w:hAnsi="Tahoma" w:cs="Tahoma"/>
          <w:b/>
        </w:rPr>
        <w:t xml:space="preserve">i </w:t>
      </w:r>
      <w:r w:rsidRPr="00FA4B3B">
        <w:rPr>
          <w:rFonts w:ascii="Tahoma" w:hAnsi="Tahoma" w:cs="Tahoma"/>
          <w:b/>
        </w:rPr>
        <w:t xml:space="preserve">wszystkie </w:t>
      </w:r>
      <w:r w:rsidR="0034001A" w:rsidRPr="00FA4B3B">
        <w:rPr>
          <w:rFonts w:ascii="Tahoma" w:hAnsi="Tahoma" w:cs="Tahoma"/>
          <w:b/>
        </w:rPr>
        <w:t>wypadki ubezpieczeniowe:</w:t>
      </w:r>
      <w:r w:rsidR="007554A4" w:rsidRPr="00FA4B3B">
        <w:rPr>
          <w:rFonts w:ascii="Tahoma" w:hAnsi="Tahoma" w:cs="Tahoma"/>
          <w:b/>
        </w:rPr>
        <w:t xml:space="preserve"> </w:t>
      </w:r>
      <w:r w:rsidR="00FA4B3B" w:rsidRPr="00FA4B3B">
        <w:rPr>
          <w:rFonts w:ascii="Tahoma" w:hAnsi="Tahoma" w:cs="Tahoma"/>
          <w:b/>
        </w:rPr>
        <w:t>1</w:t>
      </w:r>
      <w:r w:rsidR="0034001A" w:rsidRPr="00FA4B3B">
        <w:rPr>
          <w:rFonts w:ascii="Tahoma" w:hAnsi="Tahoma" w:cs="Tahoma"/>
          <w:b/>
        </w:rPr>
        <w:t xml:space="preserve">00 000,00 </w:t>
      </w:r>
      <w:r w:rsidR="00FA4B3B" w:rsidRPr="00FA4B3B">
        <w:rPr>
          <w:rFonts w:ascii="Tahoma" w:hAnsi="Tahoma" w:cs="Tahoma"/>
          <w:b/>
        </w:rPr>
        <w:t>zł</w:t>
      </w:r>
    </w:p>
    <w:p w:rsidR="0025641A" w:rsidRDefault="0025641A" w:rsidP="008D4992">
      <w:pPr>
        <w:ind w:left="491"/>
        <w:jc w:val="center"/>
        <w:rPr>
          <w:rFonts w:ascii="Tahoma" w:hAnsi="Tahoma" w:cs="Tahoma"/>
          <w:b/>
          <w:u w:val="single"/>
        </w:rPr>
      </w:pPr>
    </w:p>
    <w:p w:rsidR="00263C1D" w:rsidRDefault="00E71BB6" w:rsidP="008D4992">
      <w:pPr>
        <w:ind w:left="491"/>
        <w:jc w:val="center"/>
        <w:rPr>
          <w:rFonts w:ascii="Tahoma" w:hAnsi="Tahoma" w:cs="Tahoma"/>
          <w:b/>
          <w:u w:val="single"/>
        </w:rPr>
      </w:pPr>
      <w:r w:rsidRPr="00871079">
        <w:rPr>
          <w:rFonts w:ascii="Tahoma" w:hAnsi="Tahoma" w:cs="Tahoma"/>
          <w:b/>
          <w:u w:val="single"/>
        </w:rPr>
        <w:t>Ubezpieczenie OC zarządcy dróg publicznych</w:t>
      </w:r>
    </w:p>
    <w:p w:rsidR="00263C1D" w:rsidRPr="00871079" w:rsidRDefault="00E71BB6" w:rsidP="00E71BB6">
      <w:pPr>
        <w:ind w:left="851"/>
        <w:jc w:val="both"/>
        <w:rPr>
          <w:rFonts w:ascii="Tahoma" w:hAnsi="Tahoma" w:cs="Tahoma"/>
        </w:rPr>
      </w:pPr>
      <w:r w:rsidRPr="00871079">
        <w:rPr>
          <w:rFonts w:ascii="Tahoma" w:hAnsi="Tahoma" w:cs="Tahoma"/>
        </w:rPr>
        <w:t xml:space="preserve">Ubezpieczenie obejmuje odpowiedzialność cywilną zarządcy dróg publicznych zgodnie z Ustawą </w:t>
      </w:r>
      <w:r w:rsidRPr="00871079">
        <w:rPr>
          <w:rFonts w:ascii="Tahoma" w:hAnsi="Tahoma" w:cs="Tahoma"/>
        </w:rPr>
        <w:br/>
        <w:t xml:space="preserve">o drogach publicznych oraz wynikającą z innych przepisów prawa za </w:t>
      </w:r>
      <w:r w:rsidR="00263C1D" w:rsidRPr="00871079">
        <w:rPr>
          <w:rFonts w:ascii="Tahoma" w:hAnsi="Tahoma" w:cs="Tahoma"/>
          <w:b/>
        </w:rPr>
        <w:t>szkody rzeczowe</w:t>
      </w:r>
      <w:r w:rsidR="00263C1D" w:rsidRPr="00871079">
        <w:rPr>
          <w:rFonts w:ascii="Tahoma" w:hAnsi="Tahoma" w:cs="Tahoma"/>
        </w:rPr>
        <w:t xml:space="preserve"> i </w:t>
      </w:r>
      <w:r w:rsidR="00263C1D" w:rsidRPr="00871079">
        <w:rPr>
          <w:rFonts w:ascii="Tahoma" w:hAnsi="Tahoma" w:cs="Tahoma"/>
          <w:b/>
        </w:rPr>
        <w:t>szkody osobowe</w:t>
      </w:r>
      <w:r w:rsidR="00263C1D" w:rsidRPr="00871079">
        <w:rPr>
          <w:rFonts w:ascii="Tahoma" w:hAnsi="Tahoma" w:cs="Tahoma"/>
        </w:rPr>
        <w:t xml:space="preserve"> wyrządzone w związku z administrowaniem i  utrzymaniem sieci dróg, ulic i chodników</w:t>
      </w:r>
      <w:r w:rsidR="00E40BF5" w:rsidRPr="00871079">
        <w:rPr>
          <w:rFonts w:ascii="Tahoma" w:hAnsi="Tahoma" w:cs="Tahoma"/>
        </w:rPr>
        <w:t>, przepustów drogowych i mostów</w:t>
      </w:r>
      <w:r w:rsidR="00263C1D" w:rsidRPr="00871079">
        <w:rPr>
          <w:rFonts w:ascii="Tahoma" w:hAnsi="Tahoma" w:cs="Tahoma"/>
        </w:rPr>
        <w:t xml:space="preserve"> </w:t>
      </w:r>
      <w:r w:rsidR="00263C1D" w:rsidRPr="00871079">
        <w:rPr>
          <w:rFonts w:ascii="Tahoma" w:hAnsi="Tahoma" w:cs="Tahoma"/>
          <w:b/>
        </w:rPr>
        <w:t>(łączna długość dróg Ubezpieczającego –</w:t>
      </w:r>
      <w:r w:rsidR="007554A4">
        <w:rPr>
          <w:rFonts w:ascii="Tahoma" w:hAnsi="Tahoma" w:cs="Tahoma"/>
          <w:b/>
        </w:rPr>
        <w:t xml:space="preserve"> 617,24 </w:t>
      </w:r>
      <w:r w:rsidR="00263C1D" w:rsidRPr="00871079">
        <w:rPr>
          <w:rFonts w:ascii="Tahoma" w:hAnsi="Tahoma" w:cs="Tahoma"/>
          <w:b/>
        </w:rPr>
        <w:t>km),</w:t>
      </w:r>
      <w:r w:rsidR="00263C1D" w:rsidRPr="00871079">
        <w:rPr>
          <w:rFonts w:ascii="Tahoma" w:hAnsi="Tahoma" w:cs="Tahoma"/>
        </w:rPr>
        <w:t xml:space="preserve"> w tym w szczególności:</w:t>
      </w:r>
    </w:p>
    <w:p w:rsidR="00263C1D" w:rsidRPr="00871079" w:rsidRDefault="003C3247" w:rsidP="003C3247">
      <w:pPr>
        <w:tabs>
          <w:tab w:val="left" w:pos="851"/>
        </w:tabs>
        <w:suppressAutoHyphens/>
        <w:ind w:left="851"/>
        <w:jc w:val="both"/>
        <w:rPr>
          <w:rFonts w:ascii="Tahoma" w:hAnsi="Tahoma" w:cs="Tahoma"/>
        </w:rPr>
      </w:pPr>
      <w:r w:rsidRPr="00871079">
        <w:rPr>
          <w:rFonts w:ascii="Tahoma" w:hAnsi="Tahoma" w:cs="Tahoma"/>
        </w:rPr>
        <w:lastRenderedPageBreak/>
        <w:t xml:space="preserve">- </w:t>
      </w:r>
      <w:r w:rsidR="00263C1D" w:rsidRPr="00871079">
        <w:rPr>
          <w:rFonts w:ascii="Tahoma" w:hAnsi="Tahoma" w:cs="Tahoma"/>
        </w:rPr>
        <w:t xml:space="preserve">odpowiedzialność za szkody wyrządzone w związku z administrowaniem i utrzymaniem sieci dróg, ulic i chodników, obiektów mostowych i przepustów drogowych, </w:t>
      </w:r>
    </w:p>
    <w:p w:rsidR="00263C1D" w:rsidRPr="00871079" w:rsidRDefault="003C3247" w:rsidP="003C3247">
      <w:pPr>
        <w:tabs>
          <w:tab w:val="left" w:pos="851"/>
        </w:tabs>
        <w:suppressAutoHyphens/>
        <w:ind w:left="851"/>
        <w:jc w:val="both"/>
        <w:rPr>
          <w:rFonts w:ascii="Tahoma" w:hAnsi="Tahoma" w:cs="Tahoma"/>
          <w:bCs/>
        </w:rPr>
      </w:pPr>
      <w:r w:rsidRPr="00871079">
        <w:rPr>
          <w:rFonts w:ascii="Tahoma" w:hAnsi="Tahoma" w:cs="Tahoma"/>
          <w:bCs/>
        </w:rPr>
        <w:t xml:space="preserve">- </w:t>
      </w:r>
      <w:r w:rsidR="00263C1D" w:rsidRPr="00871079">
        <w:rPr>
          <w:rFonts w:ascii="Tahoma" w:hAnsi="Tahoma" w:cs="Tahoma"/>
          <w:bCs/>
        </w:rPr>
        <w:t>odpowiedzialność za szkody powstałe wskutek złego stanu technicznego jezdni oraz chodników, wynikającego z uszkodzeń ich nawierzchni (ubytki, koleiny, przełomy, zapadnięcia części jezdni itp.)</w:t>
      </w:r>
      <w:r w:rsidR="002C495E">
        <w:rPr>
          <w:rFonts w:ascii="Tahoma" w:hAnsi="Tahoma" w:cs="Tahoma"/>
          <w:bCs/>
        </w:rPr>
        <w:t>- dotyczy także należących do podmiotów prywatnych</w:t>
      </w:r>
      <w:r w:rsidR="00263C1D" w:rsidRPr="00871079">
        <w:rPr>
          <w:rFonts w:ascii="Tahoma" w:hAnsi="Tahoma" w:cs="Tahoma"/>
          <w:bCs/>
        </w:rPr>
        <w:t>,</w:t>
      </w:r>
    </w:p>
    <w:p w:rsidR="00263C1D" w:rsidRPr="00871079" w:rsidRDefault="003C3247" w:rsidP="003C3247">
      <w:pPr>
        <w:tabs>
          <w:tab w:val="left" w:pos="851"/>
        </w:tabs>
        <w:suppressAutoHyphens/>
        <w:ind w:left="851"/>
        <w:jc w:val="both"/>
        <w:rPr>
          <w:rFonts w:ascii="Tahoma" w:hAnsi="Tahoma" w:cs="Tahoma"/>
          <w:bCs/>
        </w:rPr>
      </w:pPr>
      <w:r w:rsidRPr="00871079">
        <w:rPr>
          <w:rFonts w:ascii="Tahoma" w:hAnsi="Tahoma" w:cs="Tahoma"/>
          <w:bCs/>
        </w:rPr>
        <w:t xml:space="preserve">- </w:t>
      </w:r>
      <w:r w:rsidR="00263C1D" w:rsidRPr="00871079">
        <w:rPr>
          <w:rFonts w:ascii="Tahoma" w:hAnsi="Tahoma" w:cs="Tahoma"/>
          <w:bCs/>
        </w:rPr>
        <w:t>odpowiedzialność za szkody powstałe wskutek przeszkód na jezdni (przedmioty, materiały porzucone lub naniesione na jezdnię, także rozlane ciecze itp.),</w:t>
      </w:r>
    </w:p>
    <w:p w:rsidR="00263C1D" w:rsidRPr="00871079" w:rsidRDefault="003C3247" w:rsidP="003C3247">
      <w:pPr>
        <w:tabs>
          <w:tab w:val="left" w:pos="851"/>
        </w:tabs>
        <w:suppressAutoHyphens/>
        <w:ind w:left="851"/>
        <w:jc w:val="both"/>
        <w:rPr>
          <w:rFonts w:ascii="Tahoma" w:hAnsi="Tahoma" w:cs="Tahoma"/>
          <w:bCs/>
        </w:rPr>
      </w:pPr>
      <w:r w:rsidRPr="00871079">
        <w:rPr>
          <w:rFonts w:ascii="Tahoma" w:hAnsi="Tahoma" w:cs="Tahoma"/>
          <w:bCs/>
        </w:rPr>
        <w:t xml:space="preserve">- </w:t>
      </w:r>
      <w:r w:rsidR="00263C1D" w:rsidRPr="00871079">
        <w:rPr>
          <w:rFonts w:ascii="Tahoma" w:hAnsi="Tahoma" w:cs="Tahoma"/>
          <w:bCs/>
        </w:rPr>
        <w:t>odpowiedzialność za szkody powstałe wskutek leżących (lub spadających) na jezdni lub poboczu drzew, konarów, gałęzi itp.,</w:t>
      </w:r>
    </w:p>
    <w:p w:rsidR="00263C1D" w:rsidRPr="00871079" w:rsidRDefault="003C3247" w:rsidP="003C3247">
      <w:pPr>
        <w:tabs>
          <w:tab w:val="left" w:pos="851"/>
        </w:tabs>
        <w:suppressAutoHyphens/>
        <w:ind w:left="851"/>
        <w:jc w:val="both"/>
        <w:rPr>
          <w:rFonts w:ascii="Tahoma" w:hAnsi="Tahoma" w:cs="Tahoma"/>
          <w:bCs/>
        </w:rPr>
      </w:pPr>
      <w:r w:rsidRPr="00871079">
        <w:rPr>
          <w:rFonts w:ascii="Tahoma" w:hAnsi="Tahoma" w:cs="Tahoma"/>
          <w:bCs/>
        </w:rPr>
        <w:t xml:space="preserve">- </w:t>
      </w:r>
      <w:r w:rsidR="00263C1D" w:rsidRPr="00871079">
        <w:rPr>
          <w:rFonts w:ascii="Tahoma" w:hAnsi="Tahoma" w:cs="Tahoma"/>
          <w:bCs/>
        </w:rPr>
        <w:t>odpowiedzialność za szkody spowodowane zimową śliskością nawierzchni,</w:t>
      </w:r>
    </w:p>
    <w:p w:rsidR="00263C1D" w:rsidRPr="00515D96" w:rsidRDefault="003C3247" w:rsidP="003C3247">
      <w:pPr>
        <w:tabs>
          <w:tab w:val="left" w:pos="851"/>
        </w:tabs>
        <w:ind w:left="851"/>
        <w:jc w:val="both"/>
        <w:rPr>
          <w:rFonts w:ascii="Tahoma" w:hAnsi="Tahoma" w:cs="Tahoma"/>
          <w:bCs/>
        </w:rPr>
      </w:pPr>
      <w:r w:rsidRPr="00871079">
        <w:rPr>
          <w:rFonts w:ascii="Tahoma" w:hAnsi="Tahoma" w:cs="Tahoma"/>
          <w:bCs/>
        </w:rPr>
        <w:t xml:space="preserve">- </w:t>
      </w:r>
      <w:r w:rsidR="00263C1D" w:rsidRPr="00871079">
        <w:rPr>
          <w:rFonts w:ascii="Tahoma" w:hAnsi="Tahoma" w:cs="Tahoma"/>
          <w:bCs/>
        </w:rPr>
        <w:t xml:space="preserve">odpowiedzialność za szkody powstałe w związku z nienormatywną skrajnią poziomą i pionową drogi </w:t>
      </w:r>
      <w:r w:rsidR="00263C1D" w:rsidRPr="00515D96">
        <w:rPr>
          <w:rFonts w:ascii="Tahoma" w:hAnsi="Tahoma" w:cs="Tahoma"/>
          <w:bCs/>
        </w:rPr>
        <w:t>spowodowaną zadrzewieniem, mostami i zabudową itp.,</w:t>
      </w:r>
    </w:p>
    <w:p w:rsidR="00C10DB8" w:rsidRPr="00871079" w:rsidRDefault="00C10DB8" w:rsidP="00C10DB8">
      <w:pPr>
        <w:tabs>
          <w:tab w:val="left" w:pos="851"/>
        </w:tabs>
        <w:ind w:left="851"/>
        <w:jc w:val="both"/>
        <w:rPr>
          <w:rFonts w:ascii="Tahoma" w:hAnsi="Tahoma" w:cs="Tahoma"/>
          <w:bCs/>
        </w:rPr>
      </w:pPr>
      <w:r w:rsidRPr="00515D96">
        <w:rPr>
          <w:rFonts w:ascii="Tahoma" w:hAnsi="Tahoma" w:cs="Tahoma"/>
          <w:bCs/>
        </w:rPr>
        <w:t>- odpowiedzialność za szkody powstałe wskutek obniżonych poboczy i innych uszkodzeń w poboczach dróg oraz zapadnięcia części jezdni,</w:t>
      </w:r>
    </w:p>
    <w:p w:rsidR="00263C1D" w:rsidRPr="00871079" w:rsidRDefault="003C3247" w:rsidP="003C3247">
      <w:pPr>
        <w:tabs>
          <w:tab w:val="left" w:pos="851"/>
        </w:tabs>
        <w:ind w:left="851"/>
        <w:jc w:val="both"/>
        <w:rPr>
          <w:rFonts w:ascii="Tahoma" w:hAnsi="Tahoma" w:cs="Tahoma"/>
          <w:bCs/>
        </w:rPr>
      </w:pPr>
      <w:r w:rsidRPr="00871079">
        <w:rPr>
          <w:rFonts w:ascii="Tahoma" w:hAnsi="Tahoma" w:cs="Tahoma"/>
          <w:bCs/>
        </w:rPr>
        <w:t xml:space="preserve">- </w:t>
      </w:r>
      <w:r w:rsidR="00263C1D" w:rsidRPr="00871079">
        <w:rPr>
          <w:rFonts w:ascii="Tahoma" w:hAnsi="Tahoma" w:cs="Tahoma"/>
          <w:bCs/>
        </w:rPr>
        <w:t xml:space="preserve">odpowiedzialność za szkody powstałe w wyniku uszkodzenia </w:t>
      </w:r>
      <w:r w:rsidR="00E40BF5" w:rsidRPr="00871079">
        <w:rPr>
          <w:rFonts w:ascii="Tahoma" w:hAnsi="Tahoma" w:cs="Tahoma"/>
          <w:bCs/>
        </w:rPr>
        <w:t xml:space="preserve">lub braku </w:t>
      </w:r>
      <w:r w:rsidR="00263C1D" w:rsidRPr="00871079">
        <w:rPr>
          <w:rFonts w:ascii="Tahoma" w:hAnsi="Tahoma" w:cs="Tahoma"/>
          <w:bCs/>
        </w:rPr>
        <w:t>włazów kanalizacji deszczowej,</w:t>
      </w:r>
    </w:p>
    <w:p w:rsidR="00263C1D" w:rsidRPr="00871079" w:rsidRDefault="003C3247" w:rsidP="003C3247">
      <w:pPr>
        <w:tabs>
          <w:tab w:val="left" w:pos="851"/>
        </w:tabs>
        <w:ind w:left="851"/>
        <w:jc w:val="both"/>
        <w:rPr>
          <w:rFonts w:ascii="Tahoma" w:hAnsi="Tahoma" w:cs="Tahoma"/>
          <w:bCs/>
        </w:rPr>
      </w:pPr>
      <w:r w:rsidRPr="00871079">
        <w:rPr>
          <w:rFonts w:ascii="Tahoma" w:hAnsi="Tahoma" w:cs="Tahoma"/>
          <w:bCs/>
        </w:rPr>
        <w:t xml:space="preserve">- </w:t>
      </w:r>
      <w:r w:rsidR="00263C1D" w:rsidRPr="00871079">
        <w:rPr>
          <w:rFonts w:ascii="Tahoma" w:hAnsi="Tahoma" w:cs="Tahoma"/>
          <w:bCs/>
        </w:rPr>
        <w:t>odpowiedzialność za szkody powstałe w wyniku braku odpowiedniego znaku drogowego pionowego i poziomego,</w:t>
      </w:r>
    </w:p>
    <w:p w:rsidR="00263C1D" w:rsidRPr="00871079" w:rsidRDefault="003C3247" w:rsidP="003C3247">
      <w:pPr>
        <w:tabs>
          <w:tab w:val="left" w:pos="851"/>
        </w:tabs>
        <w:ind w:left="851"/>
        <w:jc w:val="both"/>
        <w:rPr>
          <w:rFonts w:ascii="Tahoma" w:hAnsi="Tahoma" w:cs="Tahoma"/>
          <w:bCs/>
        </w:rPr>
      </w:pPr>
      <w:r w:rsidRPr="00871079">
        <w:rPr>
          <w:rFonts w:ascii="Tahoma" w:hAnsi="Tahoma" w:cs="Tahoma"/>
          <w:bCs/>
        </w:rPr>
        <w:t xml:space="preserve">- </w:t>
      </w:r>
      <w:r w:rsidR="00263C1D" w:rsidRPr="00871079">
        <w:rPr>
          <w:rFonts w:ascii="Tahoma" w:hAnsi="Tahoma" w:cs="Tahoma"/>
          <w:bCs/>
        </w:rPr>
        <w:t>odpowiedzialność za szkody z powodu przerw w pracy sygnalizacji świetlnej lub niewłaściwej jej pracy,</w:t>
      </w:r>
    </w:p>
    <w:p w:rsidR="00263C1D" w:rsidRDefault="003C3247" w:rsidP="003C3247">
      <w:pPr>
        <w:tabs>
          <w:tab w:val="left" w:pos="851"/>
        </w:tabs>
        <w:ind w:left="851"/>
        <w:jc w:val="both"/>
        <w:rPr>
          <w:rFonts w:ascii="Tahoma" w:hAnsi="Tahoma" w:cs="Tahoma"/>
          <w:bCs/>
        </w:rPr>
      </w:pPr>
      <w:r w:rsidRPr="00871079">
        <w:rPr>
          <w:rFonts w:ascii="Tahoma" w:hAnsi="Tahoma" w:cs="Tahoma"/>
          <w:bCs/>
        </w:rPr>
        <w:t xml:space="preserve">- </w:t>
      </w:r>
      <w:r w:rsidR="00263C1D" w:rsidRPr="00871079">
        <w:rPr>
          <w:rFonts w:ascii="Tahoma" w:hAnsi="Tahoma" w:cs="Tahoma"/>
          <w:bCs/>
        </w:rPr>
        <w:t xml:space="preserve">odpowiedzialność za szkody z powodu prowadzenia prac bieżącego utrzymania dróg , ulic i chodników prowadzonych przez zarządcę drogi, </w:t>
      </w:r>
    </w:p>
    <w:p w:rsidR="00B90592" w:rsidRDefault="00C10DB8" w:rsidP="00B90592">
      <w:pPr>
        <w:tabs>
          <w:tab w:val="left" w:pos="851"/>
        </w:tabs>
        <w:ind w:left="851"/>
        <w:jc w:val="both"/>
        <w:rPr>
          <w:rFonts w:ascii="Tahoma" w:hAnsi="Tahoma" w:cs="Tahoma"/>
          <w:bCs/>
        </w:rPr>
      </w:pPr>
      <w:r w:rsidRPr="00515D96">
        <w:rPr>
          <w:rFonts w:ascii="Tahoma" w:hAnsi="Tahoma" w:cs="Tahoma"/>
          <w:bCs/>
        </w:rPr>
        <w:t xml:space="preserve">- odpowiedzialność za szkody powstałe w związku zalaniem pasa drogowego </w:t>
      </w:r>
      <w:r w:rsidR="002749DB" w:rsidRPr="00515D96">
        <w:rPr>
          <w:rFonts w:ascii="Tahoma" w:hAnsi="Tahoma" w:cs="Tahoma"/>
          <w:bCs/>
        </w:rPr>
        <w:t>w związku z</w:t>
      </w:r>
      <w:r w:rsidRPr="00515D96">
        <w:rPr>
          <w:rFonts w:ascii="Tahoma" w:hAnsi="Tahoma" w:cs="Tahoma"/>
          <w:bCs/>
        </w:rPr>
        <w:t xml:space="preserve"> nienależy</w:t>
      </w:r>
      <w:r w:rsidR="002749DB" w:rsidRPr="00515D96">
        <w:rPr>
          <w:rFonts w:ascii="Tahoma" w:hAnsi="Tahoma" w:cs="Tahoma"/>
          <w:bCs/>
        </w:rPr>
        <w:t xml:space="preserve">tym </w:t>
      </w:r>
      <w:r w:rsidR="002749DB" w:rsidRPr="00775349">
        <w:rPr>
          <w:rFonts w:ascii="Tahoma" w:hAnsi="Tahoma" w:cs="Tahoma"/>
          <w:bCs/>
        </w:rPr>
        <w:t>działaniem urządzeń odprowadzających</w:t>
      </w:r>
      <w:r w:rsidRPr="00775349">
        <w:rPr>
          <w:rFonts w:ascii="Tahoma" w:hAnsi="Tahoma" w:cs="Tahoma"/>
          <w:bCs/>
        </w:rPr>
        <w:t xml:space="preserve"> wodę z pasa drogowego, w tym również nienależytym </w:t>
      </w:r>
      <w:r w:rsidRPr="00B90592">
        <w:rPr>
          <w:rFonts w:ascii="Tahoma" w:hAnsi="Tahoma" w:cs="Tahoma"/>
          <w:bCs/>
        </w:rPr>
        <w:t xml:space="preserve">odwodnieniem drogi przez rowy </w:t>
      </w:r>
      <w:r w:rsidR="002749DB" w:rsidRPr="00B90592">
        <w:rPr>
          <w:rFonts w:ascii="Tahoma" w:hAnsi="Tahoma" w:cs="Tahoma"/>
          <w:bCs/>
        </w:rPr>
        <w:t xml:space="preserve">i przepusty </w:t>
      </w:r>
      <w:r w:rsidRPr="00B90592">
        <w:rPr>
          <w:rFonts w:ascii="Tahoma" w:hAnsi="Tahoma" w:cs="Tahoma"/>
          <w:bCs/>
        </w:rPr>
        <w:t>odwadniające,</w:t>
      </w:r>
    </w:p>
    <w:p w:rsidR="00B90592" w:rsidRPr="00B90592" w:rsidRDefault="00B90592" w:rsidP="00B90592">
      <w:pPr>
        <w:tabs>
          <w:tab w:val="left" w:pos="851"/>
        </w:tabs>
        <w:ind w:left="851"/>
        <w:jc w:val="both"/>
        <w:rPr>
          <w:rFonts w:ascii="Tahoma" w:hAnsi="Tahoma" w:cs="Tahoma"/>
          <w:bCs/>
        </w:rPr>
      </w:pPr>
      <w:r w:rsidRPr="00B90592">
        <w:rPr>
          <w:rFonts w:ascii="Tahoma" w:hAnsi="Tahoma" w:cs="Tahoma"/>
          <w:bCs/>
        </w:rPr>
        <w:t>- odpowiedzialność za szkody powstałe w związku z zalaniem pasa drogowego przez wody stojące, wody płynące, wody gruntowe, wody pochodzące z topniejącego śniegu/lodu lub wypływające z sieci wodociągowo-kanalizacyjnej, jeżeli szkoda powstała w wyniku czynu niedozwolonego ubezpieczonego (jeżeli ubezpieczony ponosi za nią odpowiedzialność),-</w:t>
      </w:r>
    </w:p>
    <w:p w:rsidR="00C10DB8" w:rsidRPr="00515D96" w:rsidRDefault="00C10DB8" w:rsidP="00C10DB8">
      <w:pPr>
        <w:tabs>
          <w:tab w:val="left" w:pos="851"/>
        </w:tabs>
        <w:ind w:left="851"/>
        <w:jc w:val="both"/>
        <w:rPr>
          <w:rFonts w:ascii="Tahoma" w:hAnsi="Tahoma" w:cs="Tahoma"/>
          <w:bCs/>
        </w:rPr>
      </w:pPr>
      <w:r w:rsidRPr="00775349">
        <w:rPr>
          <w:rFonts w:ascii="Tahoma" w:hAnsi="Tahoma" w:cs="Tahoma"/>
          <w:bCs/>
        </w:rPr>
        <w:t>- odpowiedzialność za szkody powstałe w szybach, elementach</w:t>
      </w:r>
      <w:r w:rsidRPr="00515D96">
        <w:rPr>
          <w:rFonts w:ascii="Tahoma" w:hAnsi="Tahoma" w:cs="Tahoma"/>
          <w:bCs/>
        </w:rPr>
        <w:t xml:space="preserve"> oświetlenia pojazdów i na powierzchni lakierowanej na skutek uderzenia kamieni lub przedmiotów znajdujących się na pasie drogi,</w:t>
      </w:r>
    </w:p>
    <w:p w:rsidR="00263C1D" w:rsidRPr="00871079" w:rsidRDefault="00C10DB8" w:rsidP="003C3247">
      <w:pPr>
        <w:tabs>
          <w:tab w:val="left" w:pos="851"/>
        </w:tabs>
        <w:ind w:left="851"/>
        <w:jc w:val="both"/>
        <w:rPr>
          <w:rFonts w:ascii="Tahoma" w:hAnsi="Tahoma" w:cs="Tahoma"/>
          <w:bCs/>
        </w:rPr>
      </w:pPr>
      <w:r w:rsidRPr="00515D96">
        <w:rPr>
          <w:rFonts w:ascii="Tahoma" w:hAnsi="Tahoma" w:cs="Tahoma"/>
          <w:bCs/>
        </w:rPr>
        <w:t>- odpowiedzialność za szkody powstałe w miejscach prowadzenia robót drogowych, w tym</w:t>
      </w:r>
      <w:r>
        <w:rPr>
          <w:rFonts w:ascii="Tahoma" w:hAnsi="Tahoma" w:cs="Tahoma"/>
          <w:bCs/>
        </w:rPr>
        <w:t xml:space="preserve"> </w:t>
      </w:r>
      <w:r w:rsidRPr="00871079">
        <w:rPr>
          <w:rFonts w:ascii="Tahoma" w:hAnsi="Tahoma" w:cs="Tahoma"/>
          <w:bCs/>
        </w:rPr>
        <w:t xml:space="preserve">powstałe wskutek wykorzystywania w trakcie prowadzenia robót drogowych </w:t>
      </w:r>
      <w:r w:rsidR="00263C1D" w:rsidRPr="00871079">
        <w:rPr>
          <w:rFonts w:ascii="Tahoma" w:hAnsi="Tahoma" w:cs="Tahoma"/>
          <w:bCs/>
        </w:rPr>
        <w:t>młotów pneumatycznych, hydraulicznych, kafarów lub walców, a także wynikające z niewłaściwego zabezpieczenia robót drogowych,</w:t>
      </w:r>
    </w:p>
    <w:p w:rsidR="00263C1D" w:rsidRPr="00871079" w:rsidRDefault="003C3247" w:rsidP="003C3247">
      <w:pPr>
        <w:tabs>
          <w:tab w:val="left" w:pos="851"/>
        </w:tabs>
        <w:ind w:left="851"/>
        <w:jc w:val="both"/>
        <w:rPr>
          <w:rFonts w:ascii="Tahoma" w:hAnsi="Tahoma" w:cs="Tahoma"/>
          <w:bCs/>
        </w:rPr>
      </w:pPr>
      <w:r w:rsidRPr="00871079">
        <w:rPr>
          <w:rFonts w:ascii="Tahoma" w:hAnsi="Tahoma" w:cs="Tahoma"/>
          <w:bCs/>
        </w:rPr>
        <w:t xml:space="preserve">- </w:t>
      </w:r>
      <w:r w:rsidR="00263C1D" w:rsidRPr="00871079">
        <w:rPr>
          <w:rFonts w:ascii="Tahoma" w:hAnsi="Tahoma" w:cs="Tahoma"/>
          <w:bCs/>
        </w:rPr>
        <w:t>odpowiedzialność za szkody powstałe w instalacjach naziemnych i podziemnych podczas prowadzenia robót drogowych,</w:t>
      </w:r>
    </w:p>
    <w:p w:rsidR="00263C1D" w:rsidRPr="00871079" w:rsidRDefault="003C3247" w:rsidP="003C3247">
      <w:pPr>
        <w:tabs>
          <w:tab w:val="left" w:pos="851"/>
        </w:tabs>
        <w:ind w:left="851"/>
        <w:jc w:val="both"/>
        <w:rPr>
          <w:rFonts w:ascii="Tahoma" w:hAnsi="Tahoma" w:cs="Tahoma"/>
          <w:bCs/>
        </w:rPr>
      </w:pPr>
      <w:r w:rsidRPr="00871079">
        <w:rPr>
          <w:rFonts w:ascii="Tahoma" w:hAnsi="Tahoma" w:cs="Tahoma"/>
          <w:bCs/>
        </w:rPr>
        <w:t xml:space="preserve">- </w:t>
      </w:r>
      <w:r w:rsidR="00263C1D" w:rsidRPr="00871079">
        <w:rPr>
          <w:rFonts w:ascii="Tahoma" w:hAnsi="Tahoma" w:cs="Tahoma"/>
          <w:bCs/>
        </w:rPr>
        <w:t>odpowiedzialność za szkody spowodowane złym stanem technicznym sprzętu i urządzeń, wykorzystywanych przez Ubezpieczającego/Ubezpieczonego lub, za którego konserwacje i przegląd ponosi odpowiedzialność Ubezpieczający/Ubezpieczony albo wynikające z wykorzystania sprzętu i urządzeń parametrach niewłaściwych ze względu na wymogi techniczne lub technologiczne.</w:t>
      </w:r>
    </w:p>
    <w:p w:rsidR="00263C1D" w:rsidRPr="004368E0" w:rsidRDefault="00263C1D" w:rsidP="00263C1D">
      <w:pPr>
        <w:tabs>
          <w:tab w:val="left" w:pos="851"/>
        </w:tabs>
        <w:ind w:left="709"/>
        <w:jc w:val="both"/>
        <w:rPr>
          <w:rFonts w:ascii="Tahoma" w:hAnsi="Tahoma" w:cs="Tahoma"/>
          <w:bCs/>
        </w:rPr>
      </w:pPr>
      <w:r w:rsidRPr="00871079">
        <w:rPr>
          <w:rFonts w:ascii="Tahoma" w:hAnsi="Tahoma" w:cs="Tahoma"/>
          <w:bCs/>
        </w:rPr>
        <w:t xml:space="preserve">Jeżeli ogólne warunki </w:t>
      </w:r>
      <w:r w:rsidRPr="004368E0">
        <w:rPr>
          <w:rFonts w:ascii="Tahoma" w:hAnsi="Tahoma" w:cs="Tahoma"/>
          <w:bCs/>
        </w:rPr>
        <w:t>ubezpieczenia odpowiedzialności cywilnej przewidują dla zarządcy drogi terminy, w których musi on podjąć działania w przypadku wystąpienia szkody bądź zagrożenia na drodze, to zarządca drogi zobowią</w:t>
      </w:r>
      <w:r w:rsidR="002E047B" w:rsidRPr="004368E0">
        <w:rPr>
          <w:rFonts w:ascii="Tahoma" w:hAnsi="Tahoma" w:cs="Tahoma"/>
          <w:bCs/>
        </w:rPr>
        <w:t xml:space="preserve">zany jest do niezwłocznego, nie dłużej niż </w:t>
      </w:r>
      <w:r w:rsidRPr="004368E0">
        <w:rPr>
          <w:rFonts w:ascii="Tahoma" w:hAnsi="Tahoma" w:cs="Tahoma"/>
          <w:bCs/>
        </w:rPr>
        <w:t xml:space="preserve">w ciągu 72 godzin od powzięcia informacji </w:t>
      </w:r>
      <w:r w:rsidR="002E047B" w:rsidRPr="004368E0">
        <w:rPr>
          <w:rFonts w:ascii="Tahoma" w:hAnsi="Tahoma" w:cs="Tahoma"/>
          <w:bCs/>
        </w:rPr>
        <w:br/>
      </w:r>
      <w:r w:rsidRPr="004368E0">
        <w:rPr>
          <w:rFonts w:ascii="Tahoma" w:hAnsi="Tahoma" w:cs="Tahoma"/>
          <w:bCs/>
        </w:rPr>
        <w:t xml:space="preserve">o szkodzie lub zagrożeniu, oznakowania miejsca, w którym zdarzyła się szkoda lub powstało zagrożenie. Zarządca drogi zobowiązuje się do usuwania zagrożeń, o których mowa wyżej w ciągu 7 dni od przyjętej i potwierdzonej na piśmie wiadomości o szkodzie lub zagrożeniach, chyba że warunki atmosferyczne lub możliwości techniczne zarządcy drogi nie pozwalają na usunięcie tych zagrożeń. Krótsze terminy określone </w:t>
      </w:r>
      <w:r w:rsidRPr="004368E0">
        <w:rPr>
          <w:rFonts w:ascii="Tahoma" w:hAnsi="Tahoma" w:cs="Tahoma"/>
          <w:bCs/>
        </w:rPr>
        <w:br/>
        <w:t>w ogólnych warunkach ubezpieczenia zostają wydłużone odpowiednio do 72 godzin i 7 dni.</w:t>
      </w:r>
    </w:p>
    <w:p w:rsidR="00263C1D" w:rsidRPr="004368E0" w:rsidRDefault="00263C1D" w:rsidP="00263C1D">
      <w:pPr>
        <w:ind w:left="709"/>
        <w:jc w:val="both"/>
        <w:rPr>
          <w:rFonts w:ascii="Tahoma" w:hAnsi="Tahoma" w:cs="Tahoma"/>
        </w:rPr>
      </w:pPr>
      <w:r w:rsidRPr="004368E0">
        <w:rPr>
          <w:rFonts w:ascii="Tahoma" w:hAnsi="Tahoma" w:cs="Tahoma"/>
        </w:rPr>
        <w:t xml:space="preserve">Brak oznakowania miejsca zagrożenia lub usunięcia zagrożenia w określonych powyżej terminach może skutkować ograniczeniem lub odmową udzielenia ochrony ubezpieczeniowej przez Ubezpieczyciela tylko </w:t>
      </w:r>
      <w:r w:rsidRPr="004368E0">
        <w:rPr>
          <w:rFonts w:ascii="Tahoma" w:hAnsi="Tahoma" w:cs="Tahoma"/>
        </w:rPr>
        <w:br/>
        <w:t xml:space="preserve">w odniesieniu do </w:t>
      </w:r>
      <w:r w:rsidR="002E047B" w:rsidRPr="004368E0">
        <w:rPr>
          <w:rFonts w:ascii="Tahoma" w:hAnsi="Tahoma" w:cs="Tahoma"/>
        </w:rPr>
        <w:t xml:space="preserve">kolejnych </w:t>
      </w:r>
      <w:r w:rsidRPr="004368E0">
        <w:rPr>
          <w:rFonts w:ascii="Tahoma" w:hAnsi="Tahoma" w:cs="Tahoma"/>
        </w:rPr>
        <w:t xml:space="preserve">szkód powstałych </w:t>
      </w:r>
      <w:r w:rsidR="002E047B" w:rsidRPr="004368E0">
        <w:rPr>
          <w:rFonts w:ascii="Tahoma" w:hAnsi="Tahoma" w:cs="Tahoma"/>
        </w:rPr>
        <w:t xml:space="preserve">w tym samym miejscu </w:t>
      </w:r>
      <w:r w:rsidRPr="004368E0">
        <w:rPr>
          <w:rFonts w:ascii="Tahoma" w:hAnsi="Tahoma" w:cs="Tahoma"/>
        </w:rPr>
        <w:t>po określonych powyżej terminach.</w:t>
      </w:r>
    </w:p>
    <w:p w:rsidR="00263C1D" w:rsidRDefault="00263C1D" w:rsidP="00263C1D">
      <w:pPr>
        <w:ind w:left="1134" w:hanging="425"/>
        <w:jc w:val="both"/>
        <w:rPr>
          <w:rFonts w:ascii="Tahoma" w:hAnsi="Tahoma" w:cs="Tahoma"/>
          <w:b/>
        </w:rPr>
      </w:pPr>
      <w:r w:rsidRPr="004368E0">
        <w:rPr>
          <w:rFonts w:ascii="Tahoma" w:hAnsi="Tahoma" w:cs="Tahoma"/>
        </w:rPr>
        <w:t xml:space="preserve">Suma gwarancyjna na </w:t>
      </w:r>
      <w:r w:rsidR="00236D3E" w:rsidRPr="004368E0">
        <w:rPr>
          <w:rFonts w:ascii="Tahoma" w:hAnsi="Tahoma" w:cs="Tahoma"/>
        </w:rPr>
        <w:t xml:space="preserve">jeden </w:t>
      </w:r>
      <w:r w:rsidR="006C4B4F">
        <w:rPr>
          <w:rFonts w:ascii="Tahoma" w:hAnsi="Tahoma" w:cs="Tahoma"/>
        </w:rPr>
        <w:t xml:space="preserve">i </w:t>
      </w:r>
      <w:r w:rsidR="00236D3E" w:rsidRPr="004368E0">
        <w:rPr>
          <w:rFonts w:ascii="Tahoma" w:hAnsi="Tahoma" w:cs="Tahoma"/>
        </w:rPr>
        <w:t>wszystkie wypadki ubezpieczeniowe</w:t>
      </w:r>
      <w:r w:rsidRPr="004368E0">
        <w:rPr>
          <w:rFonts w:ascii="Tahoma" w:hAnsi="Tahoma" w:cs="Tahoma"/>
        </w:rPr>
        <w:t xml:space="preserve">: </w:t>
      </w:r>
      <w:r w:rsidRPr="00515D96">
        <w:rPr>
          <w:rFonts w:ascii="Tahoma" w:hAnsi="Tahoma" w:cs="Tahoma"/>
          <w:b/>
        </w:rPr>
        <w:t>500 000</w:t>
      </w:r>
      <w:r w:rsidR="00515D96" w:rsidRPr="00515D96">
        <w:rPr>
          <w:rFonts w:ascii="Tahoma" w:hAnsi="Tahoma" w:cs="Tahoma"/>
          <w:b/>
        </w:rPr>
        <w:t>,00 zł</w:t>
      </w:r>
    </w:p>
    <w:p w:rsidR="009E2136" w:rsidRPr="00871079" w:rsidRDefault="009E2136" w:rsidP="00263C1D">
      <w:pPr>
        <w:ind w:left="1134" w:hanging="425"/>
        <w:jc w:val="both"/>
        <w:rPr>
          <w:rFonts w:ascii="Tahoma" w:hAnsi="Tahoma" w:cs="Tahoma"/>
          <w:b/>
          <w:color w:val="FF0000"/>
        </w:rPr>
      </w:pPr>
    </w:p>
    <w:p w:rsidR="00CF4ADC" w:rsidRDefault="00263C1D" w:rsidP="009E2136">
      <w:pPr>
        <w:tabs>
          <w:tab w:val="left" w:pos="993"/>
        </w:tabs>
        <w:ind w:left="993" w:hanging="993"/>
        <w:jc w:val="both"/>
        <w:rPr>
          <w:rFonts w:ascii="Tahoma" w:hAnsi="Tahoma" w:cs="Tahoma"/>
        </w:rPr>
      </w:pPr>
      <w:r w:rsidRPr="00871079">
        <w:rPr>
          <w:rFonts w:ascii="Tahoma" w:hAnsi="Tahoma" w:cs="Tahoma"/>
          <w:b/>
          <w:color w:val="000000"/>
        </w:rPr>
        <w:t>UWAGA:</w:t>
      </w:r>
      <w:r w:rsidRPr="00871079">
        <w:rPr>
          <w:rFonts w:ascii="Tahoma" w:hAnsi="Tahoma" w:cs="Tahoma"/>
          <w:b/>
          <w:color w:val="000000"/>
        </w:rPr>
        <w:tab/>
      </w:r>
      <w:r w:rsidRPr="00871079">
        <w:rPr>
          <w:rFonts w:ascii="Tahoma" w:hAnsi="Tahoma" w:cs="Tahoma"/>
          <w:color w:val="000000"/>
        </w:rPr>
        <w:t xml:space="preserve">Drogi </w:t>
      </w:r>
      <w:r w:rsidRPr="00515D96">
        <w:rPr>
          <w:rFonts w:ascii="Tahoma" w:hAnsi="Tahoma" w:cs="Tahoma"/>
        </w:rPr>
        <w:t>zakwalifikowane do kategorii dróg gminnych/powiatowych  lub drogi innych kategorii przejęte w zarządzanie przez zarządcę drogi na podstawie porozumień w okresie ubezpieczenia zostaną automatycznie objęte ochroną ubezpieczeniową.</w:t>
      </w:r>
    </w:p>
    <w:p w:rsidR="00FA4B3B" w:rsidRDefault="00FA4B3B" w:rsidP="00A85FC2">
      <w:pPr>
        <w:pStyle w:val="Nagwek3"/>
        <w:ind w:left="142" w:hanging="142"/>
        <w:rPr>
          <w:rFonts w:ascii="Tahoma" w:hAnsi="Tahoma" w:cs="Tahoma"/>
          <w:sz w:val="20"/>
        </w:rPr>
        <w:sectPr w:rsidR="00FA4B3B" w:rsidSect="00C25D22">
          <w:pgSz w:w="11907" w:h="16840"/>
          <w:pgMar w:top="1077" w:right="907" w:bottom="1134" w:left="907" w:header="709" w:footer="709" w:gutter="0"/>
          <w:paperSrc w:first="7" w:other="7"/>
          <w:cols w:space="708"/>
          <w:docGrid w:linePitch="272"/>
        </w:sectPr>
      </w:pPr>
    </w:p>
    <w:p w:rsidR="00A85FC2" w:rsidRPr="00F576F1" w:rsidRDefault="00A85FC2" w:rsidP="00A85FC2">
      <w:pPr>
        <w:pStyle w:val="Nagwek3"/>
        <w:ind w:left="142" w:hanging="142"/>
        <w:rPr>
          <w:rFonts w:ascii="Tahoma" w:hAnsi="Tahoma" w:cs="Tahoma"/>
          <w:sz w:val="20"/>
        </w:rPr>
      </w:pPr>
      <w:r w:rsidRPr="00F576F1">
        <w:rPr>
          <w:rFonts w:ascii="Tahoma" w:hAnsi="Tahoma" w:cs="Tahoma"/>
          <w:sz w:val="20"/>
        </w:rPr>
        <w:lastRenderedPageBreak/>
        <w:t>B. UBEZPIECZENIE MIENIA OD KRADZIEŻY Z WŁAMANIEM I RABUNKU:</w:t>
      </w:r>
    </w:p>
    <w:p w:rsidR="00A85FC2" w:rsidRPr="00F576F1" w:rsidRDefault="00A85FC2" w:rsidP="00A85FC2">
      <w:pPr>
        <w:pStyle w:val="Wcicienormalne"/>
        <w:rPr>
          <w:rFonts w:ascii="Tahoma" w:hAnsi="Tahoma" w:cs="Tahoma"/>
        </w:rPr>
      </w:pPr>
    </w:p>
    <w:p w:rsidR="00A85FC2" w:rsidRPr="00F576F1" w:rsidRDefault="00A85FC2" w:rsidP="00A85FC2">
      <w:pPr>
        <w:jc w:val="both"/>
        <w:rPr>
          <w:rFonts w:ascii="Tahoma" w:hAnsi="Tahoma" w:cs="Tahoma"/>
          <w:i/>
        </w:rPr>
      </w:pPr>
      <w:r w:rsidRPr="00F576F1">
        <w:rPr>
          <w:rFonts w:ascii="Tahoma" w:hAnsi="Tahoma" w:cs="Tahoma"/>
          <w:b/>
          <w:i/>
        </w:rPr>
        <w:t>UWAGA:</w:t>
      </w:r>
      <w:r w:rsidRPr="00F576F1">
        <w:rPr>
          <w:rFonts w:ascii="Tahoma" w:hAnsi="Tahoma" w:cs="Tahoma"/>
          <w:i/>
        </w:rPr>
        <w:t xml:space="preserve"> Ubezpieczenie dotyczy wszystkich jednostek wymienionych w SIWZ oraz każdej lokalizacji, w której te jednostki prowadzą działalność </w:t>
      </w:r>
    </w:p>
    <w:p w:rsidR="00A85FC2" w:rsidRPr="00F576F1" w:rsidRDefault="00A85FC2" w:rsidP="00A85FC2">
      <w:pPr>
        <w:ind w:left="426"/>
        <w:jc w:val="both"/>
        <w:rPr>
          <w:rFonts w:ascii="Tahoma" w:hAnsi="Tahoma" w:cs="Tahoma"/>
        </w:rPr>
      </w:pPr>
    </w:p>
    <w:p w:rsidR="00775349" w:rsidRPr="00F576F1" w:rsidRDefault="00220380" w:rsidP="00775349">
      <w:pPr>
        <w:tabs>
          <w:tab w:val="left" w:pos="1134"/>
        </w:tabs>
        <w:jc w:val="both"/>
        <w:rPr>
          <w:rFonts w:ascii="Tahoma" w:hAnsi="Tahoma" w:cs="Tahoma"/>
        </w:rPr>
      </w:pPr>
      <w:r w:rsidRPr="005D67E7">
        <w:rPr>
          <w:rFonts w:ascii="Tahoma" w:hAnsi="Tahoma" w:cs="Tahoma"/>
          <w:b/>
        </w:rPr>
        <w:t xml:space="preserve">UWAGA: </w:t>
      </w:r>
      <w:r w:rsidR="00775349" w:rsidRPr="00F576F1">
        <w:rPr>
          <w:rFonts w:ascii="Tahoma" w:hAnsi="Tahoma" w:cs="Tahoma"/>
        </w:rPr>
        <w:t>obligatoryjnie zniesione zostają franszyzy i udziały własne</w:t>
      </w:r>
    </w:p>
    <w:p w:rsidR="00383815" w:rsidRPr="003916E9" w:rsidRDefault="00856BA1" w:rsidP="00775349">
      <w:pPr>
        <w:tabs>
          <w:tab w:val="left" w:pos="1134"/>
        </w:tabs>
        <w:ind w:left="1134" w:hanging="1134"/>
        <w:jc w:val="both"/>
        <w:rPr>
          <w:rFonts w:ascii="Tahoma" w:hAnsi="Tahoma" w:cs="Tahoma"/>
          <w:color w:val="FF0000"/>
          <w:highlight w:val="yellow"/>
        </w:rPr>
      </w:pPr>
      <w:r>
        <w:rPr>
          <w:rFonts w:ascii="Tahoma" w:hAnsi="Tahoma" w:cs="Tahoma"/>
        </w:rPr>
        <w:tab/>
      </w:r>
    </w:p>
    <w:p w:rsidR="00A85FC2" w:rsidRPr="00F576F1" w:rsidRDefault="00A85FC2" w:rsidP="00A85FC2">
      <w:pPr>
        <w:ind w:left="426"/>
        <w:jc w:val="both"/>
        <w:rPr>
          <w:rFonts w:ascii="Tahoma" w:hAnsi="Tahoma" w:cs="Tahoma"/>
        </w:rPr>
      </w:pPr>
      <w:r w:rsidRPr="00F576F1">
        <w:rPr>
          <w:rFonts w:ascii="Tahoma" w:hAnsi="Tahoma" w:cs="Tahoma"/>
        </w:rPr>
        <w:t>Zakres ubezpieczenia winien obejmować, co najmniej następujące ryzyka i koszty:</w:t>
      </w:r>
    </w:p>
    <w:p w:rsidR="00A85FC2" w:rsidRPr="00F576F1" w:rsidRDefault="00A85FC2" w:rsidP="00032DC5">
      <w:pPr>
        <w:numPr>
          <w:ilvl w:val="0"/>
          <w:numId w:val="8"/>
        </w:numPr>
        <w:tabs>
          <w:tab w:val="clear" w:pos="2520"/>
          <w:tab w:val="num" w:pos="851"/>
        </w:tabs>
        <w:suppressAutoHyphens/>
        <w:ind w:left="851"/>
        <w:jc w:val="both"/>
        <w:rPr>
          <w:rFonts w:ascii="Tahoma" w:hAnsi="Tahoma" w:cs="Tahoma"/>
        </w:rPr>
      </w:pPr>
      <w:r w:rsidRPr="00F576F1">
        <w:rPr>
          <w:rFonts w:ascii="Tahoma" w:hAnsi="Tahoma" w:cs="Tahoma"/>
        </w:rPr>
        <w:t xml:space="preserve">kradzież z włamaniem – rozumianą jako zabór mienia z zamkniętego lokalu po usunięciu </w:t>
      </w:r>
      <w:r w:rsidR="00D517FE" w:rsidRPr="00F576F1">
        <w:rPr>
          <w:rFonts w:ascii="Tahoma" w:hAnsi="Tahoma" w:cs="Tahoma"/>
        </w:rPr>
        <w:t xml:space="preserve">istniejących zabezpieczeń </w:t>
      </w:r>
      <w:r w:rsidRPr="00F576F1">
        <w:rPr>
          <w:rFonts w:ascii="Tahoma" w:hAnsi="Tahoma" w:cs="Tahoma"/>
        </w:rPr>
        <w:t>przy użyciu siły lub narzędzi</w:t>
      </w:r>
      <w:r w:rsidR="00D517FE">
        <w:rPr>
          <w:rFonts w:ascii="Tahoma" w:hAnsi="Tahoma" w:cs="Tahoma"/>
        </w:rPr>
        <w:t>, albo</w:t>
      </w:r>
      <w:r w:rsidRPr="00F576F1">
        <w:rPr>
          <w:rFonts w:ascii="Tahoma" w:hAnsi="Tahoma" w:cs="Tahoma"/>
        </w:rPr>
        <w:t xml:space="preserve"> zabór mienia z lokalu w którym sprawca ukrył się przed jego zamknięciem i pozostawił ślady mogące stanowić dowód jego ukrycia,</w:t>
      </w:r>
    </w:p>
    <w:p w:rsidR="00A85FC2" w:rsidRPr="00510D76" w:rsidRDefault="00A85FC2" w:rsidP="00032DC5">
      <w:pPr>
        <w:numPr>
          <w:ilvl w:val="0"/>
          <w:numId w:val="8"/>
        </w:numPr>
        <w:tabs>
          <w:tab w:val="clear" w:pos="2520"/>
          <w:tab w:val="num" w:pos="851"/>
        </w:tabs>
        <w:suppressAutoHyphens/>
        <w:ind w:left="851"/>
        <w:jc w:val="both"/>
        <w:rPr>
          <w:rFonts w:ascii="Tahoma" w:hAnsi="Tahoma" w:cs="Tahoma"/>
        </w:rPr>
      </w:pPr>
      <w:r w:rsidRPr="00F576F1">
        <w:rPr>
          <w:rFonts w:ascii="Tahoma" w:hAnsi="Tahoma" w:cs="Tahoma"/>
        </w:rPr>
        <w:t xml:space="preserve">rabunek – zabór mienia z użyciem przemocy fizycznej lub groźby jej użycia wobec ubezpieczającego, osób działających w jego imieniu lub przez niego </w:t>
      </w:r>
      <w:r w:rsidRPr="00510D76">
        <w:rPr>
          <w:rFonts w:ascii="Tahoma" w:hAnsi="Tahoma" w:cs="Tahoma"/>
        </w:rPr>
        <w:t>zatrudnionych albo po zmuszeniu przemocą fizyczną lub groźbą osoby posiadającej klucze do otwarcia lokalu albo po otwarciu lokalu kluczami zrabowanymi,</w:t>
      </w:r>
    </w:p>
    <w:p w:rsidR="006314D0" w:rsidRPr="00D965DE" w:rsidRDefault="006314D0" w:rsidP="00032DC5">
      <w:pPr>
        <w:numPr>
          <w:ilvl w:val="0"/>
          <w:numId w:val="8"/>
        </w:numPr>
        <w:tabs>
          <w:tab w:val="clear" w:pos="2520"/>
          <w:tab w:val="num" w:pos="851"/>
        </w:tabs>
        <w:suppressAutoHyphens/>
        <w:ind w:left="851"/>
        <w:jc w:val="both"/>
        <w:rPr>
          <w:rFonts w:ascii="Tahoma" w:hAnsi="Tahoma" w:cs="Tahoma"/>
          <w:color w:val="000000"/>
        </w:rPr>
      </w:pPr>
      <w:r w:rsidRPr="00D965DE">
        <w:rPr>
          <w:rFonts w:ascii="Tahoma" w:hAnsi="Tahoma" w:cs="Tahoma"/>
        </w:rPr>
        <w:t>wandalizm (dewastację) – rozumiany jako uszkodzenie lub zniszczenie ubezpieczonego mienia przez osoby trzecie, mające bezpośredni związek z dokonaniem lub usiłowaniem dokonania kradzieży z włamaniem, także w sytuacji, gdy nie doszło do pokonania zabezpieczeń</w:t>
      </w:r>
      <w:r w:rsidRPr="00D965DE">
        <w:rPr>
          <w:rFonts w:ascii="Tahoma" w:hAnsi="Tahoma" w:cs="Tahoma"/>
          <w:color w:val="000000"/>
        </w:rPr>
        <w:t xml:space="preserve"> do limitu odpowiedzialności </w:t>
      </w:r>
      <w:r w:rsidRPr="00775349">
        <w:rPr>
          <w:rFonts w:ascii="Tahoma" w:hAnsi="Tahoma" w:cs="Tahoma"/>
          <w:b/>
          <w:color w:val="000000"/>
        </w:rPr>
        <w:t>50 000,00 zł</w:t>
      </w:r>
      <w:r w:rsidRPr="00D965DE">
        <w:rPr>
          <w:rFonts w:ascii="Tahoma" w:hAnsi="Tahoma" w:cs="Tahoma"/>
          <w:color w:val="000000"/>
        </w:rPr>
        <w:t>.</w:t>
      </w:r>
    </w:p>
    <w:p w:rsidR="00A85FC2" w:rsidRPr="00F576F1" w:rsidRDefault="00A85FC2" w:rsidP="00A85FC2">
      <w:pPr>
        <w:ind w:left="491"/>
        <w:jc w:val="both"/>
        <w:rPr>
          <w:rFonts w:ascii="Tahoma" w:hAnsi="Tahoma" w:cs="Tahoma"/>
        </w:rPr>
      </w:pPr>
    </w:p>
    <w:p w:rsidR="00E3394D" w:rsidRPr="00775349" w:rsidRDefault="00E3394D" w:rsidP="0088247D">
      <w:pPr>
        <w:ind w:left="426"/>
        <w:jc w:val="both"/>
        <w:rPr>
          <w:rFonts w:ascii="Tahoma" w:hAnsi="Tahoma" w:cs="Tahoma"/>
        </w:rPr>
      </w:pPr>
      <w:r w:rsidRPr="00775349">
        <w:rPr>
          <w:rFonts w:ascii="Tahoma" w:hAnsi="Tahoma" w:cs="Tahoma"/>
        </w:rPr>
        <w:t xml:space="preserve">Ubezpieczenie obejmuje również kradzież elementów stałych budynków i budowli </w:t>
      </w:r>
      <w:r w:rsidR="00B00565" w:rsidRPr="00775349">
        <w:rPr>
          <w:rFonts w:ascii="Tahoma" w:hAnsi="Tahoma" w:cs="Tahoma"/>
        </w:rPr>
        <w:t xml:space="preserve">oraz innych elementów trwale do nich przymocowanych </w:t>
      </w:r>
      <w:r w:rsidRPr="00775349">
        <w:rPr>
          <w:rFonts w:ascii="Tahoma" w:hAnsi="Tahoma" w:cs="Tahoma"/>
        </w:rPr>
        <w:t>z limitem odpowiedzialności 20.000,00 zł.</w:t>
      </w:r>
    </w:p>
    <w:p w:rsidR="0088247D" w:rsidRPr="005D67E7" w:rsidRDefault="00A85FC2" w:rsidP="0088247D">
      <w:pPr>
        <w:ind w:left="426"/>
        <w:jc w:val="both"/>
        <w:rPr>
          <w:rFonts w:ascii="Tahoma" w:hAnsi="Tahoma" w:cs="Tahoma"/>
        </w:rPr>
      </w:pPr>
      <w:r w:rsidRPr="005D67E7">
        <w:rPr>
          <w:rFonts w:ascii="Tahoma" w:hAnsi="Tahoma" w:cs="Tahoma"/>
        </w:rPr>
        <w:t xml:space="preserve">Należne odszkodowanie za szkody kradzieżowe automatycznie zwiększane jest o koszty naprawy wszelkich elementów zabezpieczających uszkodzonych lub zniszczonych podczas zdarzenia, </w:t>
      </w:r>
      <w:r w:rsidR="0088247D" w:rsidRPr="005D67E7">
        <w:rPr>
          <w:rFonts w:ascii="Tahoma" w:hAnsi="Tahoma" w:cs="Tahoma"/>
        </w:rPr>
        <w:t xml:space="preserve">do wysokości sum ubezpieczenia. Powyższy warunek dotyczy również szkód powstałych w wyniku dewastacji. Limit odpowiedzialności na koszty naprawy zabezpieczeń wynosi </w:t>
      </w:r>
      <w:r w:rsidR="001C72B2" w:rsidRPr="005D67E7">
        <w:rPr>
          <w:rFonts w:ascii="Tahoma" w:hAnsi="Tahoma" w:cs="Tahoma"/>
        </w:rPr>
        <w:t>3</w:t>
      </w:r>
      <w:r w:rsidR="0088247D" w:rsidRPr="005D67E7">
        <w:rPr>
          <w:rFonts w:ascii="Tahoma" w:hAnsi="Tahoma" w:cs="Tahoma"/>
        </w:rPr>
        <w:t>0.000,00 zł</w:t>
      </w:r>
    </w:p>
    <w:p w:rsidR="00A85FC2" w:rsidRPr="005D67E7" w:rsidRDefault="00A85FC2" w:rsidP="00A85FC2">
      <w:pPr>
        <w:ind w:left="426"/>
        <w:jc w:val="both"/>
        <w:rPr>
          <w:rFonts w:ascii="Tahoma" w:hAnsi="Tahoma" w:cs="Tahoma"/>
          <w:b/>
        </w:rPr>
      </w:pPr>
    </w:p>
    <w:p w:rsidR="00A85FC2" w:rsidRPr="005D67E7" w:rsidRDefault="00A85FC2" w:rsidP="00A85FC2">
      <w:pPr>
        <w:ind w:left="426"/>
        <w:jc w:val="both"/>
        <w:rPr>
          <w:rFonts w:ascii="Tahoma" w:hAnsi="Tahoma" w:cs="Tahoma"/>
          <w:b/>
        </w:rPr>
      </w:pPr>
      <w:r w:rsidRPr="005D67E7">
        <w:rPr>
          <w:rFonts w:ascii="Tahoma" w:hAnsi="Tahoma" w:cs="Tahoma"/>
          <w:b/>
        </w:rPr>
        <w:t>Zasady dotyczące pokrycia kosztów naprawy/wymiany zabezpieczeń dotyczą również sytuacji, gdy likwidacja zasadniczej szkody przebiega z ubezpieczenia sprzętu elektronicznego od wszystkich ryzyk.</w:t>
      </w:r>
    </w:p>
    <w:p w:rsidR="00322296" w:rsidRPr="005D67E7" w:rsidRDefault="00322296" w:rsidP="00A85FC2">
      <w:pPr>
        <w:ind w:left="426"/>
        <w:jc w:val="both"/>
        <w:rPr>
          <w:rFonts w:ascii="Tahoma" w:hAnsi="Tahoma" w:cs="Tahoma"/>
          <w:b/>
        </w:rPr>
      </w:pPr>
    </w:p>
    <w:p w:rsidR="00F745EE" w:rsidRPr="005D67E7" w:rsidRDefault="00A85FC2" w:rsidP="00F745EE">
      <w:pPr>
        <w:ind w:left="426"/>
        <w:jc w:val="both"/>
        <w:rPr>
          <w:rFonts w:ascii="Tahoma" w:hAnsi="Tahoma" w:cs="Tahoma"/>
          <w:b/>
        </w:rPr>
      </w:pPr>
      <w:r w:rsidRPr="005D67E7">
        <w:rPr>
          <w:rFonts w:ascii="Tahoma" w:hAnsi="Tahoma" w:cs="Tahoma"/>
          <w:b/>
        </w:rPr>
        <w:t>Urządzenia i wyposażenie</w:t>
      </w:r>
      <w:r w:rsidR="00322296" w:rsidRPr="005D67E7">
        <w:rPr>
          <w:rFonts w:ascii="Tahoma" w:hAnsi="Tahoma" w:cs="Tahoma"/>
          <w:b/>
        </w:rPr>
        <w:t>, środki niskocenne</w:t>
      </w:r>
      <w:r w:rsidR="00F745EE" w:rsidRPr="005D67E7">
        <w:rPr>
          <w:rFonts w:ascii="Tahoma" w:hAnsi="Tahoma" w:cs="Tahoma"/>
          <w:b/>
        </w:rPr>
        <w:t xml:space="preserve">, </w:t>
      </w:r>
      <w:r w:rsidR="00E3394D" w:rsidRPr="005D67E7">
        <w:rPr>
          <w:rFonts w:ascii="Tahoma" w:hAnsi="Tahoma" w:cs="Tahoma"/>
          <w:b/>
        </w:rPr>
        <w:t>zbiory biblioteczne</w:t>
      </w:r>
    </w:p>
    <w:p w:rsidR="00A85FC2" w:rsidRPr="005D67E7" w:rsidRDefault="00A85FC2" w:rsidP="00A85FC2">
      <w:pPr>
        <w:ind w:left="426"/>
        <w:jc w:val="both"/>
        <w:rPr>
          <w:rFonts w:ascii="Tahoma" w:hAnsi="Tahoma" w:cs="Tahoma"/>
        </w:rPr>
      </w:pPr>
      <w:r w:rsidRPr="005D67E7">
        <w:rPr>
          <w:rFonts w:ascii="Tahoma" w:hAnsi="Tahoma" w:cs="Tahoma"/>
        </w:rPr>
        <w:t xml:space="preserve">system ubezpieczenia: na pierwsze ryzyko z konsumpcją sumy ubezpieczenia </w:t>
      </w:r>
    </w:p>
    <w:p w:rsidR="008F175C" w:rsidRPr="005D67E7" w:rsidRDefault="00A85FC2" w:rsidP="00A85FC2">
      <w:pPr>
        <w:tabs>
          <w:tab w:val="left" w:pos="2835"/>
        </w:tabs>
        <w:ind w:left="426"/>
        <w:jc w:val="both"/>
        <w:rPr>
          <w:rFonts w:ascii="Tahoma" w:hAnsi="Tahoma" w:cs="Tahoma"/>
        </w:rPr>
      </w:pPr>
      <w:r w:rsidRPr="005D67E7">
        <w:rPr>
          <w:rFonts w:ascii="Tahoma" w:hAnsi="Tahoma" w:cs="Tahoma"/>
        </w:rPr>
        <w:t>rodzaj wartości</w:t>
      </w:r>
      <w:r w:rsidRPr="005D67E7">
        <w:rPr>
          <w:rFonts w:ascii="Tahoma" w:hAnsi="Tahoma" w:cs="Tahoma"/>
        </w:rPr>
        <w:tab/>
      </w:r>
      <w:r w:rsidR="00B464F6" w:rsidRPr="005D67E7">
        <w:rPr>
          <w:rFonts w:ascii="Tahoma" w:hAnsi="Tahoma" w:cs="Tahoma"/>
        </w:rPr>
        <w:t xml:space="preserve">wartość </w:t>
      </w:r>
      <w:r w:rsidR="008F175C" w:rsidRPr="005D67E7">
        <w:rPr>
          <w:rFonts w:ascii="Tahoma" w:hAnsi="Tahoma" w:cs="Tahoma"/>
        </w:rPr>
        <w:t xml:space="preserve">księgowa brutto (urządzenia i wyposażenie, elementy stałe), </w:t>
      </w:r>
    </w:p>
    <w:p w:rsidR="00A85FC2" w:rsidRPr="005D67E7" w:rsidRDefault="008F175C" w:rsidP="00A85FC2">
      <w:pPr>
        <w:tabs>
          <w:tab w:val="left" w:pos="2835"/>
        </w:tabs>
        <w:ind w:left="426"/>
        <w:jc w:val="both"/>
        <w:rPr>
          <w:rFonts w:ascii="Tahoma" w:hAnsi="Tahoma" w:cs="Tahoma"/>
        </w:rPr>
      </w:pPr>
      <w:r w:rsidRPr="005D67E7">
        <w:rPr>
          <w:rFonts w:ascii="Tahoma" w:hAnsi="Tahoma" w:cs="Tahoma"/>
        </w:rPr>
        <w:tab/>
      </w:r>
      <w:r w:rsidR="00B464F6" w:rsidRPr="005D67E7">
        <w:rPr>
          <w:rFonts w:ascii="Tahoma" w:hAnsi="Tahoma" w:cs="Tahoma"/>
        </w:rPr>
        <w:t xml:space="preserve">wartość </w:t>
      </w:r>
      <w:r w:rsidRPr="005D67E7">
        <w:rPr>
          <w:rFonts w:ascii="Tahoma" w:hAnsi="Tahoma" w:cs="Tahoma"/>
        </w:rPr>
        <w:t>odtworzeniowa (zbiory biblioteczne, środki niskocenne)</w:t>
      </w:r>
    </w:p>
    <w:p w:rsidR="008F175C" w:rsidRPr="00F576F1" w:rsidRDefault="008F175C" w:rsidP="00A85FC2">
      <w:pPr>
        <w:tabs>
          <w:tab w:val="left" w:pos="2835"/>
        </w:tabs>
        <w:ind w:left="426"/>
        <w:jc w:val="both"/>
        <w:rPr>
          <w:rFonts w:ascii="Tahoma" w:hAnsi="Tahoma" w:cs="Tahoma"/>
        </w:rPr>
      </w:pPr>
      <w:r w:rsidRPr="005D67E7">
        <w:rPr>
          <w:rFonts w:ascii="Tahoma" w:hAnsi="Tahoma" w:cs="Tahoma"/>
        </w:rPr>
        <w:t>likwidacja szkody bez potrącania zużycia technicznego.</w:t>
      </w:r>
    </w:p>
    <w:p w:rsidR="0025641A" w:rsidRDefault="00A85FC2" w:rsidP="00A85FC2">
      <w:pPr>
        <w:ind w:left="426"/>
        <w:jc w:val="both"/>
        <w:rPr>
          <w:rFonts w:ascii="Tahoma" w:hAnsi="Tahoma" w:cs="Tahoma"/>
          <w:b/>
        </w:rPr>
      </w:pPr>
      <w:r w:rsidRPr="00F576F1">
        <w:rPr>
          <w:rFonts w:ascii="Tahoma" w:hAnsi="Tahoma" w:cs="Tahoma"/>
        </w:rPr>
        <w:t>suma ubezpieczenia:</w:t>
      </w:r>
      <w:r w:rsidRPr="00F576F1">
        <w:rPr>
          <w:rFonts w:ascii="Tahoma" w:hAnsi="Tahoma" w:cs="Tahoma"/>
          <w:b/>
        </w:rPr>
        <w:t xml:space="preserve"> </w:t>
      </w:r>
      <w:r w:rsidRPr="00F576F1">
        <w:rPr>
          <w:rFonts w:ascii="Tahoma" w:hAnsi="Tahoma" w:cs="Tahoma"/>
          <w:b/>
        </w:rPr>
        <w:tab/>
      </w:r>
      <w:r w:rsidR="00775349" w:rsidRPr="00775349">
        <w:rPr>
          <w:rFonts w:ascii="Tahoma" w:hAnsi="Tahoma" w:cs="Tahoma"/>
          <w:b/>
        </w:rPr>
        <w:t>50 000,00 zł</w:t>
      </w:r>
    </w:p>
    <w:p w:rsidR="0025641A" w:rsidRDefault="0025641A" w:rsidP="00A85FC2">
      <w:pPr>
        <w:ind w:left="426"/>
        <w:jc w:val="both"/>
        <w:rPr>
          <w:rFonts w:ascii="Tahoma" w:hAnsi="Tahoma" w:cs="Tahoma"/>
          <w:b/>
        </w:rPr>
      </w:pPr>
    </w:p>
    <w:p w:rsidR="00A85FC2" w:rsidRPr="00775349" w:rsidRDefault="00A85FC2" w:rsidP="00A85FC2">
      <w:pPr>
        <w:ind w:left="426"/>
        <w:jc w:val="both"/>
        <w:rPr>
          <w:rFonts w:ascii="Tahoma" w:hAnsi="Tahoma" w:cs="Tahoma"/>
          <w:b/>
        </w:rPr>
      </w:pPr>
      <w:r w:rsidRPr="00775349">
        <w:rPr>
          <w:rFonts w:ascii="Tahoma" w:hAnsi="Tahoma" w:cs="Tahoma"/>
          <w:b/>
        </w:rPr>
        <w:t>Środki obrotowe</w:t>
      </w:r>
    </w:p>
    <w:p w:rsidR="00A85FC2" w:rsidRPr="00775349" w:rsidRDefault="00A85FC2" w:rsidP="00A85FC2">
      <w:pPr>
        <w:ind w:left="426"/>
        <w:jc w:val="both"/>
        <w:rPr>
          <w:rFonts w:ascii="Tahoma" w:hAnsi="Tahoma" w:cs="Tahoma"/>
        </w:rPr>
      </w:pPr>
      <w:r w:rsidRPr="00775349">
        <w:rPr>
          <w:rFonts w:ascii="Tahoma" w:hAnsi="Tahoma" w:cs="Tahoma"/>
        </w:rPr>
        <w:t>system ubezpieczenia: na pierwsze ryzyko z konsumpcją sumy ubezpieczenia</w:t>
      </w:r>
    </w:p>
    <w:p w:rsidR="00A85FC2" w:rsidRPr="00775349" w:rsidRDefault="00A85FC2" w:rsidP="00A85FC2">
      <w:pPr>
        <w:tabs>
          <w:tab w:val="left" w:pos="2835"/>
        </w:tabs>
        <w:ind w:left="426"/>
        <w:jc w:val="both"/>
        <w:rPr>
          <w:rFonts w:ascii="Tahoma" w:hAnsi="Tahoma" w:cs="Tahoma"/>
        </w:rPr>
      </w:pPr>
      <w:r w:rsidRPr="00775349">
        <w:rPr>
          <w:rFonts w:ascii="Tahoma" w:hAnsi="Tahoma" w:cs="Tahoma"/>
        </w:rPr>
        <w:t>rodzaj wartości</w:t>
      </w:r>
      <w:r w:rsidRPr="00775349">
        <w:rPr>
          <w:rFonts w:ascii="Tahoma" w:hAnsi="Tahoma" w:cs="Tahoma"/>
        </w:rPr>
        <w:tab/>
        <w:t>wartość zakupu/wytworzenia</w:t>
      </w:r>
    </w:p>
    <w:p w:rsidR="00A85FC2" w:rsidRDefault="00A85FC2" w:rsidP="00EF4C1B">
      <w:pPr>
        <w:ind w:left="426"/>
        <w:jc w:val="both"/>
        <w:rPr>
          <w:rFonts w:ascii="Tahoma" w:hAnsi="Tahoma" w:cs="Tahoma"/>
          <w:b/>
          <w:color w:val="FF0000"/>
        </w:rPr>
      </w:pPr>
      <w:r w:rsidRPr="00775349">
        <w:rPr>
          <w:rFonts w:ascii="Tahoma" w:hAnsi="Tahoma" w:cs="Tahoma"/>
        </w:rPr>
        <w:t>suma ubezpieczenia:</w:t>
      </w:r>
      <w:r w:rsidRPr="007703FA">
        <w:rPr>
          <w:rFonts w:ascii="Tahoma" w:hAnsi="Tahoma" w:cs="Tahoma"/>
          <w:color w:val="FF0000"/>
        </w:rPr>
        <w:tab/>
      </w:r>
      <w:r w:rsidR="00775349" w:rsidRPr="00775349">
        <w:rPr>
          <w:rFonts w:ascii="Tahoma" w:hAnsi="Tahoma" w:cs="Tahoma"/>
          <w:b/>
        </w:rPr>
        <w:t>30 000,00 zł</w:t>
      </w:r>
    </w:p>
    <w:p w:rsidR="00EF4C1B" w:rsidRPr="00EF4C1B" w:rsidRDefault="00EF4C1B" w:rsidP="00EF4C1B">
      <w:pPr>
        <w:ind w:firstLine="426"/>
        <w:jc w:val="both"/>
        <w:rPr>
          <w:rFonts w:ascii="Tahoma" w:hAnsi="Tahoma" w:cs="Tahoma"/>
          <w:color w:val="FF0000"/>
          <w:sz w:val="18"/>
          <w:szCs w:val="18"/>
        </w:rPr>
      </w:pPr>
    </w:p>
    <w:p w:rsidR="00A85FC2" w:rsidRPr="00F576F1" w:rsidRDefault="00A85FC2" w:rsidP="00A85FC2">
      <w:pPr>
        <w:ind w:left="426"/>
        <w:rPr>
          <w:rFonts w:ascii="Tahoma" w:hAnsi="Tahoma" w:cs="Tahoma"/>
          <w:b/>
        </w:rPr>
      </w:pPr>
      <w:r w:rsidRPr="00F576F1">
        <w:rPr>
          <w:rFonts w:ascii="Tahoma" w:hAnsi="Tahoma" w:cs="Tahoma"/>
          <w:b/>
        </w:rPr>
        <w:t>Mienie pracownicze i uczniowskie</w:t>
      </w:r>
    </w:p>
    <w:p w:rsidR="00A85FC2" w:rsidRDefault="00A85FC2" w:rsidP="00A85FC2">
      <w:pPr>
        <w:ind w:left="2835" w:hanging="2409"/>
        <w:jc w:val="both"/>
        <w:rPr>
          <w:rFonts w:ascii="Tahoma" w:hAnsi="Tahoma" w:cs="Tahoma"/>
        </w:rPr>
      </w:pPr>
      <w:r w:rsidRPr="00F576F1">
        <w:rPr>
          <w:rFonts w:ascii="Tahoma" w:hAnsi="Tahoma" w:cs="Tahoma"/>
        </w:rPr>
        <w:t xml:space="preserve">system ubezpieczenia: </w:t>
      </w:r>
      <w:r w:rsidRPr="00F576F1">
        <w:rPr>
          <w:rFonts w:ascii="Tahoma" w:hAnsi="Tahoma" w:cs="Tahoma"/>
        </w:rPr>
        <w:tab/>
        <w:t>na pierwsze ryzyko z konsumpcją sumy ubezpieczenia, bez limitu na pracownika/ ucznia</w:t>
      </w:r>
    </w:p>
    <w:p w:rsidR="008F175C" w:rsidRPr="005D67E7" w:rsidRDefault="008F175C" w:rsidP="00A85FC2">
      <w:pPr>
        <w:ind w:left="2835" w:hanging="2409"/>
        <w:jc w:val="both"/>
        <w:rPr>
          <w:rFonts w:ascii="Tahoma" w:hAnsi="Tahoma" w:cs="Tahoma"/>
        </w:rPr>
      </w:pPr>
      <w:r w:rsidRPr="005D67E7">
        <w:rPr>
          <w:rFonts w:ascii="Tahoma" w:hAnsi="Tahoma" w:cs="Tahoma"/>
        </w:rPr>
        <w:t>rodzaj wartości</w:t>
      </w:r>
      <w:r w:rsidRPr="005D67E7">
        <w:rPr>
          <w:rFonts w:ascii="Tahoma" w:hAnsi="Tahoma" w:cs="Tahoma"/>
        </w:rPr>
        <w:tab/>
      </w:r>
      <w:r w:rsidR="00B464F6" w:rsidRPr="005D67E7">
        <w:rPr>
          <w:rFonts w:ascii="Tahoma" w:hAnsi="Tahoma" w:cs="Tahoma"/>
        </w:rPr>
        <w:t xml:space="preserve">wartość </w:t>
      </w:r>
      <w:r w:rsidRPr="005D67E7">
        <w:rPr>
          <w:rFonts w:ascii="Tahoma" w:hAnsi="Tahoma" w:cs="Tahoma"/>
        </w:rPr>
        <w:t>rzeczywista</w:t>
      </w:r>
    </w:p>
    <w:p w:rsidR="00A85FC2" w:rsidRDefault="00A85FC2" w:rsidP="00A85FC2">
      <w:pPr>
        <w:ind w:left="426"/>
        <w:rPr>
          <w:rFonts w:ascii="Tahoma" w:hAnsi="Tahoma" w:cs="Tahoma"/>
          <w:b/>
        </w:rPr>
      </w:pPr>
      <w:r w:rsidRPr="005D67E7">
        <w:rPr>
          <w:rFonts w:ascii="Tahoma" w:hAnsi="Tahoma" w:cs="Tahoma"/>
        </w:rPr>
        <w:t xml:space="preserve">suma ubezpieczenia: </w:t>
      </w:r>
      <w:r w:rsidRPr="005D67E7">
        <w:rPr>
          <w:rFonts w:ascii="Tahoma" w:hAnsi="Tahoma" w:cs="Tahoma"/>
        </w:rPr>
        <w:tab/>
      </w:r>
      <w:r w:rsidR="00775349" w:rsidRPr="00775349">
        <w:rPr>
          <w:rFonts w:ascii="Tahoma" w:hAnsi="Tahoma" w:cs="Tahoma"/>
          <w:b/>
        </w:rPr>
        <w:t>25</w:t>
      </w:r>
      <w:r w:rsidRPr="00775349">
        <w:rPr>
          <w:rFonts w:ascii="Tahoma" w:hAnsi="Tahoma" w:cs="Tahoma"/>
          <w:b/>
        </w:rPr>
        <w:t> </w:t>
      </w:r>
      <w:r w:rsidR="007703FA" w:rsidRPr="00775349">
        <w:rPr>
          <w:rFonts w:ascii="Tahoma" w:hAnsi="Tahoma" w:cs="Tahoma"/>
          <w:b/>
        </w:rPr>
        <w:t>0</w:t>
      </w:r>
      <w:r w:rsidRPr="00775349">
        <w:rPr>
          <w:rFonts w:ascii="Tahoma" w:hAnsi="Tahoma" w:cs="Tahoma"/>
          <w:b/>
        </w:rPr>
        <w:t>00,00 zł</w:t>
      </w:r>
    </w:p>
    <w:p w:rsidR="0025641A" w:rsidRPr="00775349" w:rsidRDefault="0025641A" w:rsidP="00A85FC2">
      <w:pPr>
        <w:ind w:left="426"/>
        <w:rPr>
          <w:rFonts w:ascii="Tahoma" w:hAnsi="Tahoma" w:cs="Tahoma"/>
          <w:b/>
        </w:rPr>
      </w:pPr>
    </w:p>
    <w:p w:rsidR="00677DAC" w:rsidRPr="005D67E7" w:rsidRDefault="00677DAC" w:rsidP="00A85FC2">
      <w:pPr>
        <w:ind w:left="426"/>
        <w:jc w:val="both"/>
        <w:rPr>
          <w:rFonts w:ascii="Tahoma" w:hAnsi="Tahoma" w:cs="Tahoma"/>
          <w:b/>
        </w:rPr>
      </w:pPr>
    </w:p>
    <w:p w:rsidR="00D517FE" w:rsidRPr="005D67E7" w:rsidRDefault="00D517FE" w:rsidP="00A85FC2">
      <w:pPr>
        <w:ind w:left="426"/>
        <w:jc w:val="both"/>
        <w:rPr>
          <w:rFonts w:ascii="Tahoma" w:hAnsi="Tahoma" w:cs="Tahoma"/>
          <w:b/>
        </w:rPr>
      </w:pPr>
      <w:r w:rsidRPr="005D67E7">
        <w:rPr>
          <w:rFonts w:ascii="Tahoma" w:hAnsi="Tahoma" w:cs="Tahoma"/>
          <w:b/>
        </w:rPr>
        <w:t>Nakłady w obcych środkach trwałych</w:t>
      </w:r>
    </w:p>
    <w:p w:rsidR="00D517FE" w:rsidRPr="005D67E7" w:rsidRDefault="00D517FE" w:rsidP="00A85FC2">
      <w:pPr>
        <w:ind w:left="426"/>
        <w:jc w:val="both"/>
        <w:rPr>
          <w:rFonts w:ascii="Tahoma" w:hAnsi="Tahoma" w:cs="Tahoma"/>
        </w:rPr>
      </w:pPr>
      <w:r w:rsidRPr="005D67E7">
        <w:rPr>
          <w:rFonts w:ascii="Tahoma" w:hAnsi="Tahoma" w:cs="Tahoma"/>
        </w:rPr>
        <w:t xml:space="preserve">system ubezpieczenia: </w:t>
      </w:r>
      <w:r w:rsidRPr="005D67E7">
        <w:rPr>
          <w:rFonts w:ascii="Tahoma" w:hAnsi="Tahoma" w:cs="Tahoma"/>
        </w:rPr>
        <w:tab/>
        <w:t>na pierwsze ryzyko z konsumpcją sumy ubezpieczenia</w:t>
      </w:r>
    </w:p>
    <w:p w:rsidR="008F175C" w:rsidRPr="005D67E7" w:rsidRDefault="008F175C" w:rsidP="00A85FC2">
      <w:pPr>
        <w:ind w:left="426"/>
        <w:jc w:val="both"/>
        <w:rPr>
          <w:rFonts w:ascii="Tahoma" w:hAnsi="Tahoma" w:cs="Tahoma"/>
        </w:rPr>
      </w:pPr>
      <w:r w:rsidRPr="005D67E7">
        <w:rPr>
          <w:rFonts w:ascii="Tahoma" w:hAnsi="Tahoma" w:cs="Tahoma"/>
        </w:rPr>
        <w:t>rodzaj wartości</w:t>
      </w:r>
      <w:r w:rsidRPr="005D67E7">
        <w:rPr>
          <w:rFonts w:ascii="Tahoma" w:hAnsi="Tahoma" w:cs="Tahoma"/>
        </w:rPr>
        <w:tab/>
      </w:r>
      <w:r w:rsidRPr="005D67E7">
        <w:rPr>
          <w:rFonts w:ascii="Tahoma" w:hAnsi="Tahoma" w:cs="Tahoma"/>
        </w:rPr>
        <w:tab/>
      </w:r>
      <w:r w:rsidR="00B464F6" w:rsidRPr="005D67E7">
        <w:rPr>
          <w:rFonts w:ascii="Tahoma" w:hAnsi="Tahoma" w:cs="Tahoma"/>
        </w:rPr>
        <w:t xml:space="preserve">wartość </w:t>
      </w:r>
      <w:r w:rsidRPr="005D67E7">
        <w:rPr>
          <w:rFonts w:ascii="Tahoma" w:hAnsi="Tahoma" w:cs="Tahoma"/>
        </w:rPr>
        <w:t>odtworzeniowa</w:t>
      </w:r>
    </w:p>
    <w:p w:rsidR="00D517FE" w:rsidRDefault="00D517FE" w:rsidP="00A85FC2">
      <w:pPr>
        <w:ind w:left="426"/>
        <w:jc w:val="both"/>
        <w:rPr>
          <w:rFonts w:ascii="Tahoma" w:hAnsi="Tahoma" w:cs="Tahoma"/>
          <w:b/>
        </w:rPr>
      </w:pPr>
      <w:r w:rsidRPr="005D67E7">
        <w:rPr>
          <w:rFonts w:ascii="Tahoma" w:hAnsi="Tahoma" w:cs="Tahoma"/>
        </w:rPr>
        <w:t xml:space="preserve">suma ubezpieczenia: </w:t>
      </w:r>
      <w:r w:rsidRPr="005D67E7">
        <w:rPr>
          <w:rFonts w:ascii="Tahoma" w:hAnsi="Tahoma" w:cs="Tahoma"/>
        </w:rPr>
        <w:tab/>
      </w:r>
      <w:r w:rsidR="00775349" w:rsidRPr="00775349">
        <w:rPr>
          <w:rFonts w:ascii="Tahoma" w:hAnsi="Tahoma" w:cs="Tahoma"/>
          <w:b/>
        </w:rPr>
        <w:t>2</w:t>
      </w:r>
      <w:r w:rsidRPr="00775349">
        <w:rPr>
          <w:rFonts w:ascii="Tahoma" w:hAnsi="Tahoma" w:cs="Tahoma"/>
          <w:b/>
        </w:rPr>
        <w:t>0 000,00 zł</w:t>
      </w:r>
    </w:p>
    <w:p w:rsidR="009E2136" w:rsidRDefault="009E2136" w:rsidP="00A85FC2">
      <w:pPr>
        <w:ind w:left="426"/>
        <w:jc w:val="both"/>
        <w:rPr>
          <w:rFonts w:ascii="Tahoma" w:hAnsi="Tahoma" w:cs="Tahoma"/>
          <w:b/>
        </w:rPr>
      </w:pPr>
    </w:p>
    <w:p w:rsidR="009E2136" w:rsidRDefault="009E2136" w:rsidP="00A85FC2">
      <w:pPr>
        <w:ind w:left="426"/>
        <w:jc w:val="both"/>
        <w:rPr>
          <w:rFonts w:ascii="Tahoma" w:hAnsi="Tahoma" w:cs="Tahoma"/>
          <w:b/>
        </w:rPr>
      </w:pPr>
    </w:p>
    <w:p w:rsidR="009E2136" w:rsidRDefault="009E2136" w:rsidP="00A85FC2">
      <w:pPr>
        <w:ind w:left="426"/>
        <w:jc w:val="both"/>
        <w:rPr>
          <w:rFonts w:ascii="Tahoma" w:hAnsi="Tahoma" w:cs="Tahoma"/>
          <w:b/>
        </w:rPr>
      </w:pPr>
    </w:p>
    <w:p w:rsidR="009E2136" w:rsidRPr="00D517FE" w:rsidRDefault="009E2136" w:rsidP="00A85FC2">
      <w:pPr>
        <w:ind w:left="426"/>
        <w:jc w:val="both"/>
        <w:rPr>
          <w:rFonts w:ascii="Tahoma" w:hAnsi="Tahoma" w:cs="Tahoma"/>
          <w:b/>
          <w:color w:val="FF0000"/>
        </w:rPr>
      </w:pPr>
    </w:p>
    <w:p w:rsidR="00A85FC2" w:rsidRPr="00F576F1" w:rsidRDefault="00A85FC2" w:rsidP="00A85FC2">
      <w:pPr>
        <w:ind w:left="426"/>
        <w:jc w:val="both"/>
        <w:rPr>
          <w:rFonts w:ascii="Tahoma" w:hAnsi="Tahoma" w:cs="Tahoma"/>
          <w:b/>
        </w:rPr>
      </w:pPr>
    </w:p>
    <w:p w:rsidR="00A85FC2" w:rsidRPr="00F576F1" w:rsidRDefault="00A85FC2" w:rsidP="00A85FC2">
      <w:pPr>
        <w:ind w:left="426"/>
        <w:jc w:val="both"/>
        <w:rPr>
          <w:rFonts w:ascii="Tahoma" w:hAnsi="Tahoma" w:cs="Tahoma"/>
          <w:b/>
        </w:rPr>
      </w:pPr>
      <w:r w:rsidRPr="00F576F1">
        <w:rPr>
          <w:rFonts w:ascii="Tahoma" w:hAnsi="Tahoma" w:cs="Tahoma"/>
          <w:b/>
        </w:rPr>
        <w:lastRenderedPageBreak/>
        <w:t>Wartości pieniężne:</w:t>
      </w:r>
    </w:p>
    <w:p w:rsidR="00A85FC2" w:rsidRPr="00F576F1" w:rsidRDefault="00A85FC2" w:rsidP="00A85FC2">
      <w:pPr>
        <w:ind w:left="426"/>
        <w:jc w:val="both"/>
        <w:rPr>
          <w:rFonts w:ascii="Tahoma" w:hAnsi="Tahoma" w:cs="Tahoma"/>
        </w:rPr>
      </w:pPr>
      <w:r w:rsidRPr="00F576F1">
        <w:rPr>
          <w:rFonts w:ascii="Tahoma" w:hAnsi="Tahoma" w:cs="Tahoma"/>
        </w:rPr>
        <w:t xml:space="preserve">system ubezpieczenia : na pierwsze ryzyko z konsumpcją sumy ubezpieczenia </w:t>
      </w:r>
    </w:p>
    <w:p w:rsidR="00A85FC2" w:rsidRPr="00F576F1" w:rsidRDefault="00A85FC2" w:rsidP="00A85FC2">
      <w:pPr>
        <w:tabs>
          <w:tab w:val="left" w:pos="2835"/>
        </w:tabs>
        <w:ind w:left="426"/>
        <w:jc w:val="both"/>
        <w:rPr>
          <w:rFonts w:ascii="Tahoma" w:hAnsi="Tahoma" w:cs="Tahoma"/>
        </w:rPr>
      </w:pPr>
      <w:r w:rsidRPr="00F576F1">
        <w:rPr>
          <w:rFonts w:ascii="Tahoma" w:hAnsi="Tahoma" w:cs="Tahoma"/>
        </w:rPr>
        <w:t>rodzaj wartości</w:t>
      </w:r>
      <w:r w:rsidRPr="00F576F1">
        <w:rPr>
          <w:rFonts w:ascii="Tahoma" w:hAnsi="Tahoma" w:cs="Tahoma"/>
        </w:rPr>
        <w:tab/>
      </w:r>
      <w:r w:rsidR="00B464F6">
        <w:rPr>
          <w:rFonts w:ascii="Tahoma" w:hAnsi="Tahoma" w:cs="Tahoma"/>
        </w:rPr>
        <w:t xml:space="preserve">wartość </w:t>
      </w:r>
      <w:r w:rsidRPr="00F576F1">
        <w:rPr>
          <w:rFonts w:ascii="Tahoma" w:hAnsi="Tahoma" w:cs="Tahoma"/>
        </w:rPr>
        <w:t>nominalna</w:t>
      </w:r>
    </w:p>
    <w:p w:rsidR="00A85FC2" w:rsidRPr="00F576F1" w:rsidRDefault="00A85FC2" w:rsidP="00A85FC2">
      <w:pPr>
        <w:ind w:left="426"/>
        <w:jc w:val="both"/>
        <w:rPr>
          <w:rFonts w:ascii="Tahoma" w:hAnsi="Tahoma" w:cs="Tahoma"/>
        </w:rPr>
      </w:pPr>
    </w:p>
    <w:p w:rsidR="00A85FC2" w:rsidRPr="00F576F1" w:rsidRDefault="00A85FC2" w:rsidP="00A85FC2">
      <w:pPr>
        <w:ind w:left="426"/>
        <w:jc w:val="both"/>
        <w:rPr>
          <w:rFonts w:ascii="Tahoma" w:hAnsi="Tahoma" w:cs="Tahoma"/>
        </w:rPr>
      </w:pPr>
      <w:r w:rsidRPr="00F576F1">
        <w:rPr>
          <w:rFonts w:ascii="Tahoma" w:hAnsi="Tahoma" w:cs="Tahoma"/>
        </w:rPr>
        <w:t xml:space="preserve">od kradzieży z włamaniem </w:t>
      </w:r>
    </w:p>
    <w:p w:rsidR="00A85FC2" w:rsidRPr="00FA4B3B" w:rsidRDefault="00A85FC2" w:rsidP="00A85FC2">
      <w:pPr>
        <w:ind w:left="426"/>
        <w:jc w:val="both"/>
        <w:rPr>
          <w:rFonts w:ascii="Tahoma" w:hAnsi="Tahoma" w:cs="Tahoma"/>
          <w:b/>
        </w:rPr>
      </w:pPr>
      <w:r w:rsidRPr="00FA4B3B">
        <w:rPr>
          <w:rFonts w:ascii="Tahoma" w:hAnsi="Tahoma" w:cs="Tahoma"/>
        </w:rPr>
        <w:t>suma ubezpieczenia:</w:t>
      </w:r>
      <w:r w:rsidRPr="00FA4B3B">
        <w:rPr>
          <w:rFonts w:ascii="Tahoma" w:hAnsi="Tahoma" w:cs="Tahoma"/>
          <w:b/>
        </w:rPr>
        <w:t xml:space="preserve"> </w:t>
      </w:r>
      <w:r w:rsidRPr="00FA4B3B">
        <w:rPr>
          <w:rFonts w:ascii="Tahoma" w:hAnsi="Tahoma" w:cs="Tahoma"/>
          <w:b/>
        </w:rPr>
        <w:tab/>
      </w:r>
      <w:r w:rsidR="0089574D" w:rsidRPr="00FA4B3B">
        <w:rPr>
          <w:rFonts w:ascii="Tahoma" w:hAnsi="Tahoma" w:cs="Tahoma"/>
          <w:b/>
        </w:rPr>
        <w:t>3</w:t>
      </w:r>
      <w:r w:rsidRPr="00FA4B3B">
        <w:rPr>
          <w:rFonts w:ascii="Tahoma" w:hAnsi="Tahoma" w:cs="Tahoma"/>
          <w:b/>
        </w:rPr>
        <w:t xml:space="preserve"> 000,00 zł</w:t>
      </w:r>
    </w:p>
    <w:p w:rsidR="00A85FC2" w:rsidRPr="00FA4B3B" w:rsidRDefault="00A85FC2" w:rsidP="00A85FC2">
      <w:pPr>
        <w:ind w:left="426"/>
        <w:jc w:val="both"/>
        <w:rPr>
          <w:rFonts w:ascii="Tahoma" w:hAnsi="Tahoma" w:cs="Tahoma"/>
        </w:rPr>
      </w:pPr>
    </w:p>
    <w:p w:rsidR="00A85FC2" w:rsidRPr="00FA4B3B" w:rsidRDefault="00A85FC2" w:rsidP="00A85FC2">
      <w:pPr>
        <w:ind w:left="426"/>
        <w:jc w:val="both"/>
        <w:rPr>
          <w:rFonts w:ascii="Tahoma" w:hAnsi="Tahoma" w:cs="Tahoma"/>
        </w:rPr>
      </w:pPr>
      <w:r w:rsidRPr="00FA4B3B">
        <w:rPr>
          <w:rFonts w:ascii="Tahoma" w:hAnsi="Tahoma" w:cs="Tahoma"/>
        </w:rPr>
        <w:t>od rabunku w lokalu</w:t>
      </w:r>
    </w:p>
    <w:p w:rsidR="00A85FC2" w:rsidRPr="00FA4B3B" w:rsidRDefault="00A85FC2" w:rsidP="00A85FC2">
      <w:pPr>
        <w:ind w:left="426"/>
        <w:jc w:val="both"/>
        <w:rPr>
          <w:rFonts w:ascii="Tahoma" w:hAnsi="Tahoma" w:cs="Tahoma"/>
          <w:b/>
        </w:rPr>
      </w:pPr>
      <w:r w:rsidRPr="00FA4B3B">
        <w:rPr>
          <w:rFonts w:ascii="Tahoma" w:hAnsi="Tahoma" w:cs="Tahoma"/>
        </w:rPr>
        <w:t>suma ubezpieczenia:</w:t>
      </w:r>
      <w:r w:rsidRPr="00FA4B3B">
        <w:rPr>
          <w:rFonts w:ascii="Tahoma" w:hAnsi="Tahoma" w:cs="Tahoma"/>
          <w:b/>
        </w:rPr>
        <w:t xml:space="preserve"> </w:t>
      </w:r>
      <w:r w:rsidRPr="00FA4B3B">
        <w:rPr>
          <w:rFonts w:ascii="Tahoma" w:hAnsi="Tahoma" w:cs="Tahoma"/>
          <w:b/>
        </w:rPr>
        <w:tab/>
      </w:r>
      <w:r w:rsidR="00775349" w:rsidRPr="00FA4B3B">
        <w:rPr>
          <w:rFonts w:ascii="Tahoma" w:hAnsi="Tahoma" w:cs="Tahoma"/>
          <w:b/>
        </w:rPr>
        <w:t>100</w:t>
      </w:r>
      <w:r w:rsidRPr="00FA4B3B">
        <w:rPr>
          <w:rFonts w:ascii="Tahoma" w:hAnsi="Tahoma" w:cs="Tahoma"/>
          <w:b/>
        </w:rPr>
        <w:t> 000,00 zł</w:t>
      </w:r>
    </w:p>
    <w:p w:rsidR="00A85FC2" w:rsidRPr="00FA4B3B" w:rsidRDefault="00A85FC2" w:rsidP="00A85FC2">
      <w:pPr>
        <w:ind w:left="426"/>
        <w:jc w:val="both"/>
        <w:rPr>
          <w:rFonts w:ascii="Tahoma" w:hAnsi="Tahoma" w:cs="Tahoma"/>
          <w:b/>
        </w:rPr>
      </w:pPr>
    </w:p>
    <w:p w:rsidR="00A85FC2" w:rsidRPr="00FA4B3B" w:rsidRDefault="00A85FC2" w:rsidP="00A85FC2">
      <w:pPr>
        <w:ind w:left="426"/>
        <w:jc w:val="both"/>
        <w:rPr>
          <w:rFonts w:ascii="Tahoma" w:hAnsi="Tahoma" w:cs="Tahoma"/>
          <w:bCs/>
        </w:rPr>
      </w:pPr>
      <w:r w:rsidRPr="00FA4B3B">
        <w:rPr>
          <w:rFonts w:ascii="Tahoma" w:hAnsi="Tahoma" w:cs="Tahoma"/>
          <w:bCs/>
        </w:rPr>
        <w:t xml:space="preserve">od rabunku w transporcie na terenie </w:t>
      </w:r>
      <w:r w:rsidR="005D67E7" w:rsidRPr="00FA4B3B">
        <w:rPr>
          <w:rFonts w:ascii="Tahoma" w:hAnsi="Tahoma" w:cs="Tahoma"/>
          <w:bCs/>
        </w:rPr>
        <w:t>RP</w:t>
      </w:r>
    </w:p>
    <w:p w:rsidR="00A85FC2" w:rsidRPr="00FA4B3B" w:rsidRDefault="00A85FC2" w:rsidP="00A85FC2">
      <w:pPr>
        <w:ind w:left="426"/>
        <w:jc w:val="both"/>
        <w:rPr>
          <w:rFonts w:ascii="Tahoma" w:hAnsi="Tahoma" w:cs="Tahoma"/>
          <w:b/>
        </w:rPr>
      </w:pPr>
      <w:r w:rsidRPr="00FA4B3B">
        <w:rPr>
          <w:rFonts w:ascii="Tahoma" w:hAnsi="Tahoma" w:cs="Tahoma"/>
        </w:rPr>
        <w:t>suma ubezpieczenia:</w:t>
      </w:r>
      <w:r w:rsidRPr="00FA4B3B">
        <w:rPr>
          <w:rFonts w:ascii="Tahoma" w:hAnsi="Tahoma" w:cs="Tahoma"/>
          <w:b/>
        </w:rPr>
        <w:t xml:space="preserve"> </w:t>
      </w:r>
      <w:r w:rsidRPr="00FA4B3B">
        <w:rPr>
          <w:rFonts w:ascii="Tahoma" w:hAnsi="Tahoma" w:cs="Tahoma"/>
          <w:b/>
        </w:rPr>
        <w:tab/>
      </w:r>
      <w:r w:rsidR="0089574D" w:rsidRPr="00FA4B3B">
        <w:rPr>
          <w:rFonts w:ascii="Tahoma" w:hAnsi="Tahoma" w:cs="Tahoma"/>
          <w:b/>
        </w:rPr>
        <w:t>1</w:t>
      </w:r>
      <w:r w:rsidR="00FA4B3B" w:rsidRPr="00FA4B3B">
        <w:rPr>
          <w:rFonts w:ascii="Tahoma" w:hAnsi="Tahoma" w:cs="Tahoma"/>
          <w:b/>
        </w:rPr>
        <w:t>0</w:t>
      </w:r>
      <w:r w:rsidR="00775349" w:rsidRPr="00FA4B3B">
        <w:rPr>
          <w:rFonts w:ascii="Tahoma" w:hAnsi="Tahoma" w:cs="Tahoma"/>
          <w:b/>
        </w:rPr>
        <w:t>0</w:t>
      </w:r>
      <w:r w:rsidRPr="00FA4B3B">
        <w:rPr>
          <w:rFonts w:ascii="Tahoma" w:hAnsi="Tahoma" w:cs="Tahoma"/>
          <w:b/>
        </w:rPr>
        <w:t xml:space="preserve"> 000,00 zł</w:t>
      </w:r>
      <w:r w:rsidR="00775349" w:rsidRPr="00FA4B3B">
        <w:rPr>
          <w:rFonts w:ascii="Tahoma" w:hAnsi="Tahoma" w:cs="Tahoma"/>
          <w:b/>
        </w:rPr>
        <w:t xml:space="preserve"> </w:t>
      </w:r>
    </w:p>
    <w:p w:rsidR="0025641A" w:rsidRDefault="0025641A" w:rsidP="00A85FC2">
      <w:pPr>
        <w:tabs>
          <w:tab w:val="left" w:pos="6200"/>
        </w:tabs>
        <w:ind w:firstLine="426"/>
        <w:rPr>
          <w:rFonts w:ascii="Tahoma" w:hAnsi="Tahoma" w:cs="Tahoma"/>
          <w:b/>
        </w:rPr>
      </w:pPr>
    </w:p>
    <w:p w:rsidR="00A85FC2" w:rsidRPr="00F576F1" w:rsidRDefault="00A85FC2" w:rsidP="00A85FC2">
      <w:pPr>
        <w:tabs>
          <w:tab w:val="left" w:pos="6200"/>
        </w:tabs>
        <w:ind w:firstLine="426"/>
        <w:rPr>
          <w:rFonts w:ascii="Tahoma" w:hAnsi="Tahoma" w:cs="Tahoma"/>
          <w:b/>
        </w:rPr>
      </w:pPr>
      <w:r>
        <w:rPr>
          <w:rFonts w:ascii="Tahoma" w:hAnsi="Tahoma" w:cs="Tahoma"/>
          <w:b/>
        </w:rPr>
        <w:t>Kradzież zwykła</w:t>
      </w:r>
      <w:r w:rsidRPr="00F576F1">
        <w:rPr>
          <w:rFonts w:ascii="Tahoma" w:hAnsi="Tahoma" w:cs="Tahoma"/>
          <w:b/>
        </w:rPr>
        <w:tab/>
      </w:r>
    </w:p>
    <w:p w:rsidR="00D87339" w:rsidRDefault="00A85FC2" w:rsidP="00D87339">
      <w:pPr>
        <w:ind w:left="426"/>
        <w:rPr>
          <w:rFonts w:ascii="Tahoma" w:hAnsi="Tahoma" w:cs="Tahoma"/>
          <w:b/>
        </w:rPr>
      </w:pPr>
      <w:r w:rsidRPr="00F576F1">
        <w:rPr>
          <w:rFonts w:ascii="Tahoma" w:hAnsi="Tahoma" w:cs="Tahoma"/>
        </w:rPr>
        <w:t>Zakres ubezpieczenia</w:t>
      </w:r>
      <w:r w:rsidRPr="002C0384">
        <w:rPr>
          <w:rFonts w:ascii="Tahoma" w:hAnsi="Tahoma" w:cs="Tahoma"/>
        </w:rPr>
        <w:t xml:space="preserve">: </w:t>
      </w:r>
      <w:r w:rsidR="00D87339" w:rsidRPr="002C0384">
        <w:rPr>
          <w:rFonts w:ascii="Tahoma" w:hAnsi="Tahoma" w:cs="Tahoma"/>
        </w:rPr>
        <w:t>kradzież rozumiana jako zabór mienia w celu jego pr</w:t>
      </w:r>
      <w:r w:rsidR="005B0E7F">
        <w:rPr>
          <w:rFonts w:ascii="Tahoma" w:hAnsi="Tahoma" w:cs="Tahoma"/>
        </w:rPr>
        <w:t>zywłaszczenia (zabór mienia nie</w:t>
      </w:r>
      <w:r w:rsidR="00D87339" w:rsidRPr="002C0384">
        <w:rPr>
          <w:rFonts w:ascii="Tahoma" w:hAnsi="Tahoma" w:cs="Tahoma"/>
        </w:rPr>
        <w:t>pozostawiający widocznych śladów włamania i/lub zabór mienia nie posiadającego zabezpieczeń przed kradzieżą z włamaniem)</w:t>
      </w:r>
    </w:p>
    <w:p w:rsidR="00A85FC2" w:rsidRPr="00510D76" w:rsidRDefault="00A85FC2" w:rsidP="00A85FC2">
      <w:pPr>
        <w:ind w:left="2835" w:hanging="2409"/>
        <w:rPr>
          <w:rFonts w:ascii="Tahoma" w:hAnsi="Tahoma" w:cs="Tahoma"/>
        </w:rPr>
      </w:pPr>
      <w:r w:rsidRPr="00510D76">
        <w:rPr>
          <w:rFonts w:ascii="Tahoma" w:hAnsi="Tahoma" w:cs="Tahoma"/>
        </w:rPr>
        <w:t xml:space="preserve">system ubezpieczenia: </w:t>
      </w:r>
      <w:r w:rsidRPr="00510D76">
        <w:rPr>
          <w:rFonts w:ascii="Tahoma" w:hAnsi="Tahoma" w:cs="Tahoma"/>
        </w:rPr>
        <w:tab/>
        <w:t>na pierwsze ryzyko z konsumpcją sumy ubezpieczenia</w:t>
      </w:r>
    </w:p>
    <w:p w:rsidR="00A85FC2" w:rsidRPr="00510D76" w:rsidRDefault="008F175C" w:rsidP="00A85FC2">
      <w:pPr>
        <w:ind w:left="2835" w:hanging="2409"/>
        <w:rPr>
          <w:rFonts w:ascii="Tahoma" w:hAnsi="Tahoma" w:cs="Tahoma"/>
        </w:rPr>
      </w:pPr>
      <w:r w:rsidRPr="005B0562">
        <w:rPr>
          <w:rFonts w:ascii="Tahoma" w:hAnsi="Tahoma" w:cs="Tahoma"/>
        </w:rPr>
        <w:t>rodzaj wartości</w:t>
      </w:r>
      <w:r w:rsidR="003938D0" w:rsidRPr="005B0562">
        <w:rPr>
          <w:rFonts w:ascii="Tahoma" w:hAnsi="Tahoma" w:cs="Tahoma"/>
        </w:rPr>
        <w:t xml:space="preserve"> i likwidacja szkody</w:t>
      </w:r>
      <w:r w:rsidRPr="005B0562">
        <w:rPr>
          <w:rFonts w:ascii="Tahoma" w:hAnsi="Tahoma" w:cs="Tahoma"/>
        </w:rPr>
        <w:t>: jak w ryzyku kradzieży z włamaniem i rabunku</w:t>
      </w:r>
    </w:p>
    <w:p w:rsidR="00621115" w:rsidRPr="00FA4B3B" w:rsidRDefault="00A85FC2" w:rsidP="00621115">
      <w:pPr>
        <w:ind w:left="2835" w:hanging="2409"/>
        <w:jc w:val="both"/>
        <w:rPr>
          <w:rFonts w:ascii="Tahoma" w:hAnsi="Tahoma" w:cs="Tahoma"/>
        </w:rPr>
      </w:pPr>
      <w:r w:rsidRPr="00510D76">
        <w:rPr>
          <w:rFonts w:ascii="Tahoma" w:hAnsi="Tahoma" w:cs="Tahoma"/>
        </w:rPr>
        <w:t>Przedmiot ubezpieczenia:</w:t>
      </w:r>
      <w:r w:rsidRPr="00510D76">
        <w:rPr>
          <w:rFonts w:ascii="Tahoma" w:hAnsi="Tahoma" w:cs="Tahoma"/>
        </w:rPr>
        <w:tab/>
      </w:r>
      <w:r w:rsidR="00621115" w:rsidRPr="00510D76">
        <w:rPr>
          <w:rFonts w:ascii="Tahoma" w:hAnsi="Tahoma" w:cs="Tahoma"/>
          <w:color w:val="000000"/>
        </w:rPr>
        <w:t xml:space="preserve">środki trwałe, wyposażenie, środki niskocenne, sprzęt elektroniczny, elementy stałe budynków i budowli (dot. m.in. włazów do studzienek kanalizacyjnych i </w:t>
      </w:r>
      <w:r w:rsidR="00621115" w:rsidRPr="00FA4B3B">
        <w:rPr>
          <w:rFonts w:ascii="Tahoma" w:hAnsi="Tahoma" w:cs="Tahoma"/>
        </w:rPr>
        <w:t xml:space="preserve">bramek, znaków drogowych, elementów ogrodzenia, rynien, linii energetycznych </w:t>
      </w:r>
      <w:r w:rsidR="00EF4C1B" w:rsidRPr="00FA4B3B">
        <w:rPr>
          <w:rFonts w:ascii="Tahoma" w:hAnsi="Tahoma" w:cs="Tahoma"/>
        </w:rPr>
        <w:t>oraz zewnętrznych instalacji przesyłowych</w:t>
      </w:r>
      <w:r w:rsidR="00677DAC" w:rsidRPr="00FA4B3B">
        <w:rPr>
          <w:rFonts w:ascii="Tahoma" w:hAnsi="Tahoma" w:cs="Tahoma"/>
        </w:rPr>
        <w:t>, pomiarowych</w:t>
      </w:r>
      <w:r w:rsidR="00EF4C1B" w:rsidRPr="00FA4B3B">
        <w:rPr>
          <w:rFonts w:ascii="Tahoma" w:hAnsi="Tahoma" w:cs="Tahoma"/>
        </w:rPr>
        <w:t xml:space="preserve"> i technologicznych </w:t>
      </w:r>
      <w:r w:rsidR="00621115" w:rsidRPr="00FA4B3B">
        <w:rPr>
          <w:rFonts w:ascii="Tahoma" w:hAnsi="Tahoma" w:cs="Tahoma"/>
        </w:rPr>
        <w:t>należących do Ubezpieczonego, ławek, koszy</w:t>
      </w:r>
      <w:r w:rsidR="00C52DCB" w:rsidRPr="00FA4B3B">
        <w:rPr>
          <w:rFonts w:ascii="Tahoma" w:hAnsi="Tahoma" w:cs="Tahoma"/>
        </w:rPr>
        <w:t>, pojemników na odpady</w:t>
      </w:r>
      <w:r w:rsidR="00621115" w:rsidRPr="00FA4B3B">
        <w:rPr>
          <w:rFonts w:ascii="Tahoma" w:hAnsi="Tahoma" w:cs="Tahoma"/>
        </w:rPr>
        <w:t xml:space="preserve"> oraz wyposażenia placów zabaw</w:t>
      </w:r>
      <w:r w:rsidR="009277C9" w:rsidRPr="00FA4B3B">
        <w:rPr>
          <w:rFonts w:ascii="Tahoma" w:hAnsi="Tahoma" w:cs="Tahoma"/>
        </w:rPr>
        <w:t>);</w:t>
      </w:r>
    </w:p>
    <w:p w:rsidR="00A85FC2" w:rsidRPr="00FA4B3B" w:rsidRDefault="00A85FC2" w:rsidP="00426C4B">
      <w:pPr>
        <w:ind w:left="2835"/>
        <w:jc w:val="both"/>
        <w:rPr>
          <w:rFonts w:ascii="Tahoma" w:hAnsi="Tahoma" w:cs="Tahoma"/>
        </w:rPr>
      </w:pPr>
      <w:r w:rsidRPr="00FA4B3B">
        <w:rPr>
          <w:rFonts w:ascii="Tahoma" w:hAnsi="Tahoma" w:cs="Tahoma"/>
        </w:rPr>
        <w:t>środki obrotowe/zapasy (np. materiały  budowlane i remontowe, części</w:t>
      </w:r>
      <w:r w:rsidR="00EF4C1B" w:rsidRPr="00FA4B3B">
        <w:rPr>
          <w:rFonts w:ascii="Tahoma" w:hAnsi="Tahoma" w:cs="Tahoma"/>
        </w:rPr>
        <w:t xml:space="preserve"> zamienne, paliwo /w tym paliwo w pojazdach/</w:t>
      </w:r>
      <w:r w:rsidR="00BA437A" w:rsidRPr="00FA4B3B">
        <w:rPr>
          <w:rFonts w:ascii="Tahoma" w:hAnsi="Tahoma" w:cs="Tahoma"/>
        </w:rPr>
        <w:t xml:space="preserve">, </w:t>
      </w:r>
      <w:r w:rsidRPr="00FA4B3B">
        <w:rPr>
          <w:rFonts w:ascii="Tahoma" w:hAnsi="Tahoma" w:cs="Tahoma"/>
        </w:rPr>
        <w:t>itp.), których posiadanie można udokumentować.</w:t>
      </w:r>
    </w:p>
    <w:p w:rsidR="0078606D" w:rsidRPr="00FA4B3B" w:rsidRDefault="0078606D" w:rsidP="0078606D">
      <w:pPr>
        <w:tabs>
          <w:tab w:val="left" w:pos="833"/>
        </w:tabs>
        <w:autoSpaceDE w:val="0"/>
        <w:autoSpaceDN w:val="0"/>
        <w:adjustRightInd w:val="0"/>
        <w:ind w:left="2835"/>
        <w:jc w:val="both"/>
        <w:rPr>
          <w:rFonts w:ascii="Tahoma" w:hAnsi="Tahoma" w:cs="Tahoma"/>
        </w:rPr>
      </w:pPr>
      <w:r w:rsidRPr="00FA4B3B">
        <w:rPr>
          <w:rFonts w:ascii="Tahoma" w:hAnsi="Tahoma" w:cs="Tahoma"/>
        </w:rPr>
        <w:t>Ubezpieczający zobowiązany jest powiadomić bezzwłocznie policję po stwierdzeniu wystąpienia szkody spowodowanej kradzieżą lub od momentu,  w którym Ubezpieczający dowiedział się o niej. Rozszerzenie nie ma zastosowania dla wartości pieniężnych, a jedynie do pozostałego mienia.</w:t>
      </w:r>
    </w:p>
    <w:p w:rsidR="00A85FC2" w:rsidRPr="00FA4B3B" w:rsidRDefault="00A85FC2" w:rsidP="00A85FC2">
      <w:pPr>
        <w:ind w:left="425"/>
        <w:rPr>
          <w:rFonts w:ascii="Tahoma" w:hAnsi="Tahoma" w:cs="Tahoma"/>
          <w:i/>
        </w:rPr>
      </w:pPr>
      <w:r w:rsidRPr="00FA4B3B">
        <w:rPr>
          <w:rFonts w:ascii="Tahoma" w:hAnsi="Tahoma" w:cs="Tahoma"/>
        </w:rPr>
        <w:t xml:space="preserve">suma ubezpieczenia: </w:t>
      </w:r>
      <w:r w:rsidRPr="00FA4B3B">
        <w:rPr>
          <w:rFonts w:ascii="Tahoma" w:hAnsi="Tahoma" w:cs="Tahoma"/>
        </w:rPr>
        <w:tab/>
      </w:r>
      <w:r w:rsidR="00324919" w:rsidRPr="00FA4B3B">
        <w:rPr>
          <w:rFonts w:ascii="Tahoma" w:hAnsi="Tahoma" w:cs="Tahoma"/>
          <w:b/>
        </w:rPr>
        <w:t>20</w:t>
      </w:r>
      <w:r w:rsidR="0017582A" w:rsidRPr="00FA4B3B">
        <w:rPr>
          <w:rFonts w:ascii="Tahoma" w:hAnsi="Tahoma" w:cs="Tahoma"/>
          <w:b/>
        </w:rPr>
        <w:t xml:space="preserve"> </w:t>
      </w:r>
      <w:r w:rsidRPr="00FA4B3B">
        <w:rPr>
          <w:rFonts w:ascii="Tahoma" w:hAnsi="Tahoma" w:cs="Tahoma"/>
          <w:b/>
        </w:rPr>
        <w:t>000,00 zł</w:t>
      </w:r>
      <w:r w:rsidR="0089574D" w:rsidRPr="00FA4B3B">
        <w:rPr>
          <w:rFonts w:ascii="Tahoma" w:hAnsi="Tahoma" w:cs="Tahoma"/>
          <w:b/>
        </w:rPr>
        <w:t xml:space="preserve"> </w:t>
      </w:r>
    </w:p>
    <w:p w:rsidR="00F04114" w:rsidRPr="00FA4B3B" w:rsidRDefault="00F04114" w:rsidP="00A85FC2">
      <w:pPr>
        <w:ind w:left="425"/>
        <w:rPr>
          <w:rFonts w:ascii="Tahoma" w:hAnsi="Tahoma" w:cs="Tahoma"/>
          <w:b/>
          <w:i/>
        </w:rPr>
      </w:pPr>
    </w:p>
    <w:p w:rsidR="00A85FC2" w:rsidRPr="00FA4B3B" w:rsidRDefault="00A85FC2" w:rsidP="00A85FC2">
      <w:pPr>
        <w:pStyle w:val="Nagwek3"/>
        <w:ind w:left="142" w:hanging="142"/>
        <w:rPr>
          <w:rFonts w:ascii="Tahoma" w:hAnsi="Tahoma" w:cs="Tahoma"/>
          <w:sz w:val="20"/>
        </w:rPr>
      </w:pPr>
      <w:r w:rsidRPr="00FA4B3B">
        <w:rPr>
          <w:rFonts w:ascii="Tahoma" w:hAnsi="Tahoma" w:cs="Tahoma"/>
          <w:sz w:val="20"/>
        </w:rPr>
        <w:t>C. UBEZPIECZENIE SZYB OD STŁUCZENIA:</w:t>
      </w:r>
    </w:p>
    <w:p w:rsidR="00A85FC2" w:rsidRPr="00FA4B3B" w:rsidRDefault="00A85FC2" w:rsidP="00A85FC2">
      <w:pPr>
        <w:pStyle w:val="Wcicienormalne"/>
        <w:rPr>
          <w:rFonts w:ascii="Tahoma" w:hAnsi="Tahoma" w:cs="Tahoma"/>
        </w:rPr>
      </w:pPr>
    </w:p>
    <w:p w:rsidR="00A85FC2" w:rsidRPr="00FA4B3B" w:rsidRDefault="00A85FC2" w:rsidP="00A85FC2">
      <w:pPr>
        <w:ind w:left="1134" w:hanging="1134"/>
        <w:jc w:val="both"/>
        <w:rPr>
          <w:rFonts w:ascii="Tahoma" w:hAnsi="Tahoma" w:cs="Tahoma"/>
        </w:rPr>
      </w:pPr>
      <w:r w:rsidRPr="00FA4B3B">
        <w:rPr>
          <w:rFonts w:ascii="Tahoma" w:hAnsi="Tahoma" w:cs="Tahoma"/>
          <w:b/>
        </w:rPr>
        <w:t>UWAGA:</w:t>
      </w:r>
      <w:r w:rsidRPr="00FA4B3B">
        <w:rPr>
          <w:rFonts w:ascii="Tahoma" w:hAnsi="Tahoma" w:cs="Tahoma"/>
        </w:rPr>
        <w:t xml:space="preserve"> </w:t>
      </w:r>
      <w:r w:rsidR="00BC5EC2" w:rsidRPr="00FA4B3B">
        <w:rPr>
          <w:rFonts w:ascii="Tahoma" w:hAnsi="Tahoma" w:cs="Tahoma"/>
        </w:rPr>
        <w:t xml:space="preserve">  </w:t>
      </w:r>
      <w:r w:rsidRPr="00FA4B3B">
        <w:rPr>
          <w:rFonts w:ascii="Tahoma" w:hAnsi="Tahoma" w:cs="Tahoma"/>
        </w:rPr>
        <w:t xml:space="preserve">Ubezpieczenie dotyczy wszystkich jednostek wymienionych w SIWZ oraz każdej lokalizacji, w której te jednostki prowadzą działalność </w:t>
      </w:r>
    </w:p>
    <w:p w:rsidR="00BC5EC2" w:rsidRPr="00FA4B3B" w:rsidRDefault="003938D0" w:rsidP="00BC5EC2">
      <w:pPr>
        <w:tabs>
          <w:tab w:val="left" w:pos="1134"/>
        </w:tabs>
        <w:jc w:val="both"/>
        <w:rPr>
          <w:rFonts w:ascii="Tahoma" w:hAnsi="Tahoma" w:cs="Tahoma"/>
        </w:rPr>
      </w:pPr>
      <w:r w:rsidRPr="00FA4B3B">
        <w:rPr>
          <w:rFonts w:ascii="Tahoma" w:hAnsi="Tahoma" w:cs="Tahoma"/>
          <w:b/>
        </w:rPr>
        <w:t xml:space="preserve">UWAGA: </w:t>
      </w:r>
      <w:r w:rsidRPr="00FA4B3B">
        <w:rPr>
          <w:rFonts w:ascii="Tahoma" w:hAnsi="Tahoma" w:cs="Tahoma"/>
          <w:b/>
        </w:rPr>
        <w:tab/>
      </w:r>
      <w:r w:rsidR="00BC5EC2" w:rsidRPr="00FA4B3B">
        <w:rPr>
          <w:rFonts w:ascii="Tahoma" w:hAnsi="Tahoma" w:cs="Tahoma"/>
        </w:rPr>
        <w:t>obligatoryjnie zniesione zostają franszyzy i udziały własne</w:t>
      </w:r>
    </w:p>
    <w:p w:rsidR="00FA4B3B" w:rsidRPr="00FA4B3B" w:rsidRDefault="00FA4B3B" w:rsidP="00BC5EC2">
      <w:pPr>
        <w:tabs>
          <w:tab w:val="left" w:pos="1134"/>
        </w:tabs>
        <w:jc w:val="both"/>
        <w:rPr>
          <w:rFonts w:ascii="Tahoma" w:hAnsi="Tahoma" w:cs="Tahoma"/>
        </w:rPr>
      </w:pPr>
    </w:p>
    <w:p w:rsidR="00E37D98" w:rsidRPr="00FA4B3B" w:rsidRDefault="00A85FC2" w:rsidP="00E37D98">
      <w:pPr>
        <w:autoSpaceDE w:val="0"/>
        <w:autoSpaceDN w:val="0"/>
        <w:adjustRightInd w:val="0"/>
        <w:jc w:val="both"/>
        <w:rPr>
          <w:rFonts w:ascii="Tahoma" w:eastAsia="HelveticaNeuePl-Regular" w:hAnsi="Tahoma" w:cs="Tahoma"/>
        </w:rPr>
      </w:pPr>
      <w:r w:rsidRPr="00FA4B3B">
        <w:rPr>
          <w:rFonts w:ascii="Tahoma" w:hAnsi="Tahoma" w:cs="Tahoma"/>
        </w:rPr>
        <w:t xml:space="preserve">Przedmiot ubezpieczenia: </w:t>
      </w:r>
      <w:r w:rsidR="00E37D98" w:rsidRPr="00FA4B3B">
        <w:rPr>
          <w:rFonts w:ascii="Tahoma" w:hAnsi="Tahoma" w:cs="Tahoma"/>
        </w:rPr>
        <w:t>stałe oszklenia zewnętrzne i wewnętrzne budynków i budowli oraz szklane lub kamienne wykładziny oraz budowle (np. wiaty przystankowe),</w:t>
      </w:r>
      <w:r w:rsidR="00BC5EC2" w:rsidRPr="00FA4B3B">
        <w:rPr>
          <w:rFonts w:ascii="Tahoma" w:hAnsi="Tahoma" w:cs="Tahoma"/>
        </w:rPr>
        <w:t xml:space="preserve"> </w:t>
      </w:r>
      <w:r w:rsidR="00E37D98" w:rsidRPr="00FA4B3B">
        <w:rPr>
          <w:rFonts w:ascii="Tahoma" w:eastAsia="HelveticaNeuePl-Regular" w:hAnsi="Tahoma" w:cs="Tahoma"/>
        </w:rPr>
        <w:t xml:space="preserve">neony, reklamy świetlne, szyldy, gabloty, lustra i witraże, </w:t>
      </w:r>
      <w:r w:rsidR="00324919" w:rsidRPr="00FA4B3B">
        <w:rPr>
          <w:rFonts w:ascii="Tahoma" w:eastAsia="HelveticaNeuePl-Regular" w:hAnsi="Tahoma" w:cs="Tahoma"/>
        </w:rPr>
        <w:t xml:space="preserve">instalacje oświetleniowe i </w:t>
      </w:r>
      <w:r w:rsidR="00566610" w:rsidRPr="00FA4B3B">
        <w:rPr>
          <w:rFonts w:ascii="Tahoma" w:eastAsia="HelveticaNeuePl-Regular" w:hAnsi="Tahoma" w:cs="Tahoma"/>
        </w:rPr>
        <w:t xml:space="preserve">iluminacyjne, </w:t>
      </w:r>
      <w:r w:rsidR="00E37D98" w:rsidRPr="00FA4B3B">
        <w:rPr>
          <w:rFonts w:ascii="Tahoma" w:eastAsia="HelveticaNeuePl-Regular" w:hAnsi="Tahoma" w:cs="Tahoma"/>
        </w:rPr>
        <w:t>wykonane ze szkła, minerałów i ich imitacji lub tworzyw sztucznych.</w:t>
      </w:r>
    </w:p>
    <w:p w:rsidR="0056283B" w:rsidRPr="00FA4B3B" w:rsidRDefault="00E37D98" w:rsidP="0056283B">
      <w:pPr>
        <w:ind w:left="709"/>
        <w:jc w:val="both"/>
        <w:rPr>
          <w:rFonts w:ascii="Tahoma" w:hAnsi="Tahoma" w:cs="Tahoma"/>
        </w:rPr>
      </w:pPr>
      <w:r w:rsidRPr="00FA4B3B">
        <w:rPr>
          <w:rFonts w:ascii="Tahoma" w:hAnsi="Tahoma" w:cs="Tahoma"/>
        </w:rPr>
        <w:t xml:space="preserve">Zakres ubezpieczenia obejmuje </w:t>
      </w:r>
      <w:r w:rsidR="00A85FC2" w:rsidRPr="00FA4B3B">
        <w:rPr>
          <w:rFonts w:ascii="Tahoma" w:hAnsi="Tahoma" w:cs="Tahoma"/>
        </w:rPr>
        <w:t>stłuczenie i uszkodzenie szyb i innych przedmiotów znajdujących się wewnątrz i na zewnątrz budynków i budowli wszystkich jednostek wymienionych w specyfikacji. Zakres ubezpieczenia obejmuje również koszty transportu i w uzasadnionych przypadkach – ustawienia rusztowań, bądź najmu odpowiedniego sprzętu (dźwigi, podnośniki itp.)</w:t>
      </w:r>
      <w:r w:rsidR="00BB483D" w:rsidRPr="00FA4B3B">
        <w:rPr>
          <w:rFonts w:ascii="Tahoma" w:hAnsi="Tahoma" w:cs="Tahoma"/>
        </w:rPr>
        <w:t>, kosz</w:t>
      </w:r>
      <w:r w:rsidR="0056283B" w:rsidRPr="00FA4B3B">
        <w:rPr>
          <w:rFonts w:ascii="Tahoma" w:hAnsi="Tahoma" w:cs="Tahoma"/>
        </w:rPr>
        <w:t>ty tymczasowego zabezpieczenia</w:t>
      </w:r>
      <w:r w:rsidR="0000719A" w:rsidRPr="00FA4B3B">
        <w:rPr>
          <w:rFonts w:ascii="Tahoma" w:hAnsi="Tahoma" w:cs="Tahoma"/>
        </w:rPr>
        <w:t>, kosz</w:t>
      </w:r>
      <w:r w:rsidR="004F5DA2" w:rsidRPr="00FA4B3B">
        <w:rPr>
          <w:rFonts w:ascii="Tahoma" w:hAnsi="Tahoma" w:cs="Tahoma"/>
        </w:rPr>
        <w:t>t</w:t>
      </w:r>
      <w:r w:rsidR="0000719A" w:rsidRPr="00FA4B3B">
        <w:rPr>
          <w:rFonts w:ascii="Tahoma" w:hAnsi="Tahoma" w:cs="Tahoma"/>
        </w:rPr>
        <w:t>y ekspresowej naprawy</w:t>
      </w:r>
      <w:r w:rsidR="0056283B" w:rsidRPr="00FA4B3B">
        <w:rPr>
          <w:rFonts w:ascii="Tahoma" w:hAnsi="Tahoma" w:cs="Tahoma"/>
        </w:rPr>
        <w:t xml:space="preserve"> </w:t>
      </w:r>
      <w:r w:rsidR="0000719A" w:rsidRPr="00FA4B3B">
        <w:rPr>
          <w:rFonts w:ascii="Tahoma" w:hAnsi="Tahoma" w:cs="Tahoma"/>
        </w:rPr>
        <w:t>z</w:t>
      </w:r>
      <w:r w:rsidR="0056283B" w:rsidRPr="00FA4B3B">
        <w:rPr>
          <w:rFonts w:ascii="Tahoma" w:hAnsi="Tahoma" w:cs="Tahoma"/>
        </w:rPr>
        <w:t xml:space="preserve"> limitem odpowiedzialności 10.000,00 zł</w:t>
      </w:r>
    </w:p>
    <w:p w:rsidR="00A85FC2" w:rsidRPr="00FA4B3B" w:rsidRDefault="00A85FC2" w:rsidP="00E37D98">
      <w:pPr>
        <w:ind w:left="709"/>
        <w:jc w:val="both"/>
        <w:rPr>
          <w:rFonts w:ascii="Tahoma" w:hAnsi="Tahoma" w:cs="Tahoma"/>
        </w:rPr>
      </w:pPr>
      <w:r w:rsidRPr="00FA4B3B">
        <w:rPr>
          <w:rFonts w:ascii="Tahoma" w:hAnsi="Tahoma" w:cs="Tahoma"/>
        </w:rPr>
        <w:t>W przypadku szkód polegających na stłuczeniu lub uszkodzeniu szyb i innych przedmiotów Ubezpieczony nie ma obowiązku każdorazowego zgłaszania zdarzenia organom ścigania.</w:t>
      </w:r>
    </w:p>
    <w:p w:rsidR="00A85FC2" w:rsidRPr="00FA4B3B" w:rsidRDefault="00A85FC2" w:rsidP="00E37D98">
      <w:pPr>
        <w:ind w:left="709"/>
        <w:jc w:val="both"/>
        <w:rPr>
          <w:rFonts w:ascii="Tahoma" w:hAnsi="Tahoma" w:cs="Tahoma"/>
        </w:rPr>
      </w:pPr>
      <w:r w:rsidRPr="00FA4B3B">
        <w:rPr>
          <w:rFonts w:ascii="Tahoma" w:hAnsi="Tahoma" w:cs="Tahoma"/>
        </w:rPr>
        <w:t>Likwidacja szkód: bez oględzin Ubezpieczyciela, na podstawie własnej dokumentacji fotograficznej oraz protokołu szkody sporządzonego przez Ubezpieczonego.</w:t>
      </w:r>
    </w:p>
    <w:p w:rsidR="00A85FC2" w:rsidRPr="00FA4B3B" w:rsidRDefault="00A85FC2" w:rsidP="00E37D98">
      <w:pPr>
        <w:ind w:left="709"/>
        <w:jc w:val="both"/>
        <w:rPr>
          <w:rFonts w:ascii="Tahoma" w:hAnsi="Tahoma" w:cs="Tahoma"/>
        </w:rPr>
      </w:pPr>
      <w:r w:rsidRPr="00FA4B3B">
        <w:rPr>
          <w:rFonts w:ascii="Tahoma" w:hAnsi="Tahoma" w:cs="Tahoma"/>
        </w:rPr>
        <w:t>System ubezpieczenia: pierwsze ryzyko z konsumpcją sumy ubezpieczenia</w:t>
      </w:r>
    </w:p>
    <w:p w:rsidR="00F622B2" w:rsidRDefault="00A85FC2" w:rsidP="00E37D98">
      <w:pPr>
        <w:ind w:left="709"/>
        <w:jc w:val="both"/>
        <w:rPr>
          <w:rFonts w:ascii="Tahoma" w:hAnsi="Tahoma" w:cs="Tahoma"/>
          <w:b/>
        </w:rPr>
      </w:pPr>
      <w:r w:rsidRPr="00FA4B3B">
        <w:rPr>
          <w:rFonts w:ascii="Tahoma" w:hAnsi="Tahoma" w:cs="Tahoma"/>
        </w:rPr>
        <w:t>Suma ubezpieczenia:</w:t>
      </w:r>
      <w:r w:rsidRPr="00FA4B3B">
        <w:rPr>
          <w:rFonts w:ascii="Tahoma" w:hAnsi="Tahoma" w:cs="Tahoma"/>
          <w:b/>
        </w:rPr>
        <w:t xml:space="preserve"> </w:t>
      </w:r>
      <w:r w:rsidRPr="00FA4B3B">
        <w:rPr>
          <w:rFonts w:ascii="Tahoma" w:hAnsi="Tahoma" w:cs="Tahoma"/>
          <w:b/>
        </w:rPr>
        <w:tab/>
      </w:r>
      <w:r w:rsidR="0017582A" w:rsidRPr="00FA4B3B">
        <w:rPr>
          <w:rFonts w:ascii="Tahoma" w:hAnsi="Tahoma" w:cs="Tahoma"/>
          <w:b/>
        </w:rPr>
        <w:t>2</w:t>
      </w:r>
      <w:r w:rsidRPr="00FA4B3B">
        <w:rPr>
          <w:rFonts w:ascii="Tahoma" w:hAnsi="Tahoma" w:cs="Tahoma"/>
          <w:b/>
        </w:rPr>
        <w:t>0 000,00 zł</w:t>
      </w:r>
      <w:r w:rsidR="0089574D" w:rsidRPr="00FA4B3B">
        <w:rPr>
          <w:rFonts w:ascii="Tahoma" w:hAnsi="Tahoma" w:cs="Tahoma"/>
          <w:b/>
        </w:rPr>
        <w:t xml:space="preserve"> </w:t>
      </w:r>
    </w:p>
    <w:p w:rsidR="009E2136" w:rsidRDefault="009E2136" w:rsidP="00E37D98">
      <w:pPr>
        <w:ind w:left="709"/>
        <w:jc w:val="both"/>
        <w:rPr>
          <w:rFonts w:ascii="Tahoma" w:hAnsi="Tahoma" w:cs="Tahoma"/>
          <w:b/>
        </w:rPr>
      </w:pPr>
    </w:p>
    <w:p w:rsidR="009E2136" w:rsidRDefault="009E2136" w:rsidP="00E37D98">
      <w:pPr>
        <w:ind w:left="709"/>
        <w:jc w:val="both"/>
        <w:rPr>
          <w:rFonts w:ascii="Tahoma" w:hAnsi="Tahoma" w:cs="Tahoma"/>
          <w:b/>
        </w:rPr>
      </w:pPr>
    </w:p>
    <w:p w:rsidR="009E2136" w:rsidRDefault="009E2136" w:rsidP="00E37D98">
      <w:pPr>
        <w:ind w:left="709"/>
        <w:jc w:val="both"/>
        <w:rPr>
          <w:rFonts w:ascii="Tahoma" w:hAnsi="Tahoma" w:cs="Tahoma"/>
          <w:b/>
        </w:rPr>
      </w:pPr>
    </w:p>
    <w:p w:rsidR="009E2136" w:rsidRPr="00FA4B3B" w:rsidRDefault="009E2136" w:rsidP="00E37D98">
      <w:pPr>
        <w:ind w:left="709"/>
        <w:jc w:val="both"/>
        <w:rPr>
          <w:rFonts w:ascii="Tahoma" w:hAnsi="Tahoma" w:cs="Tahoma"/>
          <w:b/>
        </w:rPr>
      </w:pPr>
    </w:p>
    <w:p w:rsidR="00A85FC2" w:rsidRPr="00FA4B3B" w:rsidRDefault="00A85FC2" w:rsidP="00A85FC2">
      <w:pPr>
        <w:rPr>
          <w:rFonts w:ascii="Tahoma" w:hAnsi="Tahoma" w:cs="Tahoma"/>
          <w:b/>
        </w:rPr>
      </w:pPr>
      <w:r w:rsidRPr="00FA4B3B">
        <w:rPr>
          <w:rFonts w:ascii="Tahoma" w:hAnsi="Tahoma" w:cs="Tahoma"/>
          <w:b/>
        </w:rPr>
        <w:lastRenderedPageBreak/>
        <w:t>D. UBEZPIECZENIE MIENIA OD OGNIA I INNYCH ZDARZEŃ LOSOWYCH:</w:t>
      </w:r>
    </w:p>
    <w:p w:rsidR="00A85FC2" w:rsidRPr="00FA4B3B" w:rsidRDefault="00A85FC2" w:rsidP="00A85FC2">
      <w:pPr>
        <w:ind w:firstLine="426"/>
        <w:rPr>
          <w:rFonts w:ascii="Tahoma" w:hAnsi="Tahoma" w:cs="Tahoma"/>
        </w:rPr>
      </w:pPr>
    </w:p>
    <w:p w:rsidR="00A85FC2" w:rsidRPr="00FA4B3B" w:rsidRDefault="00A85FC2" w:rsidP="00A85FC2">
      <w:pPr>
        <w:ind w:left="1134" w:hanging="1134"/>
        <w:jc w:val="both"/>
        <w:rPr>
          <w:rFonts w:ascii="Tahoma" w:hAnsi="Tahoma" w:cs="Tahoma"/>
        </w:rPr>
      </w:pPr>
      <w:r w:rsidRPr="00FA4B3B">
        <w:rPr>
          <w:rFonts w:ascii="Tahoma" w:hAnsi="Tahoma" w:cs="Tahoma"/>
          <w:b/>
        </w:rPr>
        <w:t>UWAGA:</w:t>
      </w:r>
      <w:r w:rsidRPr="00FA4B3B">
        <w:rPr>
          <w:rFonts w:ascii="Tahoma" w:hAnsi="Tahoma" w:cs="Tahoma"/>
        </w:rPr>
        <w:t xml:space="preserve"> Ubezpieczenie dotyczy wszystkich jednostek wymienionych w SIWZ oraz każdej lokalizacji, w której te jednostki prowadzą działalność </w:t>
      </w:r>
    </w:p>
    <w:p w:rsidR="00A85FC2" w:rsidRPr="00FA4B3B" w:rsidRDefault="00A85FC2" w:rsidP="00A85FC2">
      <w:pPr>
        <w:tabs>
          <w:tab w:val="left" w:pos="1134"/>
        </w:tabs>
        <w:jc w:val="both"/>
        <w:rPr>
          <w:rFonts w:ascii="Tahoma" w:hAnsi="Tahoma" w:cs="Tahoma"/>
          <w:b/>
        </w:rPr>
      </w:pPr>
    </w:p>
    <w:p w:rsidR="00F04114" w:rsidRPr="00FA4B3B" w:rsidRDefault="00B464F6" w:rsidP="00BC5EC2">
      <w:pPr>
        <w:tabs>
          <w:tab w:val="left" w:pos="1134"/>
        </w:tabs>
        <w:ind w:left="1134" w:hanging="1134"/>
        <w:jc w:val="both"/>
        <w:rPr>
          <w:rFonts w:ascii="Tahoma" w:hAnsi="Tahoma" w:cs="Tahoma"/>
          <w:b/>
        </w:rPr>
      </w:pPr>
      <w:r w:rsidRPr="00FA4B3B">
        <w:rPr>
          <w:rFonts w:ascii="Tahoma" w:hAnsi="Tahoma" w:cs="Tahoma"/>
          <w:b/>
        </w:rPr>
        <w:t xml:space="preserve">UWAGA: </w:t>
      </w:r>
      <w:r w:rsidRPr="00FA4B3B">
        <w:rPr>
          <w:rFonts w:ascii="Tahoma" w:hAnsi="Tahoma" w:cs="Tahoma"/>
          <w:b/>
        </w:rPr>
        <w:tab/>
      </w:r>
      <w:r w:rsidR="00BC5EC2" w:rsidRPr="00FA4B3B">
        <w:rPr>
          <w:rFonts w:ascii="Tahoma" w:hAnsi="Tahoma" w:cs="Tahoma"/>
        </w:rPr>
        <w:t>obligatoryjnie zniesione zostają franszyzy i udziały własne</w:t>
      </w:r>
      <w:r w:rsidR="00F04114" w:rsidRPr="00FA4B3B">
        <w:rPr>
          <w:rFonts w:ascii="Tahoma" w:hAnsi="Tahoma" w:cs="Tahoma"/>
        </w:rPr>
        <w:tab/>
      </w:r>
    </w:p>
    <w:p w:rsidR="00B464F6" w:rsidRPr="00FA4B3B" w:rsidRDefault="00B464F6" w:rsidP="00F04114">
      <w:pPr>
        <w:ind w:left="1418"/>
        <w:rPr>
          <w:rFonts w:ascii="Tahoma" w:hAnsi="Tahoma" w:cs="Tahoma"/>
          <w:b/>
        </w:rPr>
      </w:pPr>
    </w:p>
    <w:p w:rsidR="00A85FC2" w:rsidRPr="00FA4B3B" w:rsidRDefault="00A85FC2" w:rsidP="00A85FC2">
      <w:pPr>
        <w:ind w:firstLine="426"/>
        <w:rPr>
          <w:rFonts w:ascii="Tahoma" w:hAnsi="Tahoma" w:cs="Tahoma"/>
        </w:rPr>
      </w:pPr>
      <w:r w:rsidRPr="00FA4B3B">
        <w:rPr>
          <w:rFonts w:ascii="Tahoma" w:hAnsi="Tahoma" w:cs="Tahoma"/>
        </w:rPr>
        <w:t>Zakres ubezpieczenia – zgodny z pkt A Ubezpieczeń poszczególnych jednostek Zamawiającego.</w:t>
      </w:r>
    </w:p>
    <w:p w:rsidR="00A85FC2" w:rsidRPr="00FA4B3B" w:rsidRDefault="00A85FC2" w:rsidP="00A85FC2">
      <w:pPr>
        <w:rPr>
          <w:rFonts w:ascii="Tahoma" w:hAnsi="Tahoma" w:cs="Tahoma"/>
        </w:rPr>
      </w:pPr>
    </w:p>
    <w:p w:rsidR="00A85FC2" w:rsidRPr="00FA4B3B" w:rsidRDefault="00A515BE" w:rsidP="00A85FC2">
      <w:pPr>
        <w:ind w:left="426"/>
        <w:rPr>
          <w:rFonts w:ascii="Tahoma" w:hAnsi="Tahoma" w:cs="Tahoma"/>
          <w:b/>
        </w:rPr>
      </w:pPr>
      <w:r w:rsidRPr="00FA4B3B">
        <w:rPr>
          <w:rFonts w:ascii="Tahoma" w:hAnsi="Tahoma" w:cs="Tahoma"/>
          <w:b/>
        </w:rPr>
        <w:t>Wartości pieniężne</w:t>
      </w:r>
    </w:p>
    <w:p w:rsidR="00A85FC2" w:rsidRPr="00FA4B3B" w:rsidRDefault="00A85FC2" w:rsidP="00A85FC2">
      <w:pPr>
        <w:ind w:left="2835" w:hanging="2409"/>
        <w:rPr>
          <w:rFonts w:ascii="Tahoma" w:hAnsi="Tahoma" w:cs="Tahoma"/>
        </w:rPr>
      </w:pPr>
      <w:r w:rsidRPr="00FA4B3B">
        <w:rPr>
          <w:rFonts w:ascii="Tahoma" w:hAnsi="Tahoma" w:cs="Tahoma"/>
        </w:rPr>
        <w:t xml:space="preserve">system ubezpieczenia: </w:t>
      </w:r>
      <w:r w:rsidRPr="00FA4B3B">
        <w:rPr>
          <w:rFonts w:ascii="Tahoma" w:hAnsi="Tahoma" w:cs="Tahoma"/>
        </w:rPr>
        <w:tab/>
        <w:t>na pierwsze ryzyko z konsumpcją sumy ubezpieczenia</w:t>
      </w:r>
    </w:p>
    <w:p w:rsidR="00A85FC2" w:rsidRPr="00FA4B3B" w:rsidRDefault="00A85FC2" w:rsidP="00A85FC2">
      <w:pPr>
        <w:tabs>
          <w:tab w:val="left" w:pos="2835"/>
        </w:tabs>
        <w:ind w:left="2835" w:hanging="2409"/>
        <w:rPr>
          <w:rFonts w:ascii="Tahoma" w:hAnsi="Tahoma" w:cs="Tahoma"/>
          <w:b/>
        </w:rPr>
      </w:pPr>
      <w:r w:rsidRPr="00FA4B3B">
        <w:rPr>
          <w:rFonts w:ascii="Tahoma" w:hAnsi="Tahoma" w:cs="Tahoma"/>
        </w:rPr>
        <w:t>rodzaj wartości</w:t>
      </w:r>
      <w:r w:rsidRPr="00FA4B3B">
        <w:rPr>
          <w:rFonts w:ascii="Tahoma" w:hAnsi="Tahoma" w:cs="Tahoma"/>
        </w:rPr>
        <w:tab/>
        <w:t>nominalna</w:t>
      </w:r>
    </w:p>
    <w:p w:rsidR="00A85FC2" w:rsidRPr="00FA4B3B" w:rsidRDefault="00A85FC2" w:rsidP="00A85FC2">
      <w:pPr>
        <w:ind w:left="426"/>
        <w:rPr>
          <w:rFonts w:ascii="Tahoma" w:hAnsi="Tahoma" w:cs="Tahoma"/>
          <w:b/>
        </w:rPr>
      </w:pPr>
      <w:r w:rsidRPr="00FA4B3B">
        <w:rPr>
          <w:rFonts w:ascii="Tahoma" w:hAnsi="Tahoma" w:cs="Tahoma"/>
        </w:rPr>
        <w:t xml:space="preserve">suma ubezpieczenia: </w:t>
      </w:r>
      <w:r w:rsidRPr="00FA4B3B">
        <w:rPr>
          <w:rFonts w:ascii="Tahoma" w:hAnsi="Tahoma" w:cs="Tahoma"/>
        </w:rPr>
        <w:tab/>
      </w:r>
      <w:r w:rsidR="00BC5EC2" w:rsidRPr="00FA4B3B">
        <w:rPr>
          <w:rFonts w:ascii="Tahoma" w:hAnsi="Tahoma" w:cs="Tahoma"/>
          <w:b/>
        </w:rPr>
        <w:t>100</w:t>
      </w:r>
      <w:r w:rsidRPr="00FA4B3B">
        <w:rPr>
          <w:rFonts w:ascii="Tahoma" w:hAnsi="Tahoma" w:cs="Tahoma"/>
          <w:b/>
        </w:rPr>
        <w:t xml:space="preserve"> 000,00 zł</w:t>
      </w:r>
    </w:p>
    <w:p w:rsidR="00A85FC2" w:rsidRPr="00FA4B3B" w:rsidRDefault="00A85FC2" w:rsidP="00A85FC2">
      <w:pPr>
        <w:rPr>
          <w:rFonts w:ascii="Tahoma" w:hAnsi="Tahoma" w:cs="Tahoma"/>
        </w:rPr>
      </w:pPr>
    </w:p>
    <w:p w:rsidR="00A85FC2" w:rsidRPr="00FA4B3B" w:rsidRDefault="00A85FC2" w:rsidP="00A85FC2">
      <w:pPr>
        <w:ind w:left="426"/>
        <w:rPr>
          <w:rFonts w:ascii="Tahoma" w:hAnsi="Tahoma" w:cs="Tahoma"/>
          <w:b/>
        </w:rPr>
      </w:pPr>
      <w:r w:rsidRPr="00FA4B3B">
        <w:rPr>
          <w:rFonts w:ascii="Tahoma" w:hAnsi="Tahoma" w:cs="Tahoma"/>
          <w:b/>
        </w:rPr>
        <w:t>Nakłady adaptacyjne (dotyczy zarówno budynków należących do jednostek Zamawiającego, jak i budynków należących do osób trzecich, w których jednostki Zamawiającego prowadzą działalność)</w:t>
      </w:r>
    </w:p>
    <w:p w:rsidR="00A85FC2" w:rsidRPr="00FA4B3B" w:rsidRDefault="00A85FC2" w:rsidP="00A85FC2">
      <w:pPr>
        <w:ind w:left="2835" w:hanging="2409"/>
        <w:rPr>
          <w:rFonts w:ascii="Tahoma" w:hAnsi="Tahoma" w:cs="Tahoma"/>
        </w:rPr>
      </w:pPr>
      <w:r w:rsidRPr="00FA4B3B">
        <w:rPr>
          <w:rFonts w:ascii="Tahoma" w:hAnsi="Tahoma" w:cs="Tahoma"/>
        </w:rPr>
        <w:t xml:space="preserve">system ubezpieczenia: </w:t>
      </w:r>
      <w:r w:rsidRPr="00FA4B3B">
        <w:rPr>
          <w:rFonts w:ascii="Tahoma" w:hAnsi="Tahoma" w:cs="Tahoma"/>
        </w:rPr>
        <w:tab/>
        <w:t>na pierwsze ryzyko z konsumpcją sumy ubezpieczenia</w:t>
      </w:r>
    </w:p>
    <w:p w:rsidR="00A85FC2" w:rsidRPr="00FA4B3B" w:rsidRDefault="00A85FC2" w:rsidP="00A85FC2">
      <w:pPr>
        <w:tabs>
          <w:tab w:val="left" w:pos="2835"/>
        </w:tabs>
        <w:ind w:left="2835" w:hanging="2409"/>
        <w:rPr>
          <w:rFonts w:ascii="Tahoma" w:hAnsi="Tahoma" w:cs="Tahoma"/>
          <w:b/>
        </w:rPr>
      </w:pPr>
      <w:r w:rsidRPr="00FA4B3B">
        <w:rPr>
          <w:rFonts w:ascii="Tahoma" w:hAnsi="Tahoma" w:cs="Tahoma"/>
        </w:rPr>
        <w:t>rodzaj wartości</w:t>
      </w:r>
      <w:r w:rsidRPr="00FA4B3B">
        <w:rPr>
          <w:rFonts w:ascii="Tahoma" w:hAnsi="Tahoma" w:cs="Tahoma"/>
        </w:rPr>
        <w:tab/>
        <w:t>wartość odtworzeniowa</w:t>
      </w:r>
    </w:p>
    <w:p w:rsidR="00A85FC2" w:rsidRPr="00FA4B3B" w:rsidRDefault="00A85FC2" w:rsidP="00A85FC2">
      <w:pPr>
        <w:ind w:left="426"/>
        <w:rPr>
          <w:rFonts w:ascii="Tahoma" w:hAnsi="Tahoma" w:cs="Tahoma"/>
          <w:b/>
        </w:rPr>
      </w:pPr>
      <w:r w:rsidRPr="00FA4B3B">
        <w:rPr>
          <w:rFonts w:ascii="Tahoma" w:hAnsi="Tahoma" w:cs="Tahoma"/>
        </w:rPr>
        <w:t xml:space="preserve">suma ubezpieczenia: </w:t>
      </w:r>
      <w:r w:rsidRPr="00FA4B3B">
        <w:rPr>
          <w:rFonts w:ascii="Tahoma" w:hAnsi="Tahoma" w:cs="Tahoma"/>
        </w:rPr>
        <w:tab/>
      </w:r>
      <w:r w:rsidR="00FA784C" w:rsidRPr="00FA4B3B">
        <w:rPr>
          <w:rFonts w:ascii="Tahoma" w:hAnsi="Tahoma" w:cs="Tahoma"/>
          <w:b/>
        </w:rPr>
        <w:t>1</w:t>
      </w:r>
      <w:r w:rsidRPr="00FA4B3B">
        <w:rPr>
          <w:rFonts w:ascii="Tahoma" w:hAnsi="Tahoma" w:cs="Tahoma"/>
          <w:b/>
        </w:rPr>
        <w:t>00 000,00 zł</w:t>
      </w:r>
    </w:p>
    <w:p w:rsidR="00134CA6" w:rsidRPr="00FA4B3B" w:rsidRDefault="00134CA6" w:rsidP="00134CA6">
      <w:pPr>
        <w:ind w:left="426"/>
        <w:rPr>
          <w:rFonts w:ascii="Tahoma" w:hAnsi="Tahoma" w:cs="Tahoma"/>
          <w:b/>
        </w:rPr>
      </w:pPr>
    </w:p>
    <w:p w:rsidR="00134CA6" w:rsidRPr="00FA4B3B" w:rsidRDefault="00134CA6" w:rsidP="00134CA6">
      <w:pPr>
        <w:ind w:left="426"/>
        <w:rPr>
          <w:rFonts w:ascii="Tahoma" w:hAnsi="Tahoma" w:cs="Tahoma"/>
          <w:b/>
        </w:rPr>
      </w:pPr>
      <w:r w:rsidRPr="00FA4B3B">
        <w:rPr>
          <w:rFonts w:ascii="Tahoma" w:hAnsi="Tahoma" w:cs="Tahoma"/>
          <w:b/>
        </w:rPr>
        <w:t xml:space="preserve">Mienie osób trzecich </w:t>
      </w:r>
      <w:r w:rsidR="002327E9" w:rsidRPr="00FA4B3B">
        <w:rPr>
          <w:rFonts w:ascii="Tahoma" w:hAnsi="Tahoma" w:cs="Tahoma"/>
          <w:b/>
        </w:rPr>
        <w:t>oraz</w:t>
      </w:r>
      <w:r w:rsidRPr="00FA4B3B">
        <w:rPr>
          <w:rFonts w:ascii="Tahoma" w:hAnsi="Tahoma" w:cs="Tahoma"/>
          <w:b/>
        </w:rPr>
        <w:t xml:space="preserve"> nakłady adaptacyjne</w:t>
      </w:r>
      <w:r w:rsidR="002327E9" w:rsidRPr="00FA4B3B">
        <w:rPr>
          <w:rFonts w:ascii="Tahoma" w:hAnsi="Tahoma" w:cs="Tahoma"/>
          <w:b/>
        </w:rPr>
        <w:t xml:space="preserve"> poniesione przez osoby trzecie</w:t>
      </w:r>
    </w:p>
    <w:p w:rsidR="00134CA6" w:rsidRPr="00FA4B3B" w:rsidRDefault="00134CA6" w:rsidP="00134CA6">
      <w:pPr>
        <w:ind w:left="2835" w:hanging="2409"/>
        <w:rPr>
          <w:rFonts w:ascii="Tahoma" w:hAnsi="Tahoma" w:cs="Tahoma"/>
        </w:rPr>
      </w:pPr>
      <w:r w:rsidRPr="00FA4B3B">
        <w:rPr>
          <w:rFonts w:ascii="Tahoma" w:hAnsi="Tahoma" w:cs="Tahoma"/>
        </w:rPr>
        <w:t xml:space="preserve">system ubezpieczenia: </w:t>
      </w:r>
      <w:r w:rsidRPr="00FA4B3B">
        <w:rPr>
          <w:rFonts w:ascii="Tahoma" w:hAnsi="Tahoma" w:cs="Tahoma"/>
        </w:rPr>
        <w:tab/>
        <w:t>na pierwsze ryzyko z konsumpcją sumy ubezpieczenia</w:t>
      </w:r>
    </w:p>
    <w:p w:rsidR="00134CA6" w:rsidRPr="00FA4B3B" w:rsidRDefault="00134CA6" w:rsidP="00134CA6">
      <w:pPr>
        <w:tabs>
          <w:tab w:val="left" w:pos="2835"/>
        </w:tabs>
        <w:ind w:left="2835" w:hanging="2409"/>
        <w:rPr>
          <w:rFonts w:ascii="Tahoma" w:hAnsi="Tahoma" w:cs="Tahoma"/>
          <w:b/>
        </w:rPr>
      </w:pPr>
      <w:r w:rsidRPr="00FA4B3B">
        <w:rPr>
          <w:rFonts w:ascii="Tahoma" w:hAnsi="Tahoma" w:cs="Tahoma"/>
        </w:rPr>
        <w:t>rodzaj wartości</w:t>
      </w:r>
      <w:r w:rsidRPr="00FA4B3B">
        <w:rPr>
          <w:rFonts w:ascii="Tahoma" w:hAnsi="Tahoma" w:cs="Tahoma"/>
        </w:rPr>
        <w:tab/>
        <w:t>wartość odtworzeniowa</w:t>
      </w:r>
    </w:p>
    <w:p w:rsidR="00134CA6" w:rsidRPr="00FA4B3B" w:rsidRDefault="00134CA6" w:rsidP="00134CA6">
      <w:pPr>
        <w:ind w:left="426"/>
        <w:rPr>
          <w:rFonts w:ascii="Tahoma" w:hAnsi="Tahoma" w:cs="Tahoma"/>
          <w:b/>
        </w:rPr>
      </w:pPr>
      <w:r w:rsidRPr="00FA4B3B">
        <w:rPr>
          <w:rFonts w:ascii="Tahoma" w:hAnsi="Tahoma" w:cs="Tahoma"/>
        </w:rPr>
        <w:t xml:space="preserve">suma ubezpieczenia: </w:t>
      </w:r>
      <w:r w:rsidRPr="00FA4B3B">
        <w:rPr>
          <w:rFonts w:ascii="Tahoma" w:hAnsi="Tahoma" w:cs="Tahoma"/>
        </w:rPr>
        <w:tab/>
      </w:r>
      <w:r w:rsidRPr="00FA4B3B">
        <w:rPr>
          <w:rFonts w:ascii="Tahoma" w:hAnsi="Tahoma" w:cs="Tahoma"/>
          <w:b/>
        </w:rPr>
        <w:t>25 000,00 zł</w:t>
      </w:r>
    </w:p>
    <w:p w:rsidR="00E74C00" w:rsidRPr="00FA4B3B" w:rsidRDefault="00E74C00" w:rsidP="00CF1B20">
      <w:pPr>
        <w:ind w:left="426"/>
        <w:rPr>
          <w:rFonts w:ascii="Tahoma" w:hAnsi="Tahoma" w:cs="Tahoma"/>
          <w:b/>
          <w:highlight w:val="red"/>
        </w:rPr>
      </w:pPr>
    </w:p>
    <w:p w:rsidR="00CF1B20" w:rsidRPr="00FA4B3B" w:rsidRDefault="00CF1B20" w:rsidP="00CF1B20">
      <w:pPr>
        <w:ind w:left="426"/>
        <w:rPr>
          <w:rFonts w:ascii="Tahoma" w:hAnsi="Tahoma" w:cs="Tahoma"/>
          <w:b/>
        </w:rPr>
      </w:pPr>
      <w:r w:rsidRPr="00FA4B3B">
        <w:rPr>
          <w:rFonts w:ascii="Tahoma" w:hAnsi="Tahoma" w:cs="Tahoma"/>
          <w:b/>
        </w:rPr>
        <w:t>Niskocenne składniki majątku</w:t>
      </w:r>
    </w:p>
    <w:p w:rsidR="00CF1B20" w:rsidRPr="00FA4B3B" w:rsidRDefault="00CF1B20" w:rsidP="00CF1B20">
      <w:pPr>
        <w:ind w:left="2835" w:hanging="2409"/>
        <w:rPr>
          <w:rFonts w:ascii="Tahoma" w:hAnsi="Tahoma" w:cs="Tahoma"/>
        </w:rPr>
      </w:pPr>
      <w:r w:rsidRPr="00FA4B3B">
        <w:rPr>
          <w:rFonts w:ascii="Tahoma" w:hAnsi="Tahoma" w:cs="Tahoma"/>
        </w:rPr>
        <w:t xml:space="preserve">system ubezpieczenia: </w:t>
      </w:r>
      <w:r w:rsidRPr="00FA4B3B">
        <w:rPr>
          <w:rFonts w:ascii="Tahoma" w:hAnsi="Tahoma" w:cs="Tahoma"/>
        </w:rPr>
        <w:tab/>
        <w:t>na pierwsze ryzyko z konsumpcją sumy ubezpieczenia</w:t>
      </w:r>
    </w:p>
    <w:p w:rsidR="00CF1B20" w:rsidRPr="00FA4B3B" w:rsidRDefault="00CF1B20" w:rsidP="00CF1B20">
      <w:pPr>
        <w:tabs>
          <w:tab w:val="left" w:pos="2835"/>
        </w:tabs>
        <w:ind w:left="2835" w:hanging="2409"/>
        <w:rPr>
          <w:rFonts w:ascii="Tahoma" w:hAnsi="Tahoma" w:cs="Tahoma"/>
          <w:b/>
        </w:rPr>
      </w:pPr>
      <w:r w:rsidRPr="00FA4B3B">
        <w:rPr>
          <w:rFonts w:ascii="Tahoma" w:hAnsi="Tahoma" w:cs="Tahoma"/>
        </w:rPr>
        <w:t>rodzaj wartości</w:t>
      </w:r>
      <w:r w:rsidRPr="00FA4B3B">
        <w:rPr>
          <w:rFonts w:ascii="Tahoma" w:hAnsi="Tahoma" w:cs="Tahoma"/>
        </w:rPr>
        <w:tab/>
        <w:t>wartość odtworzeniowa</w:t>
      </w:r>
    </w:p>
    <w:p w:rsidR="00CF1B20" w:rsidRPr="00FA4B3B" w:rsidRDefault="00CF1B20" w:rsidP="00CF1B20">
      <w:pPr>
        <w:ind w:left="426"/>
        <w:rPr>
          <w:rFonts w:ascii="Tahoma" w:hAnsi="Tahoma" w:cs="Tahoma"/>
          <w:b/>
        </w:rPr>
      </w:pPr>
      <w:r w:rsidRPr="00FA4B3B">
        <w:rPr>
          <w:rFonts w:ascii="Tahoma" w:hAnsi="Tahoma" w:cs="Tahoma"/>
        </w:rPr>
        <w:t xml:space="preserve">suma ubezpieczenia: </w:t>
      </w:r>
      <w:r w:rsidRPr="00FA4B3B">
        <w:rPr>
          <w:rFonts w:ascii="Tahoma" w:hAnsi="Tahoma" w:cs="Tahoma"/>
        </w:rPr>
        <w:tab/>
      </w:r>
      <w:r w:rsidR="00BC5EC2" w:rsidRPr="00FA4B3B">
        <w:rPr>
          <w:rFonts w:ascii="Tahoma" w:hAnsi="Tahoma" w:cs="Tahoma"/>
          <w:b/>
        </w:rPr>
        <w:t>50 000,00 zł</w:t>
      </w:r>
    </w:p>
    <w:p w:rsidR="00431090" w:rsidRPr="00FA4B3B" w:rsidRDefault="00431090" w:rsidP="00431090">
      <w:pPr>
        <w:ind w:left="426"/>
        <w:rPr>
          <w:rFonts w:ascii="Tahoma" w:hAnsi="Tahoma" w:cs="Tahoma"/>
          <w:b/>
        </w:rPr>
      </w:pPr>
    </w:p>
    <w:p w:rsidR="00431090" w:rsidRPr="00FA4B3B" w:rsidRDefault="00431090" w:rsidP="00431090">
      <w:pPr>
        <w:ind w:left="426"/>
        <w:rPr>
          <w:rFonts w:ascii="Tahoma" w:hAnsi="Tahoma" w:cs="Tahoma"/>
          <w:b/>
        </w:rPr>
      </w:pPr>
      <w:r w:rsidRPr="00FA4B3B">
        <w:rPr>
          <w:rFonts w:ascii="Tahoma" w:hAnsi="Tahoma" w:cs="Tahoma"/>
          <w:b/>
        </w:rPr>
        <w:t>Sieci technologiczne, oczyszczalnie ścieków,  si</w:t>
      </w:r>
      <w:r w:rsidR="00FA4B3B" w:rsidRPr="00FA4B3B">
        <w:rPr>
          <w:rFonts w:ascii="Tahoma" w:hAnsi="Tahoma" w:cs="Tahoma"/>
          <w:b/>
        </w:rPr>
        <w:t>eci i przyłącza kanalizacyjne,</w:t>
      </w:r>
      <w:r w:rsidRPr="00FA4B3B">
        <w:rPr>
          <w:rFonts w:ascii="Tahoma" w:hAnsi="Tahoma" w:cs="Tahoma"/>
          <w:b/>
        </w:rPr>
        <w:t xml:space="preserve"> komory retencyjne, rurociągi,  przyłącza kanalizacyjne i wodociągowe, przykanaliki, przepompownie ścieków</w:t>
      </w:r>
      <w:r w:rsidR="00FA4B3B" w:rsidRPr="00FA4B3B">
        <w:rPr>
          <w:rFonts w:ascii="Tahoma" w:hAnsi="Tahoma" w:cs="Tahoma"/>
          <w:b/>
        </w:rPr>
        <w:t>, nebraska</w:t>
      </w:r>
    </w:p>
    <w:p w:rsidR="00431090" w:rsidRPr="00FA4B3B" w:rsidRDefault="00431090" w:rsidP="00431090">
      <w:pPr>
        <w:ind w:left="2835" w:hanging="2409"/>
        <w:rPr>
          <w:rFonts w:ascii="Tahoma" w:hAnsi="Tahoma" w:cs="Tahoma"/>
        </w:rPr>
      </w:pPr>
      <w:r w:rsidRPr="00FA4B3B">
        <w:rPr>
          <w:rFonts w:ascii="Tahoma" w:hAnsi="Tahoma" w:cs="Tahoma"/>
        </w:rPr>
        <w:t xml:space="preserve">system ubezpieczenia: </w:t>
      </w:r>
      <w:r w:rsidRPr="00FA4B3B">
        <w:rPr>
          <w:rFonts w:ascii="Tahoma" w:hAnsi="Tahoma" w:cs="Tahoma"/>
        </w:rPr>
        <w:tab/>
        <w:t xml:space="preserve">na pierwsze ryzyko z konsumpcją sumy ubezpieczenia, </w:t>
      </w:r>
    </w:p>
    <w:p w:rsidR="00431090" w:rsidRPr="00FA4B3B" w:rsidRDefault="00431090" w:rsidP="00431090">
      <w:pPr>
        <w:ind w:left="426"/>
        <w:rPr>
          <w:rFonts w:ascii="Tahoma" w:hAnsi="Tahoma" w:cs="Tahoma"/>
          <w:b/>
        </w:rPr>
      </w:pPr>
      <w:r w:rsidRPr="00FA4B3B">
        <w:rPr>
          <w:rFonts w:ascii="Tahoma" w:hAnsi="Tahoma" w:cs="Tahoma"/>
        </w:rPr>
        <w:t xml:space="preserve">suma ubezpieczenia: </w:t>
      </w:r>
      <w:r w:rsidRPr="00FA4B3B">
        <w:rPr>
          <w:rFonts w:ascii="Tahoma" w:hAnsi="Tahoma" w:cs="Tahoma"/>
        </w:rPr>
        <w:tab/>
      </w:r>
      <w:r w:rsidRPr="00FA4B3B">
        <w:rPr>
          <w:rFonts w:ascii="Tahoma" w:hAnsi="Tahoma" w:cs="Tahoma"/>
          <w:b/>
        </w:rPr>
        <w:t xml:space="preserve">200 000,00 zł </w:t>
      </w:r>
    </w:p>
    <w:p w:rsidR="00431090" w:rsidRPr="00FA4B3B" w:rsidRDefault="00431090" w:rsidP="00431090">
      <w:pPr>
        <w:ind w:left="426"/>
        <w:rPr>
          <w:rFonts w:ascii="Tahoma" w:hAnsi="Tahoma" w:cs="Tahoma"/>
        </w:rPr>
      </w:pPr>
      <w:r w:rsidRPr="00FA4B3B">
        <w:rPr>
          <w:rFonts w:ascii="Tahoma" w:hAnsi="Tahoma" w:cs="Tahoma"/>
        </w:rPr>
        <w:t>rodzaj wartości:  księgowa brutto</w:t>
      </w:r>
    </w:p>
    <w:p w:rsidR="00431090" w:rsidRPr="00FA4B3B" w:rsidRDefault="00431090" w:rsidP="00CF1B20">
      <w:pPr>
        <w:ind w:left="426"/>
        <w:rPr>
          <w:rFonts w:ascii="Tahoma" w:hAnsi="Tahoma" w:cs="Tahoma"/>
          <w:b/>
        </w:rPr>
      </w:pPr>
    </w:p>
    <w:p w:rsidR="002F6D8B" w:rsidRPr="00FA4B3B" w:rsidRDefault="002F6D8B" w:rsidP="002F6D8B">
      <w:pPr>
        <w:ind w:left="426"/>
        <w:rPr>
          <w:rFonts w:ascii="Tahoma" w:hAnsi="Tahoma" w:cs="Tahoma"/>
          <w:b/>
        </w:rPr>
      </w:pPr>
      <w:r w:rsidRPr="00FA4B3B">
        <w:rPr>
          <w:rFonts w:ascii="Tahoma" w:hAnsi="Tahoma" w:cs="Tahoma"/>
          <w:b/>
        </w:rPr>
        <w:t xml:space="preserve">Budowle (ogrodzenia, wiaty przystankowe, </w:t>
      </w:r>
      <w:r w:rsidR="00035518" w:rsidRPr="00FA4B3B">
        <w:rPr>
          <w:rFonts w:ascii="Tahoma" w:hAnsi="Tahoma" w:cs="Tahoma"/>
          <w:b/>
        </w:rPr>
        <w:t>barie</w:t>
      </w:r>
      <w:r w:rsidR="00B464F6" w:rsidRPr="00FA4B3B">
        <w:rPr>
          <w:rFonts w:ascii="Tahoma" w:hAnsi="Tahoma" w:cs="Tahoma"/>
          <w:b/>
        </w:rPr>
        <w:t>ry</w:t>
      </w:r>
      <w:r w:rsidR="00035518" w:rsidRPr="00FA4B3B">
        <w:rPr>
          <w:rFonts w:ascii="Tahoma" w:hAnsi="Tahoma" w:cs="Tahoma"/>
          <w:b/>
        </w:rPr>
        <w:t xml:space="preserve"> ochronne przy drogach publicznych, </w:t>
      </w:r>
      <w:r w:rsidR="00E9459A" w:rsidRPr="00FA4B3B">
        <w:rPr>
          <w:rFonts w:ascii="Tahoma" w:hAnsi="Tahoma" w:cs="Tahoma"/>
          <w:b/>
        </w:rPr>
        <w:t xml:space="preserve">obiekty małej architektury, </w:t>
      </w:r>
      <w:r w:rsidRPr="00FA4B3B">
        <w:rPr>
          <w:rFonts w:ascii="Tahoma" w:hAnsi="Tahoma" w:cs="Tahoma"/>
          <w:b/>
        </w:rPr>
        <w:t xml:space="preserve">drogi i chodniki wewnętrzne, place, boiska, itp.) na terenie </w:t>
      </w:r>
      <w:r w:rsidR="00BC5EC2" w:rsidRPr="00FA4B3B">
        <w:rPr>
          <w:rFonts w:ascii="Tahoma" w:hAnsi="Tahoma" w:cs="Tahoma"/>
          <w:b/>
        </w:rPr>
        <w:t>Gminy Czarnków</w:t>
      </w:r>
      <w:r w:rsidRPr="00FA4B3B">
        <w:rPr>
          <w:rFonts w:ascii="Tahoma" w:hAnsi="Tahoma" w:cs="Tahoma"/>
          <w:b/>
        </w:rPr>
        <w:t xml:space="preserve"> </w:t>
      </w:r>
      <w:r w:rsidR="00B464F6" w:rsidRPr="00FA4B3B">
        <w:rPr>
          <w:rFonts w:ascii="Tahoma" w:hAnsi="Tahoma" w:cs="Tahoma"/>
          <w:b/>
        </w:rPr>
        <w:t>nie wykazane do ubezpieczenia w systemie na sumy stałe</w:t>
      </w:r>
    </w:p>
    <w:p w:rsidR="002F6D8B" w:rsidRPr="00FA4B3B" w:rsidRDefault="002F6D8B" w:rsidP="002F6D8B">
      <w:pPr>
        <w:tabs>
          <w:tab w:val="left" w:pos="2835"/>
        </w:tabs>
        <w:ind w:left="2835" w:hanging="2409"/>
        <w:rPr>
          <w:rFonts w:ascii="Tahoma" w:hAnsi="Tahoma" w:cs="Tahoma"/>
        </w:rPr>
      </w:pPr>
      <w:r w:rsidRPr="00FA4B3B">
        <w:rPr>
          <w:rFonts w:ascii="Tahoma" w:hAnsi="Tahoma" w:cs="Tahoma"/>
        </w:rPr>
        <w:t>wypłata odszkodowania w wartości odtworzeniowej, maksymalnie do przyjętego limitu odpowiedzialności,</w:t>
      </w:r>
    </w:p>
    <w:p w:rsidR="002F6D8B" w:rsidRPr="00FA4B3B" w:rsidRDefault="002F6D8B" w:rsidP="002F6D8B">
      <w:pPr>
        <w:tabs>
          <w:tab w:val="left" w:pos="2835"/>
        </w:tabs>
        <w:ind w:left="2835" w:hanging="2409"/>
        <w:rPr>
          <w:rFonts w:ascii="Tahoma" w:hAnsi="Tahoma" w:cs="Tahoma"/>
          <w:b/>
        </w:rPr>
      </w:pPr>
      <w:r w:rsidRPr="00FA4B3B">
        <w:rPr>
          <w:rFonts w:ascii="Tahoma" w:hAnsi="Tahoma" w:cs="Tahoma"/>
        </w:rPr>
        <w:t>który ulega redukcji po wypłacie odszkodowania.</w:t>
      </w:r>
    </w:p>
    <w:p w:rsidR="002F6D8B" w:rsidRPr="00FA4B3B" w:rsidRDefault="002F6D8B" w:rsidP="002F6D8B">
      <w:pPr>
        <w:ind w:left="426"/>
        <w:rPr>
          <w:rFonts w:ascii="Tahoma" w:hAnsi="Tahoma" w:cs="Tahoma"/>
          <w:b/>
        </w:rPr>
      </w:pPr>
      <w:r w:rsidRPr="00FA4B3B">
        <w:rPr>
          <w:rFonts w:ascii="Tahoma" w:hAnsi="Tahoma" w:cs="Tahoma"/>
        </w:rPr>
        <w:t>suma ubezpieczenia:</w:t>
      </w:r>
      <w:r w:rsidRPr="00FA4B3B">
        <w:rPr>
          <w:rFonts w:ascii="Tahoma" w:hAnsi="Tahoma" w:cs="Tahoma"/>
          <w:b/>
        </w:rPr>
        <w:t xml:space="preserve"> </w:t>
      </w:r>
      <w:r w:rsidRPr="00FA4B3B">
        <w:rPr>
          <w:rFonts w:ascii="Tahoma" w:hAnsi="Tahoma" w:cs="Tahoma"/>
          <w:b/>
        </w:rPr>
        <w:tab/>
        <w:t>50 000,00 zł</w:t>
      </w:r>
    </w:p>
    <w:p w:rsidR="00370C88" w:rsidRPr="00FA4B3B" w:rsidRDefault="00370C88" w:rsidP="00A85FC2">
      <w:pPr>
        <w:ind w:left="426"/>
        <w:rPr>
          <w:rFonts w:ascii="Tahoma" w:hAnsi="Tahoma" w:cs="Tahoma"/>
          <w:b/>
        </w:rPr>
      </w:pPr>
    </w:p>
    <w:p w:rsidR="00386DB6" w:rsidRPr="00FA4B3B" w:rsidRDefault="00386DB6" w:rsidP="00F24BA1">
      <w:pPr>
        <w:ind w:left="426"/>
        <w:rPr>
          <w:rFonts w:ascii="Tahoma" w:hAnsi="Tahoma" w:cs="Tahoma"/>
          <w:b/>
        </w:rPr>
      </w:pPr>
      <w:r w:rsidRPr="00FA4B3B">
        <w:rPr>
          <w:rFonts w:ascii="Tahoma" w:hAnsi="Tahoma" w:cs="Tahoma"/>
          <w:b/>
        </w:rPr>
        <w:t>Urządzenia, instalacje i sieci elektryczne (elektroenergetyczne) lub elektroniczne przynależące do budynków Zamawiającego lub zn</w:t>
      </w:r>
      <w:r w:rsidR="00BC5EC2" w:rsidRPr="00FA4B3B">
        <w:rPr>
          <w:rFonts w:ascii="Tahoma" w:hAnsi="Tahoma" w:cs="Tahoma"/>
          <w:b/>
        </w:rPr>
        <w:t>ajdujące na terenie Gminy Czarnków</w:t>
      </w:r>
      <w:r w:rsidRPr="00FA4B3B">
        <w:rPr>
          <w:rFonts w:ascii="Tahoma" w:hAnsi="Tahoma" w:cs="Tahoma"/>
          <w:b/>
        </w:rPr>
        <w:t>, jeżeli są własnością Zamawiającego.</w:t>
      </w:r>
    </w:p>
    <w:p w:rsidR="00386DB6" w:rsidRPr="00FA4B3B" w:rsidRDefault="00386DB6" w:rsidP="00386DB6">
      <w:pPr>
        <w:ind w:left="2835" w:hanging="2409"/>
        <w:rPr>
          <w:rFonts w:ascii="Tahoma" w:hAnsi="Tahoma" w:cs="Tahoma"/>
        </w:rPr>
      </w:pPr>
      <w:r w:rsidRPr="00FA4B3B">
        <w:rPr>
          <w:rFonts w:ascii="Tahoma" w:hAnsi="Tahoma" w:cs="Tahoma"/>
        </w:rPr>
        <w:t xml:space="preserve">system ubezpieczenia: </w:t>
      </w:r>
      <w:r w:rsidRPr="00FA4B3B">
        <w:rPr>
          <w:rFonts w:ascii="Tahoma" w:hAnsi="Tahoma" w:cs="Tahoma"/>
        </w:rPr>
        <w:tab/>
        <w:t>na pierwsze ryzyko z konsumpcją sumy ubezpieczenia</w:t>
      </w:r>
    </w:p>
    <w:p w:rsidR="00386DB6" w:rsidRPr="00FA4B3B" w:rsidRDefault="00386DB6" w:rsidP="00386DB6">
      <w:pPr>
        <w:tabs>
          <w:tab w:val="left" w:pos="2835"/>
        </w:tabs>
        <w:ind w:left="2835" w:hanging="2409"/>
        <w:rPr>
          <w:rFonts w:ascii="Tahoma" w:hAnsi="Tahoma" w:cs="Tahoma"/>
          <w:b/>
        </w:rPr>
      </w:pPr>
      <w:r w:rsidRPr="00FA4B3B">
        <w:rPr>
          <w:rFonts w:ascii="Tahoma" w:hAnsi="Tahoma" w:cs="Tahoma"/>
        </w:rPr>
        <w:t>rodzaj wartości</w:t>
      </w:r>
      <w:r w:rsidRPr="00FA4B3B">
        <w:rPr>
          <w:rFonts w:ascii="Tahoma" w:hAnsi="Tahoma" w:cs="Tahoma"/>
        </w:rPr>
        <w:tab/>
        <w:t>wartość odtworzeniowa</w:t>
      </w:r>
    </w:p>
    <w:p w:rsidR="00386DB6" w:rsidRPr="00FA4B3B" w:rsidRDefault="00386DB6" w:rsidP="00386DB6">
      <w:pPr>
        <w:ind w:left="426"/>
        <w:rPr>
          <w:rFonts w:ascii="Tahoma" w:hAnsi="Tahoma" w:cs="Tahoma"/>
          <w:b/>
        </w:rPr>
      </w:pPr>
      <w:r w:rsidRPr="00FA4B3B">
        <w:rPr>
          <w:rFonts w:ascii="Tahoma" w:hAnsi="Tahoma" w:cs="Tahoma"/>
        </w:rPr>
        <w:t xml:space="preserve">suma ubezpieczenia: </w:t>
      </w:r>
      <w:r w:rsidRPr="00FA4B3B">
        <w:rPr>
          <w:rFonts w:ascii="Tahoma" w:hAnsi="Tahoma" w:cs="Tahoma"/>
        </w:rPr>
        <w:tab/>
      </w:r>
      <w:r w:rsidR="00EC2AD4" w:rsidRPr="00FA4B3B">
        <w:rPr>
          <w:rFonts w:ascii="Tahoma" w:hAnsi="Tahoma" w:cs="Tahoma"/>
          <w:b/>
        </w:rPr>
        <w:t>3</w:t>
      </w:r>
      <w:r w:rsidRPr="00FA4B3B">
        <w:rPr>
          <w:rFonts w:ascii="Tahoma" w:hAnsi="Tahoma" w:cs="Tahoma"/>
          <w:b/>
        </w:rPr>
        <w:t>0 000,00 zł</w:t>
      </w:r>
    </w:p>
    <w:p w:rsidR="00386DB6" w:rsidRPr="00FA4B3B" w:rsidRDefault="00386DB6" w:rsidP="00F24BA1">
      <w:pPr>
        <w:ind w:left="426"/>
        <w:rPr>
          <w:rFonts w:ascii="Tahoma" w:hAnsi="Tahoma" w:cs="Tahoma"/>
          <w:b/>
        </w:rPr>
      </w:pPr>
    </w:p>
    <w:p w:rsidR="00F24BA1" w:rsidRPr="00FA4B3B" w:rsidRDefault="00F24BA1" w:rsidP="00F24BA1">
      <w:pPr>
        <w:ind w:left="426"/>
        <w:rPr>
          <w:rFonts w:ascii="Tahoma" w:hAnsi="Tahoma" w:cs="Tahoma"/>
          <w:b/>
        </w:rPr>
      </w:pPr>
      <w:r w:rsidRPr="00FA4B3B">
        <w:rPr>
          <w:rFonts w:ascii="Tahoma" w:hAnsi="Tahoma" w:cs="Tahoma"/>
          <w:b/>
        </w:rPr>
        <w:t>Znaki drogowe</w:t>
      </w:r>
      <w:r w:rsidR="00BC5EC2" w:rsidRPr="00FA4B3B">
        <w:rPr>
          <w:rFonts w:ascii="Tahoma" w:hAnsi="Tahoma" w:cs="Tahoma"/>
          <w:b/>
        </w:rPr>
        <w:t xml:space="preserve">, </w:t>
      </w:r>
      <w:r w:rsidR="002603A6" w:rsidRPr="00FA4B3B">
        <w:rPr>
          <w:rFonts w:ascii="Tahoma" w:hAnsi="Tahoma" w:cs="Tahoma"/>
          <w:b/>
        </w:rPr>
        <w:t xml:space="preserve">tablice informacyjne </w:t>
      </w:r>
      <w:r w:rsidRPr="00FA4B3B">
        <w:rPr>
          <w:rFonts w:ascii="Tahoma" w:hAnsi="Tahoma" w:cs="Tahoma"/>
          <w:b/>
        </w:rPr>
        <w:t xml:space="preserve">słupy oświetleniowe, lampy </w:t>
      </w:r>
      <w:r w:rsidR="002603A6" w:rsidRPr="00FA4B3B">
        <w:rPr>
          <w:rFonts w:ascii="Tahoma" w:hAnsi="Tahoma" w:cs="Tahoma"/>
          <w:b/>
        </w:rPr>
        <w:t xml:space="preserve">należące do Zamawiającego </w:t>
      </w:r>
      <w:r w:rsidRPr="00FA4B3B">
        <w:rPr>
          <w:rFonts w:ascii="Tahoma" w:hAnsi="Tahoma" w:cs="Tahoma"/>
          <w:b/>
        </w:rPr>
        <w:t xml:space="preserve">na terenie </w:t>
      </w:r>
      <w:r w:rsidR="00BC5EC2" w:rsidRPr="00FA4B3B">
        <w:rPr>
          <w:rFonts w:ascii="Tahoma" w:hAnsi="Tahoma" w:cs="Tahoma"/>
          <w:b/>
        </w:rPr>
        <w:t>Gminy Czarnków</w:t>
      </w:r>
      <w:r w:rsidRPr="00FA4B3B">
        <w:rPr>
          <w:rFonts w:ascii="Tahoma" w:hAnsi="Tahoma" w:cs="Tahoma"/>
          <w:b/>
        </w:rPr>
        <w:t xml:space="preserve"> nie wykazane do ubezpieczenia w systemie na sumy stałe</w:t>
      </w:r>
    </w:p>
    <w:p w:rsidR="00F24BA1" w:rsidRPr="00FA4B3B" w:rsidRDefault="00F24BA1" w:rsidP="00F24BA1">
      <w:pPr>
        <w:tabs>
          <w:tab w:val="left" w:pos="2835"/>
        </w:tabs>
        <w:ind w:left="2835" w:hanging="2409"/>
        <w:rPr>
          <w:rFonts w:ascii="Tahoma" w:hAnsi="Tahoma" w:cs="Tahoma"/>
        </w:rPr>
      </w:pPr>
      <w:r w:rsidRPr="00FA4B3B">
        <w:rPr>
          <w:rFonts w:ascii="Tahoma" w:hAnsi="Tahoma" w:cs="Tahoma"/>
        </w:rPr>
        <w:t>wypłata odszkodowania w wartości odtworzeniowej, maksymalnie do przyjętego limitu odpowiedzialności,</w:t>
      </w:r>
    </w:p>
    <w:p w:rsidR="00F24BA1" w:rsidRPr="00FA4B3B" w:rsidRDefault="00F24BA1" w:rsidP="00F24BA1">
      <w:pPr>
        <w:tabs>
          <w:tab w:val="left" w:pos="2835"/>
        </w:tabs>
        <w:ind w:left="2835" w:hanging="2409"/>
        <w:rPr>
          <w:rFonts w:ascii="Tahoma" w:hAnsi="Tahoma" w:cs="Tahoma"/>
          <w:b/>
        </w:rPr>
      </w:pPr>
      <w:r w:rsidRPr="00FA4B3B">
        <w:rPr>
          <w:rFonts w:ascii="Tahoma" w:hAnsi="Tahoma" w:cs="Tahoma"/>
        </w:rPr>
        <w:t>który ulega redukcji po wypłacie odszkodowania.</w:t>
      </w:r>
    </w:p>
    <w:p w:rsidR="00DA50B2" w:rsidRPr="00FA4B3B" w:rsidRDefault="00DA50B2" w:rsidP="00DA50B2">
      <w:pPr>
        <w:ind w:left="426"/>
        <w:rPr>
          <w:rFonts w:ascii="Tahoma" w:hAnsi="Tahoma" w:cs="Tahoma"/>
          <w:b/>
        </w:rPr>
      </w:pPr>
      <w:r w:rsidRPr="00FA4B3B">
        <w:rPr>
          <w:rFonts w:ascii="Tahoma" w:hAnsi="Tahoma" w:cs="Tahoma"/>
        </w:rPr>
        <w:t xml:space="preserve">suma ubezpieczenia: </w:t>
      </w:r>
      <w:r w:rsidRPr="00FA4B3B">
        <w:rPr>
          <w:rFonts w:ascii="Tahoma" w:hAnsi="Tahoma" w:cs="Tahoma"/>
        </w:rPr>
        <w:tab/>
      </w:r>
      <w:r w:rsidRPr="00FA4B3B">
        <w:rPr>
          <w:rFonts w:ascii="Tahoma" w:hAnsi="Tahoma" w:cs="Tahoma"/>
          <w:b/>
        </w:rPr>
        <w:t>20 000,00 zł</w:t>
      </w:r>
    </w:p>
    <w:p w:rsidR="002B3114" w:rsidRPr="00FA4B3B" w:rsidRDefault="002B3114" w:rsidP="00A85FC2">
      <w:pPr>
        <w:ind w:left="426"/>
        <w:rPr>
          <w:rFonts w:ascii="Tahoma" w:hAnsi="Tahoma" w:cs="Tahoma"/>
          <w:b/>
        </w:rPr>
      </w:pPr>
    </w:p>
    <w:p w:rsidR="00A85FC2" w:rsidRPr="00FA4B3B" w:rsidRDefault="00A85FC2" w:rsidP="00A85FC2">
      <w:pPr>
        <w:ind w:left="426"/>
        <w:rPr>
          <w:rFonts w:ascii="Tahoma" w:hAnsi="Tahoma" w:cs="Tahoma"/>
          <w:b/>
        </w:rPr>
      </w:pPr>
      <w:r w:rsidRPr="00FA4B3B">
        <w:rPr>
          <w:rFonts w:ascii="Tahoma" w:hAnsi="Tahoma" w:cs="Tahoma"/>
          <w:b/>
        </w:rPr>
        <w:lastRenderedPageBreak/>
        <w:t>Mienie pracownicze</w:t>
      </w:r>
      <w:r w:rsidR="00006B6B" w:rsidRPr="00FA4B3B">
        <w:rPr>
          <w:rFonts w:ascii="Tahoma" w:hAnsi="Tahoma" w:cs="Tahoma"/>
          <w:b/>
        </w:rPr>
        <w:t xml:space="preserve"> i uczniowskie</w:t>
      </w:r>
      <w:r w:rsidR="000E02DE" w:rsidRPr="00FA4B3B">
        <w:rPr>
          <w:rFonts w:ascii="Tahoma" w:hAnsi="Tahoma" w:cs="Tahoma"/>
          <w:b/>
        </w:rPr>
        <w:t xml:space="preserve"> </w:t>
      </w:r>
    </w:p>
    <w:p w:rsidR="00A85FC2" w:rsidRPr="00FA4B3B" w:rsidRDefault="00A85FC2" w:rsidP="00A85FC2">
      <w:pPr>
        <w:ind w:left="2835" w:hanging="2409"/>
        <w:rPr>
          <w:rFonts w:ascii="Tahoma" w:hAnsi="Tahoma" w:cs="Tahoma"/>
        </w:rPr>
      </w:pPr>
      <w:r w:rsidRPr="00FA4B3B">
        <w:rPr>
          <w:rFonts w:ascii="Tahoma" w:hAnsi="Tahoma" w:cs="Tahoma"/>
        </w:rPr>
        <w:t xml:space="preserve">system ubezpieczenia: </w:t>
      </w:r>
      <w:r w:rsidRPr="00FA4B3B">
        <w:rPr>
          <w:rFonts w:ascii="Tahoma" w:hAnsi="Tahoma" w:cs="Tahoma"/>
        </w:rPr>
        <w:tab/>
        <w:t xml:space="preserve">na pierwsze ryzyko z konsumpcją sumy ubezpieczenia, bez limitu na </w:t>
      </w:r>
      <w:r w:rsidR="000E02DE" w:rsidRPr="00FA4B3B">
        <w:rPr>
          <w:rFonts w:ascii="Tahoma" w:hAnsi="Tahoma" w:cs="Tahoma"/>
        </w:rPr>
        <w:t>osobę</w:t>
      </w:r>
    </w:p>
    <w:p w:rsidR="003767D8" w:rsidRPr="00FA4B3B" w:rsidRDefault="003767D8" w:rsidP="00A85FC2">
      <w:pPr>
        <w:ind w:left="426"/>
        <w:rPr>
          <w:rFonts w:ascii="Tahoma" w:hAnsi="Tahoma" w:cs="Tahoma"/>
        </w:rPr>
      </w:pPr>
      <w:r w:rsidRPr="00FA4B3B">
        <w:rPr>
          <w:rFonts w:ascii="Tahoma" w:hAnsi="Tahoma" w:cs="Tahoma"/>
        </w:rPr>
        <w:t>rodzaj wartości</w:t>
      </w:r>
      <w:r w:rsidRPr="00FA4B3B">
        <w:rPr>
          <w:rFonts w:ascii="Tahoma" w:hAnsi="Tahoma" w:cs="Tahoma"/>
        </w:rPr>
        <w:tab/>
        <w:t>wartość rzeczywista</w:t>
      </w:r>
    </w:p>
    <w:p w:rsidR="00A85FC2" w:rsidRPr="00FA4B3B" w:rsidRDefault="00A85FC2" w:rsidP="00A85FC2">
      <w:pPr>
        <w:ind w:left="426"/>
        <w:rPr>
          <w:rFonts w:ascii="Tahoma" w:hAnsi="Tahoma" w:cs="Tahoma"/>
          <w:b/>
        </w:rPr>
      </w:pPr>
      <w:r w:rsidRPr="00FA4B3B">
        <w:rPr>
          <w:rFonts w:ascii="Tahoma" w:hAnsi="Tahoma" w:cs="Tahoma"/>
        </w:rPr>
        <w:t xml:space="preserve">suma ubezpieczenia: </w:t>
      </w:r>
      <w:r w:rsidRPr="00FA4B3B">
        <w:rPr>
          <w:rFonts w:ascii="Tahoma" w:hAnsi="Tahoma" w:cs="Tahoma"/>
        </w:rPr>
        <w:tab/>
      </w:r>
      <w:r w:rsidR="000E02DE" w:rsidRPr="00FA4B3B">
        <w:rPr>
          <w:rFonts w:ascii="Tahoma" w:hAnsi="Tahoma" w:cs="Tahoma"/>
          <w:b/>
        </w:rPr>
        <w:t>2</w:t>
      </w:r>
      <w:r w:rsidRPr="00FA4B3B">
        <w:rPr>
          <w:rFonts w:ascii="Tahoma" w:hAnsi="Tahoma" w:cs="Tahoma"/>
          <w:b/>
        </w:rPr>
        <w:t xml:space="preserve">0 000,00 zł </w:t>
      </w:r>
    </w:p>
    <w:p w:rsidR="00006B6B" w:rsidRPr="00FA4B3B" w:rsidRDefault="00006B6B" w:rsidP="00006B6B">
      <w:pPr>
        <w:ind w:left="426"/>
        <w:rPr>
          <w:rFonts w:ascii="Tahoma" w:hAnsi="Tahoma" w:cs="Tahoma"/>
          <w:b/>
        </w:rPr>
      </w:pPr>
    </w:p>
    <w:p w:rsidR="000E02DE" w:rsidRPr="00FA4B3B" w:rsidRDefault="000E02DE" w:rsidP="00006B6B">
      <w:pPr>
        <w:ind w:left="426"/>
        <w:rPr>
          <w:rFonts w:ascii="Tahoma" w:hAnsi="Tahoma" w:cs="Tahoma"/>
          <w:b/>
        </w:rPr>
      </w:pPr>
      <w:r w:rsidRPr="00FA4B3B">
        <w:rPr>
          <w:rFonts w:ascii="Tahoma" w:hAnsi="Tahoma" w:cs="Tahoma"/>
          <w:b/>
        </w:rPr>
        <w:t>Mienie osobiste członków OSP</w:t>
      </w:r>
      <w:r w:rsidR="002B3114" w:rsidRPr="00FA4B3B">
        <w:rPr>
          <w:rFonts w:ascii="Tahoma" w:hAnsi="Tahoma" w:cs="Tahoma"/>
          <w:b/>
        </w:rPr>
        <w:t xml:space="preserve"> oraz wyposażenie ratownicze jednostek OSP</w:t>
      </w:r>
    </w:p>
    <w:p w:rsidR="002B3114" w:rsidRPr="00FA4B3B" w:rsidRDefault="002B3114" w:rsidP="002B3114">
      <w:pPr>
        <w:ind w:left="2835" w:hanging="2409"/>
        <w:rPr>
          <w:rFonts w:ascii="Tahoma" w:hAnsi="Tahoma" w:cs="Tahoma"/>
        </w:rPr>
      </w:pPr>
      <w:r w:rsidRPr="00FA4B3B">
        <w:rPr>
          <w:rFonts w:ascii="Tahoma" w:hAnsi="Tahoma" w:cs="Tahoma"/>
        </w:rPr>
        <w:t xml:space="preserve">system ubezpieczenia: </w:t>
      </w:r>
      <w:r w:rsidRPr="00FA4B3B">
        <w:rPr>
          <w:rFonts w:ascii="Tahoma" w:hAnsi="Tahoma" w:cs="Tahoma"/>
        </w:rPr>
        <w:tab/>
        <w:t>na pierwsze ryzyko z konsumpcją sumy ubezpieczenia, bez limitu na osobę</w:t>
      </w:r>
    </w:p>
    <w:p w:rsidR="003767D8" w:rsidRPr="00FA4B3B" w:rsidRDefault="003767D8" w:rsidP="002B3114">
      <w:pPr>
        <w:ind w:left="426"/>
        <w:rPr>
          <w:rFonts w:ascii="Tahoma" w:hAnsi="Tahoma" w:cs="Tahoma"/>
        </w:rPr>
      </w:pPr>
      <w:r w:rsidRPr="00FA4B3B">
        <w:rPr>
          <w:rFonts w:ascii="Tahoma" w:hAnsi="Tahoma" w:cs="Tahoma"/>
        </w:rPr>
        <w:t>rodzaj wartości</w:t>
      </w:r>
      <w:r w:rsidRPr="00FA4B3B">
        <w:rPr>
          <w:rFonts w:ascii="Tahoma" w:hAnsi="Tahoma" w:cs="Tahoma"/>
        </w:rPr>
        <w:tab/>
        <w:t>wartość odtworzeniowa</w:t>
      </w:r>
    </w:p>
    <w:p w:rsidR="002B3114" w:rsidRPr="00FA4B3B" w:rsidRDefault="002B3114" w:rsidP="002B3114">
      <w:pPr>
        <w:ind w:left="426"/>
        <w:rPr>
          <w:rFonts w:ascii="Tahoma" w:hAnsi="Tahoma" w:cs="Tahoma"/>
          <w:b/>
        </w:rPr>
      </w:pPr>
      <w:r w:rsidRPr="00FA4B3B">
        <w:rPr>
          <w:rFonts w:ascii="Tahoma" w:hAnsi="Tahoma" w:cs="Tahoma"/>
        </w:rPr>
        <w:t xml:space="preserve">suma ubezpieczenia: </w:t>
      </w:r>
      <w:r w:rsidRPr="00FA4B3B">
        <w:rPr>
          <w:rFonts w:ascii="Tahoma" w:hAnsi="Tahoma" w:cs="Tahoma"/>
        </w:rPr>
        <w:tab/>
      </w:r>
      <w:r w:rsidR="0021449E" w:rsidRPr="00FA4B3B">
        <w:rPr>
          <w:rFonts w:ascii="Tahoma" w:hAnsi="Tahoma" w:cs="Tahoma"/>
          <w:b/>
        </w:rPr>
        <w:t>5</w:t>
      </w:r>
      <w:r w:rsidRPr="00FA4B3B">
        <w:rPr>
          <w:rFonts w:ascii="Tahoma" w:hAnsi="Tahoma" w:cs="Tahoma"/>
          <w:b/>
        </w:rPr>
        <w:t xml:space="preserve">0 000,00 zł </w:t>
      </w:r>
    </w:p>
    <w:p w:rsidR="002B3114" w:rsidRPr="00FA4B3B" w:rsidRDefault="002B3114" w:rsidP="00006B6B">
      <w:pPr>
        <w:ind w:left="426"/>
        <w:rPr>
          <w:rFonts w:ascii="Tahoma" w:hAnsi="Tahoma" w:cs="Tahoma"/>
        </w:rPr>
      </w:pPr>
      <w:r w:rsidRPr="00FA4B3B">
        <w:rPr>
          <w:rFonts w:ascii="Tahoma" w:hAnsi="Tahoma" w:cs="Tahoma"/>
        </w:rPr>
        <w:t>Miejsce ubezpieczenia: teren wykonywania zadań statutowych, w tym akcji ratowniczych</w:t>
      </w:r>
    </w:p>
    <w:p w:rsidR="002B3114" w:rsidRPr="00FA4B3B" w:rsidRDefault="002B3114" w:rsidP="00006B6B">
      <w:pPr>
        <w:ind w:left="426"/>
        <w:rPr>
          <w:rFonts w:ascii="Tahoma" w:hAnsi="Tahoma" w:cs="Tahoma"/>
          <w:b/>
        </w:rPr>
      </w:pPr>
    </w:p>
    <w:p w:rsidR="00006B6B" w:rsidRPr="00FA4B3B" w:rsidRDefault="00006B6B" w:rsidP="00006B6B">
      <w:pPr>
        <w:ind w:left="426"/>
        <w:rPr>
          <w:rFonts w:ascii="Tahoma" w:hAnsi="Tahoma" w:cs="Tahoma"/>
          <w:b/>
        </w:rPr>
      </w:pPr>
      <w:r w:rsidRPr="00FA4B3B">
        <w:rPr>
          <w:rFonts w:ascii="Tahoma" w:hAnsi="Tahoma" w:cs="Tahoma"/>
          <w:b/>
        </w:rPr>
        <w:t>Środki obrotowe</w:t>
      </w:r>
    </w:p>
    <w:p w:rsidR="00006B6B" w:rsidRPr="00FA4B3B" w:rsidRDefault="00006B6B" w:rsidP="00006B6B">
      <w:pPr>
        <w:ind w:left="2835" w:hanging="2409"/>
        <w:rPr>
          <w:rFonts w:ascii="Tahoma" w:hAnsi="Tahoma" w:cs="Tahoma"/>
        </w:rPr>
      </w:pPr>
      <w:r w:rsidRPr="00FA4B3B">
        <w:rPr>
          <w:rFonts w:ascii="Tahoma" w:hAnsi="Tahoma" w:cs="Tahoma"/>
        </w:rPr>
        <w:t xml:space="preserve">system ubezpieczenia: </w:t>
      </w:r>
      <w:r w:rsidRPr="00FA4B3B">
        <w:rPr>
          <w:rFonts w:ascii="Tahoma" w:hAnsi="Tahoma" w:cs="Tahoma"/>
        </w:rPr>
        <w:tab/>
        <w:t>na pierwsze ryzyko z konsumpcją sumy ubezpieczenia</w:t>
      </w:r>
    </w:p>
    <w:p w:rsidR="00006B6B" w:rsidRPr="00FA4B3B" w:rsidRDefault="00006B6B" w:rsidP="00006B6B">
      <w:pPr>
        <w:tabs>
          <w:tab w:val="left" w:pos="2835"/>
        </w:tabs>
        <w:ind w:left="2835" w:hanging="2409"/>
        <w:rPr>
          <w:rFonts w:ascii="Tahoma" w:hAnsi="Tahoma" w:cs="Tahoma"/>
          <w:b/>
        </w:rPr>
      </w:pPr>
      <w:r w:rsidRPr="00FA4B3B">
        <w:rPr>
          <w:rFonts w:ascii="Tahoma" w:hAnsi="Tahoma" w:cs="Tahoma"/>
        </w:rPr>
        <w:t>rodzaj wartości</w:t>
      </w:r>
      <w:r w:rsidRPr="00FA4B3B">
        <w:rPr>
          <w:rFonts w:ascii="Tahoma" w:hAnsi="Tahoma" w:cs="Tahoma"/>
        </w:rPr>
        <w:tab/>
      </w:r>
      <w:r w:rsidR="00C90B9A" w:rsidRPr="00FA4B3B">
        <w:rPr>
          <w:rFonts w:ascii="Tahoma" w:hAnsi="Tahoma" w:cs="Tahoma"/>
        </w:rPr>
        <w:t>wartość zakupu/wytworzenia</w:t>
      </w:r>
    </w:p>
    <w:p w:rsidR="00006B6B" w:rsidRPr="00FA4B3B" w:rsidRDefault="00006B6B" w:rsidP="00006B6B">
      <w:pPr>
        <w:ind w:left="426"/>
        <w:rPr>
          <w:rFonts w:ascii="Tahoma" w:hAnsi="Tahoma" w:cs="Tahoma"/>
          <w:b/>
        </w:rPr>
      </w:pPr>
      <w:r w:rsidRPr="00FA4B3B">
        <w:rPr>
          <w:rFonts w:ascii="Tahoma" w:hAnsi="Tahoma" w:cs="Tahoma"/>
        </w:rPr>
        <w:t xml:space="preserve">suma ubezpieczenia: </w:t>
      </w:r>
      <w:r w:rsidRPr="00FA4B3B">
        <w:rPr>
          <w:rFonts w:ascii="Tahoma" w:hAnsi="Tahoma" w:cs="Tahoma"/>
        </w:rPr>
        <w:tab/>
      </w:r>
      <w:r w:rsidRPr="00FA4B3B">
        <w:rPr>
          <w:rFonts w:ascii="Tahoma" w:hAnsi="Tahoma" w:cs="Tahoma"/>
          <w:b/>
        </w:rPr>
        <w:t>100 000,00 zł</w:t>
      </w:r>
    </w:p>
    <w:p w:rsidR="00482223" w:rsidRDefault="00482223" w:rsidP="00A85FC2">
      <w:pPr>
        <w:rPr>
          <w:rFonts w:ascii="Tahoma" w:hAnsi="Tahoma" w:cs="Tahoma"/>
          <w:b/>
        </w:rPr>
      </w:pPr>
    </w:p>
    <w:p w:rsidR="00A85FC2" w:rsidRPr="00F576F1" w:rsidRDefault="00A85FC2" w:rsidP="00A85FC2">
      <w:pPr>
        <w:rPr>
          <w:rFonts w:ascii="Tahoma" w:hAnsi="Tahoma" w:cs="Tahoma"/>
          <w:b/>
        </w:rPr>
      </w:pPr>
      <w:r>
        <w:rPr>
          <w:rFonts w:ascii="Tahoma" w:hAnsi="Tahoma" w:cs="Tahoma"/>
          <w:b/>
        </w:rPr>
        <w:t>E</w:t>
      </w:r>
      <w:r w:rsidRPr="00F576F1">
        <w:rPr>
          <w:rFonts w:ascii="Tahoma" w:hAnsi="Tahoma" w:cs="Tahoma"/>
          <w:b/>
        </w:rPr>
        <w:t>. UBEZPIECZENIE SPRZĘTU ELEKTRONICZNEGO OD WSZYSTKICH RYZYK</w:t>
      </w:r>
    </w:p>
    <w:p w:rsidR="00006B6B" w:rsidRDefault="00006B6B" w:rsidP="00006B6B">
      <w:pPr>
        <w:ind w:firstLine="426"/>
        <w:rPr>
          <w:rFonts w:ascii="Tahoma" w:hAnsi="Tahoma" w:cs="Tahoma"/>
        </w:rPr>
      </w:pPr>
    </w:p>
    <w:p w:rsidR="00006B6B" w:rsidRPr="00F576F1" w:rsidRDefault="00006B6B" w:rsidP="00006B6B">
      <w:pPr>
        <w:ind w:firstLine="426"/>
        <w:rPr>
          <w:rFonts w:ascii="Tahoma" w:hAnsi="Tahoma" w:cs="Tahoma"/>
        </w:rPr>
      </w:pPr>
      <w:r w:rsidRPr="00F576F1">
        <w:rPr>
          <w:rFonts w:ascii="Tahoma" w:hAnsi="Tahoma" w:cs="Tahoma"/>
        </w:rPr>
        <w:t>Zakre</w:t>
      </w:r>
      <w:r>
        <w:rPr>
          <w:rFonts w:ascii="Tahoma" w:hAnsi="Tahoma" w:cs="Tahoma"/>
        </w:rPr>
        <w:t>s ubezpieczenia – zgodny z pkt B</w:t>
      </w:r>
      <w:r w:rsidRPr="00F576F1">
        <w:rPr>
          <w:rFonts w:ascii="Tahoma" w:hAnsi="Tahoma" w:cs="Tahoma"/>
        </w:rPr>
        <w:t xml:space="preserve"> Ubezpieczeń poszczególnych jednostek Zamawiającego.</w:t>
      </w:r>
    </w:p>
    <w:p w:rsidR="00A85FC2" w:rsidRPr="00F576F1" w:rsidRDefault="00A85FC2" w:rsidP="00A85FC2">
      <w:pPr>
        <w:rPr>
          <w:rFonts w:ascii="Tahoma" w:hAnsi="Tahoma" w:cs="Tahoma"/>
        </w:rPr>
      </w:pPr>
    </w:p>
    <w:p w:rsidR="00A85FC2" w:rsidRPr="005C148B" w:rsidRDefault="00A85FC2" w:rsidP="00A85FC2">
      <w:pPr>
        <w:pStyle w:val="Tekstpodstawowywcity3"/>
        <w:spacing w:line="240" w:lineRule="auto"/>
        <w:ind w:left="425"/>
        <w:rPr>
          <w:rFonts w:ascii="Tahoma" w:hAnsi="Tahoma" w:cs="Tahoma"/>
          <w:b/>
          <w:color w:val="000000"/>
          <w:sz w:val="20"/>
        </w:rPr>
      </w:pPr>
      <w:r w:rsidRPr="00F576F1">
        <w:rPr>
          <w:rFonts w:ascii="Tahoma" w:hAnsi="Tahoma" w:cs="Tahoma"/>
          <w:b/>
          <w:color w:val="000000"/>
          <w:sz w:val="20"/>
        </w:rPr>
        <w:t>Koszty odtworzenia danych</w:t>
      </w:r>
      <w:r w:rsidR="005E0190">
        <w:rPr>
          <w:rFonts w:ascii="Tahoma" w:hAnsi="Tahoma" w:cs="Tahoma"/>
          <w:b/>
          <w:color w:val="000000"/>
          <w:sz w:val="20"/>
        </w:rPr>
        <w:t xml:space="preserve"> </w:t>
      </w:r>
      <w:r w:rsidR="005E0190" w:rsidRPr="005C148B">
        <w:rPr>
          <w:rFonts w:ascii="Tahoma" w:hAnsi="Tahoma" w:cs="Tahoma"/>
          <w:color w:val="000000"/>
          <w:sz w:val="20"/>
        </w:rPr>
        <w:t xml:space="preserve">(ubezpieczenie obejmuje koszty wprowadzenia danych z kopii zapasowych, koszty </w:t>
      </w:r>
      <w:r w:rsidR="00197B1F" w:rsidRPr="005C148B">
        <w:rPr>
          <w:rFonts w:ascii="Tahoma" w:hAnsi="Tahoma" w:cs="Tahoma"/>
          <w:color w:val="000000"/>
          <w:sz w:val="20"/>
        </w:rPr>
        <w:t xml:space="preserve">ręcznego wprowadzenia danych z dokumentów w formie papierowej oraz koszty poniesione na </w:t>
      </w:r>
      <w:r w:rsidR="00197B1F" w:rsidRPr="00130753">
        <w:rPr>
          <w:rFonts w:ascii="Tahoma" w:hAnsi="Tahoma" w:cs="Tahoma"/>
          <w:color w:val="000000"/>
          <w:sz w:val="20"/>
        </w:rPr>
        <w:t>odzyskanie danych przez wyspecjalizowane firmy z uszkodzonych dysków twardych i wymiennych nośników danych</w:t>
      </w:r>
      <w:r w:rsidR="00A14E6D" w:rsidRPr="00130753">
        <w:rPr>
          <w:rFonts w:ascii="Tahoma" w:hAnsi="Tahoma" w:cs="Tahoma"/>
          <w:color w:val="000000"/>
          <w:sz w:val="20"/>
        </w:rPr>
        <w:t xml:space="preserve">. </w:t>
      </w:r>
      <w:r w:rsidR="002208FA" w:rsidRPr="00130753">
        <w:rPr>
          <w:rFonts w:ascii="Tahoma" w:hAnsi="Tahoma" w:cs="Tahoma"/>
          <w:color w:val="000000"/>
          <w:sz w:val="20"/>
        </w:rPr>
        <w:t>Ochrona obejmuje również dane</w:t>
      </w:r>
      <w:r w:rsidR="00A14E6D" w:rsidRPr="00130753">
        <w:rPr>
          <w:rFonts w:ascii="Tahoma" w:hAnsi="Tahoma" w:cs="Tahoma"/>
          <w:color w:val="000000"/>
          <w:sz w:val="20"/>
        </w:rPr>
        <w:t xml:space="preserve"> znajdując</w:t>
      </w:r>
      <w:r w:rsidR="002208FA" w:rsidRPr="00130753">
        <w:rPr>
          <w:rFonts w:ascii="Tahoma" w:hAnsi="Tahoma" w:cs="Tahoma"/>
          <w:color w:val="000000"/>
          <w:sz w:val="20"/>
        </w:rPr>
        <w:t>e</w:t>
      </w:r>
      <w:r w:rsidR="00A14E6D" w:rsidRPr="00130753">
        <w:rPr>
          <w:rFonts w:ascii="Tahoma" w:hAnsi="Tahoma" w:cs="Tahoma"/>
          <w:color w:val="000000"/>
          <w:sz w:val="20"/>
        </w:rPr>
        <w:t xml:space="preserve"> się </w:t>
      </w:r>
      <w:r w:rsidR="002208FA" w:rsidRPr="00130753">
        <w:rPr>
          <w:rFonts w:ascii="Tahoma" w:hAnsi="Tahoma" w:cs="Tahoma"/>
          <w:color w:val="000000"/>
          <w:sz w:val="20"/>
        </w:rPr>
        <w:t xml:space="preserve">wyłącznie </w:t>
      </w:r>
      <w:r w:rsidR="00A14E6D" w:rsidRPr="00130753">
        <w:rPr>
          <w:rFonts w:ascii="Tahoma" w:hAnsi="Tahoma" w:cs="Tahoma"/>
          <w:color w:val="000000"/>
          <w:sz w:val="20"/>
        </w:rPr>
        <w:t>w jednostce centralnej komputera /</w:t>
      </w:r>
      <w:r w:rsidR="002208FA" w:rsidRPr="00130753">
        <w:rPr>
          <w:rFonts w:ascii="Tahoma" w:hAnsi="Tahoma" w:cs="Tahoma"/>
          <w:color w:val="000000"/>
          <w:sz w:val="20"/>
        </w:rPr>
        <w:t xml:space="preserve">wymogi dotyczące sposobu tworzenia oraz przechowywania </w:t>
      </w:r>
      <w:r w:rsidR="00A14E6D" w:rsidRPr="00130753">
        <w:rPr>
          <w:rFonts w:ascii="Tahoma" w:hAnsi="Tahoma" w:cs="Tahoma"/>
          <w:color w:val="000000"/>
          <w:sz w:val="20"/>
        </w:rPr>
        <w:t xml:space="preserve">kopii zapasowych </w:t>
      </w:r>
      <w:r w:rsidR="002208FA" w:rsidRPr="00130753">
        <w:rPr>
          <w:rFonts w:ascii="Tahoma" w:hAnsi="Tahoma" w:cs="Tahoma"/>
          <w:color w:val="000000"/>
          <w:sz w:val="20"/>
        </w:rPr>
        <w:t xml:space="preserve">danych </w:t>
      </w:r>
      <w:r w:rsidR="00A14E6D" w:rsidRPr="00130753">
        <w:rPr>
          <w:rFonts w:ascii="Tahoma" w:hAnsi="Tahoma" w:cs="Tahoma"/>
          <w:color w:val="000000"/>
          <w:sz w:val="20"/>
        </w:rPr>
        <w:t>nie mają zastosowania/</w:t>
      </w:r>
      <w:r w:rsidR="00197B1F" w:rsidRPr="00130753">
        <w:rPr>
          <w:rFonts w:ascii="Tahoma" w:hAnsi="Tahoma" w:cs="Tahoma"/>
          <w:color w:val="000000"/>
          <w:sz w:val="20"/>
        </w:rPr>
        <w:t>)</w:t>
      </w:r>
      <w:r w:rsidRPr="00130753">
        <w:rPr>
          <w:rFonts w:ascii="Tahoma" w:hAnsi="Tahoma" w:cs="Tahoma"/>
          <w:b/>
          <w:color w:val="000000"/>
          <w:sz w:val="20"/>
        </w:rPr>
        <w:t>:</w:t>
      </w:r>
    </w:p>
    <w:p w:rsidR="00A85FC2" w:rsidRPr="00F576F1" w:rsidRDefault="00A85FC2" w:rsidP="00A85FC2">
      <w:pPr>
        <w:pStyle w:val="Tekstpodstawowywcity3"/>
        <w:spacing w:line="240" w:lineRule="auto"/>
        <w:ind w:left="425"/>
        <w:rPr>
          <w:rFonts w:ascii="Tahoma" w:hAnsi="Tahoma" w:cs="Tahoma"/>
          <w:color w:val="000000"/>
          <w:sz w:val="20"/>
        </w:rPr>
      </w:pPr>
      <w:r w:rsidRPr="005C148B">
        <w:rPr>
          <w:rFonts w:ascii="Tahoma" w:hAnsi="Tahoma" w:cs="Tahoma"/>
          <w:color w:val="000000"/>
          <w:sz w:val="20"/>
        </w:rPr>
        <w:t>System ubezpieczeń  na pierwsze ryzyko</w:t>
      </w:r>
    </w:p>
    <w:p w:rsidR="00A85FC2" w:rsidRPr="00AB2837" w:rsidRDefault="00A85FC2" w:rsidP="00A85FC2">
      <w:pPr>
        <w:pStyle w:val="Tekstpodstawowywcity3"/>
        <w:spacing w:line="240" w:lineRule="auto"/>
        <w:ind w:left="425"/>
        <w:rPr>
          <w:rFonts w:ascii="Tahoma" w:hAnsi="Tahoma" w:cs="Tahoma"/>
          <w:b/>
          <w:sz w:val="20"/>
        </w:rPr>
      </w:pPr>
      <w:r w:rsidRPr="00F576F1">
        <w:rPr>
          <w:rFonts w:ascii="Tahoma" w:hAnsi="Tahoma" w:cs="Tahoma"/>
          <w:color w:val="000000"/>
          <w:sz w:val="20"/>
        </w:rPr>
        <w:t>Suma ubezpieczenia</w:t>
      </w:r>
      <w:r w:rsidRPr="0017582A">
        <w:rPr>
          <w:rFonts w:ascii="Tahoma" w:hAnsi="Tahoma" w:cs="Tahoma"/>
          <w:color w:val="000000"/>
          <w:sz w:val="20"/>
        </w:rPr>
        <w:t xml:space="preserve">:  </w:t>
      </w:r>
      <w:r w:rsidR="0089574D">
        <w:rPr>
          <w:rFonts w:ascii="Tahoma" w:hAnsi="Tahoma" w:cs="Tahoma"/>
          <w:b/>
          <w:sz w:val="20"/>
        </w:rPr>
        <w:t>20 000,00 zł</w:t>
      </w:r>
    </w:p>
    <w:p w:rsidR="00A85FC2" w:rsidRPr="0017582A" w:rsidRDefault="00A85FC2" w:rsidP="00A85FC2">
      <w:pPr>
        <w:pStyle w:val="Tekstpodstawowywcity3"/>
        <w:spacing w:line="240" w:lineRule="auto"/>
        <w:ind w:left="425"/>
        <w:rPr>
          <w:rFonts w:ascii="Tahoma" w:hAnsi="Tahoma" w:cs="Tahoma"/>
          <w:b/>
          <w:color w:val="000000"/>
          <w:sz w:val="20"/>
        </w:rPr>
      </w:pPr>
    </w:p>
    <w:p w:rsidR="00A85FC2" w:rsidRPr="0017582A" w:rsidRDefault="00A85FC2" w:rsidP="00A85FC2">
      <w:pPr>
        <w:pStyle w:val="Tekstpodstawowywcity3"/>
        <w:spacing w:line="240" w:lineRule="auto"/>
        <w:ind w:left="425"/>
        <w:rPr>
          <w:rFonts w:ascii="Tahoma" w:hAnsi="Tahoma" w:cs="Tahoma"/>
          <w:b/>
          <w:color w:val="000000"/>
          <w:sz w:val="20"/>
        </w:rPr>
      </w:pPr>
      <w:r w:rsidRPr="0017582A">
        <w:rPr>
          <w:rFonts w:ascii="Tahoma" w:hAnsi="Tahoma" w:cs="Tahoma"/>
          <w:b/>
          <w:color w:val="000000"/>
          <w:sz w:val="20"/>
        </w:rPr>
        <w:t>Nośniki danych:</w:t>
      </w:r>
    </w:p>
    <w:p w:rsidR="00A85FC2" w:rsidRPr="0017582A" w:rsidRDefault="00A85FC2" w:rsidP="00A85FC2">
      <w:pPr>
        <w:pStyle w:val="Tekstpodstawowywcity3"/>
        <w:spacing w:line="240" w:lineRule="auto"/>
        <w:ind w:left="425"/>
        <w:rPr>
          <w:rFonts w:ascii="Tahoma" w:hAnsi="Tahoma" w:cs="Tahoma"/>
          <w:color w:val="000000"/>
          <w:sz w:val="20"/>
        </w:rPr>
      </w:pPr>
      <w:r w:rsidRPr="0017582A">
        <w:rPr>
          <w:rFonts w:ascii="Tahoma" w:hAnsi="Tahoma" w:cs="Tahoma"/>
          <w:color w:val="000000"/>
          <w:sz w:val="20"/>
        </w:rPr>
        <w:t>System ubezpieczeń  na pierwsze ryzyko</w:t>
      </w:r>
    </w:p>
    <w:p w:rsidR="00A85FC2" w:rsidRPr="0017582A" w:rsidRDefault="00A85FC2" w:rsidP="00A85FC2">
      <w:pPr>
        <w:pStyle w:val="Tekstpodstawowywcity3"/>
        <w:spacing w:line="240" w:lineRule="auto"/>
        <w:ind w:left="425"/>
        <w:rPr>
          <w:rFonts w:ascii="Tahoma" w:hAnsi="Tahoma" w:cs="Tahoma"/>
          <w:b/>
          <w:color w:val="FF0000"/>
          <w:sz w:val="20"/>
        </w:rPr>
      </w:pPr>
      <w:r w:rsidRPr="0017582A">
        <w:rPr>
          <w:rFonts w:ascii="Tahoma" w:hAnsi="Tahoma" w:cs="Tahoma"/>
          <w:color w:val="000000"/>
          <w:sz w:val="20"/>
        </w:rPr>
        <w:t>Suma ubezpieczenia</w:t>
      </w:r>
      <w:r w:rsidR="00AB2837">
        <w:rPr>
          <w:rFonts w:ascii="Tahoma" w:hAnsi="Tahoma" w:cs="Tahoma"/>
          <w:sz w:val="20"/>
        </w:rPr>
        <w:t xml:space="preserve">: </w:t>
      </w:r>
      <w:r w:rsidR="009E4880">
        <w:rPr>
          <w:rFonts w:ascii="Tahoma" w:hAnsi="Tahoma" w:cs="Tahoma"/>
          <w:b/>
          <w:sz w:val="20"/>
        </w:rPr>
        <w:t>3</w:t>
      </w:r>
      <w:r w:rsidR="00AB2837" w:rsidRPr="00AB2837">
        <w:rPr>
          <w:rFonts w:ascii="Tahoma" w:hAnsi="Tahoma" w:cs="Tahoma"/>
          <w:b/>
          <w:sz w:val="20"/>
        </w:rPr>
        <w:t>0 000,00  zł</w:t>
      </w:r>
    </w:p>
    <w:p w:rsidR="00A85FC2" w:rsidRPr="0017582A" w:rsidRDefault="00A85FC2" w:rsidP="00A85FC2">
      <w:pPr>
        <w:pStyle w:val="Tekstpodstawowywcity3"/>
        <w:spacing w:line="240" w:lineRule="auto"/>
        <w:ind w:left="425"/>
        <w:rPr>
          <w:rFonts w:ascii="Tahoma" w:hAnsi="Tahoma" w:cs="Tahoma"/>
          <w:b/>
          <w:color w:val="000000"/>
          <w:sz w:val="20"/>
        </w:rPr>
      </w:pPr>
    </w:p>
    <w:p w:rsidR="00A85FC2" w:rsidRPr="0017582A" w:rsidRDefault="00A85FC2" w:rsidP="00A85FC2">
      <w:pPr>
        <w:pStyle w:val="Tekstpodstawowywcity3"/>
        <w:spacing w:line="240" w:lineRule="auto"/>
        <w:ind w:left="425"/>
        <w:rPr>
          <w:rFonts w:ascii="Tahoma" w:hAnsi="Tahoma" w:cs="Tahoma"/>
          <w:b/>
          <w:color w:val="000000"/>
          <w:sz w:val="20"/>
        </w:rPr>
      </w:pPr>
      <w:r w:rsidRPr="0017582A">
        <w:rPr>
          <w:rFonts w:ascii="Tahoma" w:hAnsi="Tahoma" w:cs="Tahoma"/>
          <w:b/>
          <w:color w:val="000000"/>
          <w:sz w:val="20"/>
        </w:rPr>
        <w:t xml:space="preserve">Oprogramowanie </w:t>
      </w:r>
      <w:r w:rsidR="007B5253" w:rsidRPr="0017582A">
        <w:rPr>
          <w:rFonts w:ascii="Tahoma" w:hAnsi="Tahoma" w:cs="Tahoma"/>
          <w:color w:val="000000"/>
          <w:sz w:val="20"/>
        </w:rPr>
        <w:t>(</w:t>
      </w:r>
      <w:r w:rsidR="007B5253" w:rsidRPr="0017582A">
        <w:rPr>
          <w:rFonts w:ascii="Tahoma" w:hAnsi="Tahoma" w:cs="Tahoma"/>
          <w:sz w:val="20"/>
        </w:rPr>
        <w:t>licencjonowane systemy operacyjne, programy standardowe produkcji seryjnej oraz programy indywidualne udokumentowanego pochodzenia i wartości)</w:t>
      </w:r>
      <w:r w:rsidR="008A3003" w:rsidRPr="0017582A">
        <w:rPr>
          <w:rFonts w:ascii="Tahoma" w:hAnsi="Tahoma" w:cs="Tahoma"/>
          <w:sz w:val="20"/>
        </w:rPr>
        <w:t>:</w:t>
      </w:r>
    </w:p>
    <w:p w:rsidR="00A85FC2" w:rsidRPr="0017582A" w:rsidRDefault="00A85FC2" w:rsidP="00A85FC2">
      <w:pPr>
        <w:pStyle w:val="Tekstpodstawowywcity3"/>
        <w:spacing w:line="240" w:lineRule="auto"/>
        <w:ind w:left="425"/>
        <w:rPr>
          <w:rFonts w:ascii="Tahoma" w:hAnsi="Tahoma" w:cs="Tahoma"/>
          <w:color w:val="000000"/>
          <w:sz w:val="20"/>
        </w:rPr>
      </w:pPr>
      <w:r w:rsidRPr="0017582A">
        <w:rPr>
          <w:rFonts w:ascii="Tahoma" w:hAnsi="Tahoma" w:cs="Tahoma"/>
          <w:color w:val="000000"/>
          <w:sz w:val="20"/>
        </w:rPr>
        <w:t>System ubezpieczeń  na pierwsze ryzyko</w:t>
      </w:r>
    </w:p>
    <w:p w:rsidR="00A85FC2" w:rsidRDefault="00A85FC2" w:rsidP="00A85FC2">
      <w:pPr>
        <w:pStyle w:val="Tekstpodstawowywcity3"/>
        <w:spacing w:line="240" w:lineRule="auto"/>
        <w:ind w:left="425"/>
        <w:rPr>
          <w:rFonts w:ascii="Tahoma" w:hAnsi="Tahoma" w:cs="Tahoma"/>
          <w:b/>
          <w:color w:val="FF0000"/>
          <w:sz w:val="20"/>
        </w:rPr>
      </w:pPr>
      <w:r w:rsidRPr="0017582A">
        <w:rPr>
          <w:rFonts w:ascii="Tahoma" w:hAnsi="Tahoma" w:cs="Tahoma"/>
          <w:color w:val="000000"/>
          <w:sz w:val="20"/>
        </w:rPr>
        <w:t xml:space="preserve">Suma ubezpieczenia:  </w:t>
      </w:r>
      <w:r w:rsidR="009E4880" w:rsidRPr="009E4880">
        <w:rPr>
          <w:rFonts w:ascii="Tahoma" w:hAnsi="Tahoma" w:cs="Tahoma"/>
          <w:b/>
          <w:sz w:val="20"/>
        </w:rPr>
        <w:t>10</w:t>
      </w:r>
      <w:r w:rsidRPr="009E4880">
        <w:rPr>
          <w:rFonts w:ascii="Tahoma" w:hAnsi="Tahoma" w:cs="Tahoma"/>
          <w:b/>
          <w:sz w:val="20"/>
        </w:rPr>
        <w:t>0 000,00 zł</w:t>
      </w:r>
    </w:p>
    <w:p w:rsidR="00D1013D" w:rsidRPr="009E4880" w:rsidRDefault="00D1013D" w:rsidP="00D1013D">
      <w:pPr>
        <w:pStyle w:val="Tekstpodstawowywcity3"/>
        <w:spacing w:line="240" w:lineRule="auto"/>
        <w:ind w:left="425"/>
        <w:rPr>
          <w:rFonts w:ascii="Tahoma" w:hAnsi="Tahoma" w:cs="Tahoma"/>
          <w:b/>
          <w:sz w:val="20"/>
        </w:rPr>
      </w:pPr>
    </w:p>
    <w:p w:rsidR="00A85FC2" w:rsidRPr="00652B6E" w:rsidRDefault="00A137EE" w:rsidP="00A85FC2">
      <w:pPr>
        <w:pStyle w:val="Nagwek3"/>
        <w:ind w:left="0"/>
        <w:jc w:val="both"/>
        <w:rPr>
          <w:rFonts w:ascii="Tahoma" w:hAnsi="Tahoma" w:cs="Tahoma"/>
          <w:sz w:val="20"/>
        </w:rPr>
      </w:pPr>
      <w:r w:rsidRPr="00652B6E">
        <w:rPr>
          <w:rFonts w:ascii="Tahoma" w:hAnsi="Tahoma" w:cs="Tahoma"/>
          <w:sz w:val="20"/>
        </w:rPr>
        <w:t>F</w:t>
      </w:r>
      <w:r w:rsidR="00A85FC2" w:rsidRPr="00652B6E">
        <w:rPr>
          <w:rFonts w:ascii="Tahoma" w:hAnsi="Tahoma" w:cs="Tahoma"/>
          <w:sz w:val="20"/>
        </w:rPr>
        <w:t>. UBEZPIECZENIE NNW OSÓB SKIEROWANYCH DO ROBÓT PUBLICZNYCH</w:t>
      </w:r>
      <w:r w:rsidR="00565E51" w:rsidRPr="00652B6E">
        <w:rPr>
          <w:rFonts w:ascii="Tahoma" w:hAnsi="Tahoma" w:cs="Tahoma"/>
          <w:sz w:val="20"/>
        </w:rPr>
        <w:t>, PRAC SPOŁECZNIE UŻYTECZNYCH</w:t>
      </w:r>
      <w:r w:rsidR="007C1F87" w:rsidRPr="00652B6E">
        <w:rPr>
          <w:rFonts w:ascii="Tahoma" w:hAnsi="Tahoma" w:cs="Tahoma"/>
          <w:sz w:val="20"/>
        </w:rPr>
        <w:t>, PRAC</w:t>
      </w:r>
      <w:r w:rsidR="00A85FC2" w:rsidRPr="00652B6E">
        <w:rPr>
          <w:rFonts w:ascii="Tahoma" w:hAnsi="Tahoma" w:cs="Tahoma"/>
          <w:sz w:val="20"/>
        </w:rPr>
        <w:t xml:space="preserve"> INTERWENCYJNYCH Z URZĘDU PRACY</w:t>
      </w:r>
      <w:r w:rsidR="007C1F87" w:rsidRPr="00652B6E">
        <w:rPr>
          <w:rFonts w:ascii="Tahoma" w:hAnsi="Tahoma" w:cs="Tahoma"/>
          <w:sz w:val="20"/>
        </w:rPr>
        <w:t>,</w:t>
      </w:r>
      <w:r w:rsidR="00A85FC2" w:rsidRPr="00652B6E">
        <w:rPr>
          <w:rFonts w:ascii="Tahoma" w:hAnsi="Tahoma" w:cs="Tahoma"/>
          <w:sz w:val="20"/>
        </w:rPr>
        <w:t xml:space="preserve"> WOLONTARIUSZY, PRAKTYKANTÓW, STAŻYSTÓW:</w:t>
      </w:r>
    </w:p>
    <w:p w:rsidR="00A85FC2" w:rsidRPr="00652B6E" w:rsidRDefault="00A85FC2" w:rsidP="00A85FC2">
      <w:pPr>
        <w:ind w:firstLine="426"/>
        <w:jc w:val="both"/>
        <w:rPr>
          <w:rFonts w:ascii="Tahoma" w:hAnsi="Tahoma" w:cs="Tahoma"/>
        </w:rPr>
      </w:pPr>
    </w:p>
    <w:p w:rsidR="00B464F6" w:rsidRPr="00652B6E" w:rsidRDefault="00B464F6" w:rsidP="00B464F6">
      <w:pPr>
        <w:tabs>
          <w:tab w:val="left" w:pos="1134"/>
        </w:tabs>
        <w:ind w:left="1134" w:hanging="1134"/>
        <w:jc w:val="both"/>
        <w:rPr>
          <w:rFonts w:ascii="Tahoma" w:hAnsi="Tahoma" w:cs="Tahoma"/>
          <w:b/>
        </w:rPr>
      </w:pPr>
      <w:r w:rsidRPr="00652B6E">
        <w:rPr>
          <w:rFonts w:ascii="Tahoma" w:hAnsi="Tahoma" w:cs="Tahoma"/>
          <w:b/>
        </w:rPr>
        <w:t xml:space="preserve">UWAGA: </w:t>
      </w:r>
      <w:r w:rsidRPr="00652B6E">
        <w:rPr>
          <w:rFonts w:ascii="Tahoma" w:hAnsi="Tahoma" w:cs="Tahoma"/>
          <w:b/>
        </w:rPr>
        <w:tab/>
        <w:t>Wysokość franszyz i udziałów własnych</w:t>
      </w:r>
    </w:p>
    <w:p w:rsidR="00B464F6" w:rsidRPr="00652B6E" w:rsidRDefault="00B464F6" w:rsidP="00B464F6">
      <w:pPr>
        <w:tabs>
          <w:tab w:val="left" w:pos="1134"/>
        </w:tabs>
        <w:ind w:left="1134" w:hanging="1134"/>
        <w:jc w:val="both"/>
        <w:rPr>
          <w:rFonts w:ascii="Tahoma" w:hAnsi="Tahoma" w:cs="Tahoma"/>
        </w:rPr>
      </w:pPr>
      <w:r w:rsidRPr="00652B6E">
        <w:rPr>
          <w:rFonts w:ascii="Tahoma" w:hAnsi="Tahoma" w:cs="Tahoma"/>
        </w:rPr>
        <w:tab/>
        <w:t xml:space="preserve">Franszyza integralna: brak </w:t>
      </w:r>
    </w:p>
    <w:p w:rsidR="00B464F6" w:rsidRPr="00652B6E" w:rsidRDefault="00B464F6" w:rsidP="00B464F6">
      <w:pPr>
        <w:tabs>
          <w:tab w:val="left" w:pos="1134"/>
        </w:tabs>
        <w:ind w:left="1134" w:hanging="1134"/>
        <w:jc w:val="both"/>
        <w:rPr>
          <w:rFonts w:ascii="Tahoma" w:hAnsi="Tahoma" w:cs="Tahoma"/>
        </w:rPr>
      </w:pPr>
      <w:r w:rsidRPr="00652B6E">
        <w:rPr>
          <w:rFonts w:ascii="Tahoma" w:hAnsi="Tahoma" w:cs="Tahoma"/>
        </w:rPr>
        <w:tab/>
        <w:t xml:space="preserve">Franszyza redukcyjna, udział własny: brak </w:t>
      </w:r>
    </w:p>
    <w:p w:rsidR="00652B6E" w:rsidRPr="00652B6E" w:rsidRDefault="00652B6E" w:rsidP="00652B6E">
      <w:pPr>
        <w:ind w:firstLine="426"/>
        <w:jc w:val="both"/>
        <w:rPr>
          <w:rFonts w:ascii="Tahoma" w:hAnsi="Tahoma" w:cs="Tahoma"/>
          <w:b/>
        </w:rPr>
      </w:pPr>
      <w:r w:rsidRPr="00652B6E">
        <w:rPr>
          <w:rFonts w:ascii="Tahoma" w:hAnsi="Tahoma" w:cs="Tahoma"/>
        </w:rPr>
        <w:t>Suma ubezpieczenia:</w:t>
      </w:r>
      <w:r w:rsidRPr="00652B6E">
        <w:rPr>
          <w:rFonts w:ascii="Tahoma" w:hAnsi="Tahoma" w:cs="Tahoma"/>
        </w:rPr>
        <w:tab/>
      </w:r>
      <w:r w:rsidRPr="00652B6E">
        <w:rPr>
          <w:rFonts w:ascii="Tahoma" w:hAnsi="Tahoma" w:cs="Tahoma"/>
          <w:b/>
        </w:rPr>
        <w:t>6 000,00 zł</w:t>
      </w:r>
    </w:p>
    <w:p w:rsidR="00652B6E" w:rsidRPr="00652B6E" w:rsidRDefault="00652B6E" w:rsidP="00652B6E">
      <w:pPr>
        <w:ind w:firstLine="426"/>
        <w:jc w:val="both"/>
        <w:rPr>
          <w:rFonts w:ascii="Tahoma" w:hAnsi="Tahoma" w:cs="Tahoma"/>
        </w:rPr>
      </w:pPr>
      <w:r w:rsidRPr="00652B6E">
        <w:rPr>
          <w:rFonts w:ascii="Tahoma" w:hAnsi="Tahoma" w:cs="Tahoma"/>
        </w:rPr>
        <w:t>zakres świadczeń:</w:t>
      </w:r>
      <w:r w:rsidRPr="00652B6E">
        <w:rPr>
          <w:rFonts w:ascii="Tahoma" w:hAnsi="Tahoma" w:cs="Tahoma"/>
        </w:rPr>
        <w:tab/>
      </w:r>
      <w:r w:rsidRPr="00652B6E">
        <w:rPr>
          <w:rFonts w:ascii="Tahoma" w:hAnsi="Tahoma" w:cs="Tahoma"/>
        </w:rPr>
        <w:tab/>
        <w:t>podstawowy + zawał serca i udar mózgu</w:t>
      </w:r>
    </w:p>
    <w:p w:rsidR="00652B6E" w:rsidRPr="00652B6E" w:rsidRDefault="00652B6E" w:rsidP="00652B6E">
      <w:pPr>
        <w:ind w:firstLine="426"/>
        <w:jc w:val="both"/>
        <w:rPr>
          <w:rFonts w:ascii="Tahoma" w:hAnsi="Tahoma" w:cs="Tahoma"/>
        </w:rPr>
      </w:pPr>
      <w:r w:rsidRPr="00652B6E">
        <w:rPr>
          <w:rFonts w:ascii="Tahoma" w:hAnsi="Tahoma" w:cs="Tahoma"/>
        </w:rPr>
        <w:t>czas odpowiedzialności:</w:t>
      </w:r>
      <w:r w:rsidRPr="00652B6E">
        <w:rPr>
          <w:rFonts w:ascii="Tahoma" w:hAnsi="Tahoma" w:cs="Tahoma"/>
        </w:rPr>
        <w:tab/>
        <w:t>praca + droga</w:t>
      </w:r>
    </w:p>
    <w:p w:rsidR="00652B6E" w:rsidRPr="00652B6E" w:rsidRDefault="00652B6E" w:rsidP="00652B6E">
      <w:pPr>
        <w:ind w:firstLine="426"/>
        <w:jc w:val="both"/>
        <w:rPr>
          <w:rFonts w:ascii="Tahoma" w:hAnsi="Tahoma" w:cs="Tahoma"/>
        </w:rPr>
      </w:pPr>
      <w:r w:rsidRPr="00652B6E">
        <w:rPr>
          <w:rFonts w:ascii="Tahoma" w:hAnsi="Tahoma" w:cs="Tahoma"/>
        </w:rPr>
        <w:t>forma zawarcia ubezpieczenia:</w:t>
      </w:r>
      <w:r w:rsidRPr="00652B6E">
        <w:rPr>
          <w:rFonts w:ascii="Tahoma" w:hAnsi="Tahoma" w:cs="Tahoma"/>
        </w:rPr>
        <w:tab/>
        <w:t>bezimienna</w:t>
      </w:r>
    </w:p>
    <w:p w:rsidR="00652B6E" w:rsidRPr="00652B6E" w:rsidRDefault="00652B6E" w:rsidP="00652B6E">
      <w:pPr>
        <w:ind w:firstLine="426"/>
        <w:jc w:val="both"/>
        <w:rPr>
          <w:rFonts w:ascii="Tahoma" w:hAnsi="Tahoma" w:cs="Tahoma"/>
        </w:rPr>
      </w:pPr>
      <w:r w:rsidRPr="00652B6E">
        <w:rPr>
          <w:rFonts w:ascii="Tahoma" w:hAnsi="Tahoma" w:cs="Tahoma"/>
        </w:rPr>
        <w:t>liczba ubezpieczonych:</w:t>
      </w:r>
      <w:r w:rsidRPr="00652B6E">
        <w:rPr>
          <w:rFonts w:ascii="Tahoma" w:hAnsi="Tahoma" w:cs="Tahoma"/>
        </w:rPr>
        <w:tab/>
      </w:r>
      <w:r w:rsidRPr="00652B6E">
        <w:rPr>
          <w:rFonts w:ascii="Tahoma" w:hAnsi="Tahoma" w:cs="Tahoma"/>
          <w:b/>
        </w:rPr>
        <w:t>40 osób</w:t>
      </w:r>
    </w:p>
    <w:p w:rsidR="00686D52" w:rsidRPr="00652B6E" w:rsidRDefault="00686D52" w:rsidP="00A85FC2">
      <w:pPr>
        <w:pStyle w:val="Wcicienormalne"/>
        <w:ind w:left="0"/>
      </w:pPr>
    </w:p>
    <w:p w:rsidR="0091713F" w:rsidRPr="00652B6E" w:rsidRDefault="0091713F" w:rsidP="00065FD6">
      <w:r w:rsidRPr="00652B6E">
        <w:rPr>
          <w:rFonts w:ascii="Tahoma" w:hAnsi="Tahoma" w:cs="Tahoma"/>
          <w:bCs/>
          <w:u w:val="single"/>
        </w:rPr>
        <w:t>Świadczenia dla zakresu podstawowego obejmują co</w:t>
      </w:r>
      <w:r w:rsidR="00065FD6" w:rsidRPr="00652B6E">
        <w:rPr>
          <w:rFonts w:ascii="Tahoma" w:hAnsi="Tahoma" w:cs="Tahoma"/>
          <w:bCs/>
          <w:u w:val="single"/>
        </w:rPr>
        <w:t xml:space="preserve"> </w:t>
      </w:r>
      <w:r w:rsidRPr="00652B6E">
        <w:rPr>
          <w:rFonts w:ascii="Tahoma" w:hAnsi="Tahoma" w:cs="Tahoma"/>
          <w:bCs/>
          <w:u w:val="single"/>
        </w:rPr>
        <w:t>najmniej:</w:t>
      </w:r>
    </w:p>
    <w:p w:rsidR="0091713F" w:rsidRPr="00652B6E" w:rsidRDefault="0091713F" w:rsidP="003B213E">
      <w:pPr>
        <w:numPr>
          <w:ilvl w:val="0"/>
          <w:numId w:val="55"/>
        </w:numPr>
      </w:pPr>
      <w:r w:rsidRPr="00652B6E">
        <w:rPr>
          <w:rFonts w:ascii="Tahoma" w:hAnsi="Tahoma" w:cs="Tahoma"/>
          <w:bCs/>
        </w:rPr>
        <w:t>świadczenie w tytułu śmierci ubezpieczonego w następstwie nieszczęśliwego wypadku albo zdarzenia objętego umową (100% sumy ubezpieczenia),</w:t>
      </w:r>
    </w:p>
    <w:p w:rsidR="0091713F" w:rsidRPr="00652B6E" w:rsidRDefault="0091713F" w:rsidP="003B213E">
      <w:pPr>
        <w:numPr>
          <w:ilvl w:val="0"/>
          <w:numId w:val="55"/>
        </w:numPr>
      </w:pPr>
      <w:r w:rsidRPr="00652B6E">
        <w:rPr>
          <w:rFonts w:ascii="Tahoma" w:hAnsi="Tahoma" w:cs="Tahoma"/>
          <w:bCs/>
        </w:rPr>
        <w:t>świadczenie z tytułu całkowitego trwałego uszczerbku na zdrowiu w następstwie nieszczęśliwego wypadku albo zdarzenia objętego umową (100% sumy ubezpieczenia),</w:t>
      </w:r>
    </w:p>
    <w:p w:rsidR="0091713F" w:rsidRPr="00652B6E" w:rsidRDefault="0091713F" w:rsidP="003B213E">
      <w:pPr>
        <w:numPr>
          <w:ilvl w:val="0"/>
          <w:numId w:val="55"/>
        </w:numPr>
      </w:pPr>
      <w:r w:rsidRPr="00652B6E">
        <w:rPr>
          <w:rFonts w:ascii="Tahoma" w:hAnsi="Tahoma" w:cs="Tahoma"/>
          <w:bCs/>
        </w:rPr>
        <w:t>świadczenie z tytułu częściowego trwałego uszczerbku na zdrowiu w następstwie nieszczęśliwego wypadku albo zdarzenia objętego umową (% uszczerbku na zdrowiu = % sumy ubezpieczenia),</w:t>
      </w:r>
    </w:p>
    <w:p w:rsidR="0091713F" w:rsidRPr="00652B6E" w:rsidRDefault="0091713F" w:rsidP="003B213E">
      <w:pPr>
        <w:numPr>
          <w:ilvl w:val="0"/>
          <w:numId w:val="55"/>
        </w:numPr>
      </w:pPr>
      <w:r w:rsidRPr="00652B6E">
        <w:rPr>
          <w:rFonts w:ascii="Tahoma" w:hAnsi="Tahoma" w:cs="Tahoma"/>
          <w:bCs/>
        </w:rPr>
        <w:lastRenderedPageBreak/>
        <w:t>zwrot kosztów nabycia przedmiotów ortopedycznych i środków pomocniczych</w:t>
      </w:r>
      <w:r w:rsidR="00C02B1D" w:rsidRPr="00652B6E">
        <w:rPr>
          <w:rFonts w:ascii="Tahoma" w:hAnsi="Tahoma" w:cs="Tahoma"/>
          <w:bCs/>
        </w:rPr>
        <w:t xml:space="preserve"> (do 15% sumy ubezpieczenia),</w:t>
      </w:r>
    </w:p>
    <w:p w:rsidR="0091713F" w:rsidRPr="00652B6E" w:rsidRDefault="0091713F" w:rsidP="003B213E">
      <w:pPr>
        <w:numPr>
          <w:ilvl w:val="0"/>
          <w:numId w:val="55"/>
        </w:numPr>
      </w:pPr>
      <w:r w:rsidRPr="00652B6E">
        <w:rPr>
          <w:rFonts w:ascii="Tahoma" w:hAnsi="Tahoma" w:cs="Tahoma"/>
          <w:bCs/>
        </w:rPr>
        <w:t>zwrot kosztów przeszkolenia zawodowego inwalidów</w:t>
      </w:r>
      <w:r w:rsidR="00C02B1D" w:rsidRPr="00652B6E">
        <w:rPr>
          <w:rFonts w:ascii="Tahoma" w:hAnsi="Tahoma" w:cs="Tahoma"/>
          <w:bCs/>
        </w:rPr>
        <w:t xml:space="preserve"> (do 15% sumy ubezpieczenia),</w:t>
      </w:r>
    </w:p>
    <w:p w:rsidR="0091713F" w:rsidRPr="00652B6E" w:rsidRDefault="0091713F" w:rsidP="003B213E">
      <w:pPr>
        <w:numPr>
          <w:ilvl w:val="0"/>
          <w:numId w:val="55"/>
        </w:numPr>
      </w:pPr>
      <w:r w:rsidRPr="00652B6E">
        <w:rPr>
          <w:rFonts w:ascii="Tahoma" w:hAnsi="Tahoma" w:cs="Tahoma"/>
          <w:bCs/>
        </w:rPr>
        <w:t>zwrot kosztów leczenia na terytorium RP</w:t>
      </w:r>
      <w:r w:rsidR="00C02B1D" w:rsidRPr="00652B6E">
        <w:rPr>
          <w:rFonts w:ascii="Tahoma" w:hAnsi="Tahoma" w:cs="Tahoma"/>
          <w:bCs/>
        </w:rPr>
        <w:t xml:space="preserve"> (do 15% sumy ubezpieczenia).</w:t>
      </w:r>
    </w:p>
    <w:p w:rsidR="0091713F" w:rsidRDefault="0091713F" w:rsidP="00A85FC2">
      <w:pPr>
        <w:pStyle w:val="Wcicienormalne"/>
        <w:ind w:left="0"/>
        <w:rPr>
          <w:color w:val="FF0000"/>
        </w:rPr>
      </w:pPr>
    </w:p>
    <w:p w:rsidR="00005C62" w:rsidRPr="00652B6E" w:rsidRDefault="00005C62" w:rsidP="00005C62">
      <w:pPr>
        <w:pStyle w:val="Nagwek3"/>
        <w:ind w:left="0"/>
        <w:jc w:val="both"/>
        <w:rPr>
          <w:rFonts w:ascii="Tahoma" w:hAnsi="Tahoma" w:cs="Tahoma"/>
          <w:sz w:val="20"/>
        </w:rPr>
      </w:pPr>
      <w:r w:rsidRPr="00652B6E">
        <w:rPr>
          <w:rFonts w:ascii="Tahoma" w:hAnsi="Tahoma" w:cs="Tahoma"/>
          <w:sz w:val="20"/>
        </w:rPr>
        <w:t>G. UBEZPIECZENIE NNW SOŁTYSÓW I INKASENTÓW:</w:t>
      </w:r>
    </w:p>
    <w:p w:rsidR="00005C62" w:rsidRPr="00652B6E" w:rsidRDefault="00005C62" w:rsidP="00005C62">
      <w:pPr>
        <w:ind w:firstLine="426"/>
        <w:jc w:val="both"/>
        <w:rPr>
          <w:rFonts w:ascii="Tahoma" w:hAnsi="Tahoma" w:cs="Tahoma"/>
        </w:rPr>
      </w:pPr>
    </w:p>
    <w:p w:rsidR="00652B6E" w:rsidRPr="00652B6E" w:rsidRDefault="00652B6E" w:rsidP="00652B6E">
      <w:pPr>
        <w:ind w:firstLine="426"/>
        <w:jc w:val="both"/>
        <w:rPr>
          <w:rFonts w:ascii="Tahoma" w:hAnsi="Tahoma" w:cs="Tahoma"/>
          <w:b/>
        </w:rPr>
      </w:pPr>
      <w:r w:rsidRPr="00652B6E">
        <w:rPr>
          <w:rFonts w:ascii="Tahoma" w:hAnsi="Tahoma" w:cs="Tahoma"/>
        </w:rPr>
        <w:t>Suma ubezpieczenia:</w:t>
      </w:r>
      <w:r w:rsidRPr="00652B6E">
        <w:rPr>
          <w:rFonts w:ascii="Tahoma" w:hAnsi="Tahoma" w:cs="Tahoma"/>
        </w:rPr>
        <w:tab/>
      </w:r>
      <w:r w:rsidRPr="00652B6E">
        <w:rPr>
          <w:rFonts w:ascii="Tahoma" w:hAnsi="Tahoma" w:cs="Tahoma"/>
          <w:b/>
        </w:rPr>
        <w:t>5 000,00 zł</w:t>
      </w:r>
    </w:p>
    <w:p w:rsidR="00652B6E" w:rsidRPr="00652B6E" w:rsidRDefault="00652B6E" w:rsidP="00652B6E">
      <w:pPr>
        <w:ind w:firstLine="426"/>
        <w:jc w:val="both"/>
        <w:rPr>
          <w:rFonts w:ascii="Tahoma" w:hAnsi="Tahoma" w:cs="Tahoma"/>
        </w:rPr>
      </w:pPr>
      <w:r w:rsidRPr="00652B6E">
        <w:rPr>
          <w:rFonts w:ascii="Tahoma" w:hAnsi="Tahoma" w:cs="Tahoma"/>
        </w:rPr>
        <w:t>zakres świadczeń:</w:t>
      </w:r>
      <w:r w:rsidRPr="00652B6E">
        <w:rPr>
          <w:rFonts w:ascii="Tahoma" w:hAnsi="Tahoma" w:cs="Tahoma"/>
        </w:rPr>
        <w:tab/>
      </w:r>
      <w:r w:rsidRPr="00652B6E">
        <w:rPr>
          <w:rFonts w:ascii="Tahoma" w:hAnsi="Tahoma" w:cs="Tahoma"/>
        </w:rPr>
        <w:tab/>
        <w:t>podstawowy + zawał serca i udar mózgu</w:t>
      </w:r>
    </w:p>
    <w:p w:rsidR="00652B6E" w:rsidRPr="00652B6E" w:rsidRDefault="00652B6E" w:rsidP="00652B6E">
      <w:pPr>
        <w:ind w:firstLine="426"/>
        <w:jc w:val="both"/>
        <w:rPr>
          <w:rFonts w:ascii="Tahoma" w:hAnsi="Tahoma" w:cs="Tahoma"/>
        </w:rPr>
      </w:pPr>
      <w:r w:rsidRPr="00652B6E">
        <w:rPr>
          <w:rFonts w:ascii="Tahoma" w:hAnsi="Tahoma" w:cs="Tahoma"/>
        </w:rPr>
        <w:t>czas odpowiedzialności:</w:t>
      </w:r>
      <w:r w:rsidRPr="00652B6E">
        <w:rPr>
          <w:rFonts w:ascii="Tahoma" w:hAnsi="Tahoma" w:cs="Tahoma"/>
        </w:rPr>
        <w:tab/>
        <w:t>praca + droga</w:t>
      </w:r>
    </w:p>
    <w:p w:rsidR="00652B6E" w:rsidRPr="00FA4B3B" w:rsidRDefault="00652B6E" w:rsidP="00652B6E">
      <w:pPr>
        <w:ind w:firstLine="426"/>
        <w:jc w:val="both"/>
        <w:rPr>
          <w:rFonts w:ascii="Tahoma" w:hAnsi="Tahoma" w:cs="Tahoma"/>
        </w:rPr>
      </w:pPr>
      <w:r w:rsidRPr="00652B6E">
        <w:rPr>
          <w:rFonts w:ascii="Tahoma" w:hAnsi="Tahoma" w:cs="Tahoma"/>
        </w:rPr>
        <w:t xml:space="preserve">forma zawarcia </w:t>
      </w:r>
      <w:r w:rsidRPr="00FA4B3B">
        <w:rPr>
          <w:rFonts w:ascii="Tahoma" w:hAnsi="Tahoma" w:cs="Tahoma"/>
        </w:rPr>
        <w:t>ubezpieczenia:</w:t>
      </w:r>
      <w:r w:rsidRPr="00FA4B3B">
        <w:rPr>
          <w:rFonts w:ascii="Tahoma" w:hAnsi="Tahoma" w:cs="Tahoma"/>
        </w:rPr>
        <w:tab/>
        <w:t>bezimienna</w:t>
      </w:r>
    </w:p>
    <w:p w:rsidR="00652B6E" w:rsidRPr="00FA4B3B" w:rsidRDefault="00652B6E" w:rsidP="00652B6E">
      <w:pPr>
        <w:ind w:firstLine="426"/>
        <w:jc w:val="both"/>
        <w:rPr>
          <w:rFonts w:ascii="Tahoma" w:hAnsi="Tahoma" w:cs="Tahoma"/>
          <w:b/>
        </w:rPr>
      </w:pPr>
      <w:r w:rsidRPr="00FA4B3B">
        <w:rPr>
          <w:rFonts w:ascii="Tahoma" w:hAnsi="Tahoma" w:cs="Tahoma"/>
        </w:rPr>
        <w:t>liczba ubezpieczonych:</w:t>
      </w:r>
      <w:r w:rsidRPr="00FA4B3B">
        <w:rPr>
          <w:rFonts w:ascii="Tahoma" w:hAnsi="Tahoma" w:cs="Tahoma"/>
        </w:rPr>
        <w:tab/>
      </w:r>
      <w:r w:rsidRPr="00FA4B3B">
        <w:rPr>
          <w:rFonts w:ascii="Tahoma" w:hAnsi="Tahoma" w:cs="Tahoma"/>
          <w:b/>
        </w:rPr>
        <w:t>36 osób (24 sołtysów, 4 inkasentów, 8 intendentów)</w:t>
      </w:r>
    </w:p>
    <w:p w:rsidR="00005C62" w:rsidRPr="00652B6E" w:rsidRDefault="00005C62" w:rsidP="00005C62">
      <w:pPr>
        <w:ind w:firstLine="426"/>
        <w:rPr>
          <w:rFonts w:ascii="Tahoma" w:hAnsi="Tahoma" w:cs="Tahoma"/>
        </w:rPr>
      </w:pPr>
      <w:r w:rsidRPr="00652B6E">
        <w:rPr>
          <w:rFonts w:ascii="Tahoma" w:hAnsi="Tahoma" w:cs="Tahoma"/>
        </w:rPr>
        <w:t>Uwaga: brak franszyz i udziałów własnych</w:t>
      </w:r>
    </w:p>
    <w:p w:rsidR="00686D52" w:rsidRPr="00652B6E" w:rsidRDefault="00686D52" w:rsidP="00A85FC2">
      <w:pPr>
        <w:pStyle w:val="Wcicienormalne"/>
        <w:ind w:left="0"/>
      </w:pPr>
    </w:p>
    <w:p w:rsidR="00065FD6" w:rsidRPr="00652B6E" w:rsidRDefault="00065FD6" w:rsidP="00065FD6">
      <w:r w:rsidRPr="00652B6E">
        <w:rPr>
          <w:rFonts w:ascii="Tahoma" w:hAnsi="Tahoma" w:cs="Tahoma"/>
          <w:bCs/>
          <w:u w:val="single"/>
        </w:rPr>
        <w:t>Świadczenia dla zakresu podstawowego obejmują co najmniej:</w:t>
      </w:r>
    </w:p>
    <w:p w:rsidR="00065FD6" w:rsidRPr="00652B6E" w:rsidRDefault="00065FD6" w:rsidP="003B213E">
      <w:pPr>
        <w:numPr>
          <w:ilvl w:val="0"/>
          <w:numId w:val="56"/>
        </w:numPr>
      </w:pPr>
      <w:r w:rsidRPr="00652B6E">
        <w:rPr>
          <w:rFonts w:ascii="Tahoma" w:hAnsi="Tahoma" w:cs="Tahoma"/>
          <w:bCs/>
        </w:rPr>
        <w:t>świadczenie w tytułu śmierci ubezpieczonego w następstwie nieszczęśliwego wypadku albo zdarzenia objętego umową (100% sumy ubezpieczenia),</w:t>
      </w:r>
    </w:p>
    <w:p w:rsidR="00065FD6" w:rsidRPr="00652B6E" w:rsidRDefault="00065FD6" w:rsidP="003B213E">
      <w:pPr>
        <w:numPr>
          <w:ilvl w:val="0"/>
          <w:numId w:val="56"/>
        </w:numPr>
      </w:pPr>
      <w:r w:rsidRPr="00652B6E">
        <w:rPr>
          <w:rFonts w:ascii="Tahoma" w:hAnsi="Tahoma" w:cs="Tahoma"/>
          <w:bCs/>
        </w:rPr>
        <w:t>świadczenie z tytułu całkowitego trwałego uszczerbku na zdrowiu w następstwie nieszczęśliwego wypadku albo zdarzenia objętego umową (100% sumy ubezpieczenia),</w:t>
      </w:r>
    </w:p>
    <w:p w:rsidR="00065FD6" w:rsidRPr="00652B6E" w:rsidRDefault="00065FD6" w:rsidP="003B213E">
      <w:pPr>
        <w:numPr>
          <w:ilvl w:val="0"/>
          <w:numId w:val="56"/>
        </w:numPr>
      </w:pPr>
      <w:r w:rsidRPr="00652B6E">
        <w:rPr>
          <w:rFonts w:ascii="Tahoma" w:hAnsi="Tahoma" w:cs="Tahoma"/>
          <w:bCs/>
        </w:rPr>
        <w:t>świadczenie z tytułu częściowego trwałego uszczerbku na zdrowiu w następstwie nieszczęśliwego wypadku albo zdarzenia objętego umową (% uszczerbku na zdrowiu = % sumy ubezpieczenia),</w:t>
      </w:r>
    </w:p>
    <w:p w:rsidR="00C02B1D" w:rsidRPr="00652B6E" w:rsidRDefault="00C02B1D" w:rsidP="003B213E">
      <w:pPr>
        <w:numPr>
          <w:ilvl w:val="0"/>
          <w:numId w:val="56"/>
        </w:numPr>
      </w:pPr>
      <w:r w:rsidRPr="00652B6E">
        <w:rPr>
          <w:rFonts w:ascii="Tahoma" w:hAnsi="Tahoma" w:cs="Tahoma"/>
          <w:bCs/>
        </w:rPr>
        <w:t>zwrot kosztów nabycia przedmiotów ortopedycznych i środków pomocniczych (do 15% sumy ubezpieczenia),</w:t>
      </w:r>
    </w:p>
    <w:p w:rsidR="00C02B1D" w:rsidRPr="00652B6E" w:rsidRDefault="00C02B1D" w:rsidP="003B213E">
      <w:pPr>
        <w:numPr>
          <w:ilvl w:val="0"/>
          <w:numId w:val="56"/>
        </w:numPr>
      </w:pPr>
      <w:r w:rsidRPr="00652B6E">
        <w:rPr>
          <w:rFonts w:ascii="Tahoma" w:hAnsi="Tahoma" w:cs="Tahoma"/>
          <w:bCs/>
        </w:rPr>
        <w:t>zwrot kosztów przeszkolenia zawodowego inwalidów (do 15% sumy ubezpieczenia),</w:t>
      </w:r>
    </w:p>
    <w:p w:rsidR="00EC74A7" w:rsidRPr="00EC74A7" w:rsidRDefault="00C02B1D" w:rsidP="00E44CD6">
      <w:pPr>
        <w:numPr>
          <w:ilvl w:val="0"/>
          <w:numId w:val="56"/>
        </w:numPr>
        <w:ind w:left="0"/>
        <w:jc w:val="both"/>
        <w:rPr>
          <w:rFonts w:ascii="Tahoma" w:hAnsi="Tahoma" w:cs="Tahoma"/>
        </w:rPr>
      </w:pPr>
      <w:r w:rsidRPr="00EC74A7">
        <w:rPr>
          <w:rFonts w:ascii="Tahoma" w:hAnsi="Tahoma" w:cs="Tahoma"/>
          <w:bCs/>
        </w:rPr>
        <w:t>zwrot kosztów leczenia na terytorium RP (do 15% sumy ubezpieczenia)</w:t>
      </w:r>
    </w:p>
    <w:p w:rsidR="00EC74A7" w:rsidRPr="00EC74A7" w:rsidRDefault="00EC74A7" w:rsidP="00EC74A7">
      <w:pPr>
        <w:jc w:val="both"/>
        <w:rPr>
          <w:rFonts w:ascii="Tahoma" w:hAnsi="Tahoma" w:cs="Tahoma"/>
        </w:rPr>
      </w:pPr>
    </w:p>
    <w:p w:rsidR="00652B6E" w:rsidRPr="00EC74A7" w:rsidRDefault="0089574D" w:rsidP="00EC74A7">
      <w:pPr>
        <w:pStyle w:val="Nagwek3"/>
        <w:ind w:left="0"/>
        <w:jc w:val="both"/>
        <w:rPr>
          <w:rFonts w:ascii="Tahoma" w:hAnsi="Tahoma" w:cs="Tahoma"/>
          <w:sz w:val="20"/>
        </w:rPr>
      </w:pPr>
      <w:r w:rsidRPr="00EC74A7">
        <w:rPr>
          <w:rFonts w:ascii="Tahoma" w:hAnsi="Tahoma" w:cs="Tahoma"/>
          <w:sz w:val="20"/>
        </w:rPr>
        <w:t xml:space="preserve">H. </w:t>
      </w:r>
      <w:r w:rsidR="00652B6E" w:rsidRPr="00EC74A7">
        <w:rPr>
          <w:rFonts w:ascii="Tahoma" w:hAnsi="Tahoma" w:cs="Tahoma"/>
          <w:sz w:val="20"/>
        </w:rPr>
        <w:t xml:space="preserve">UBEZPIECZENIE NNW CZŁONKÓW OCHOTNICZEJ STRAŻY POŻARNEJ </w:t>
      </w:r>
    </w:p>
    <w:p w:rsidR="00652B6E" w:rsidRPr="00652B6E" w:rsidRDefault="00652B6E" w:rsidP="00652B6E">
      <w:pPr>
        <w:ind w:firstLine="426"/>
        <w:jc w:val="both"/>
        <w:rPr>
          <w:rFonts w:ascii="Tahoma" w:hAnsi="Tahoma" w:cs="Tahoma"/>
          <w:b/>
        </w:rPr>
      </w:pPr>
    </w:p>
    <w:p w:rsidR="00652B6E" w:rsidRPr="00652B6E" w:rsidRDefault="00652B6E" w:rsidP="00652B6E">
      <w:pPr>
        <w:ind w:left="284"/>
        <w:jc w:val="both"/>
        <w:rPr>
          <w:rFonts w:ascii="Tahoma" w:hAnsi="Tahoma" w:cs="Tahoma"/>
        </w:rPr>
      </w:pPr>
      <w:r w:rsidRPr="00652B6E">
        <w:rPr>
          <w:rFonts w:ascii="Tahoma" w:hAnsi="Tahoma" w:cs="Tahoma"/>
          <w:u w:val="single"/>
        </w:rPr>
        <w:t>I. Zakres ubezpieczenia:</w:t>
      </w:r>
      <w:r w:rsidRPr="00652B6E">
        <w:rPr>
          <w:rFonts w:ascii="Tahoma" w:hAnsi="Tahoma" w:cs="Tahoma"/>
        </w:rPr>
        <w:t xml:space="preserve"> zgodnie z wymogami Ustawy z dnia 24 sierpnia 1991 r. o ochronie przeciwpożarowej (Dz. U. z 2009 r., Nr 178, poz. 1380 z późn. zm.)</w:t>
      </w:r>
    </w:p>
    <w:p w:rsidR="00652B6E" w:rsidRPr="00652B6E" w:rsidRDefault="00652B6E" w:rsidP="00652B6E">
      <w:pPr>
        <w:jc w:val="both"/>
        <w:rPr>
          <w:rFonts w:ascii="Tahoma" w:hAnsi="Tahoma" w:cs="Tahoma"/>
        </w:rPr>
      </w:pPr>
    </w:p>
    <w:p w:rsidR="00652B6E" w:rsidRPr="00652B6E" w:rsidRDefault="00652B6E" w:rsidP="00652B6E">
      <w:pPr>
        <w:ind w:firstLine="360"/>
        <w:jc w:val="both"/>
        <w:rPr>
          <w:rFonts w:ascii="Tahoma" w:hAnsi="Tahoma" w:cs="Tahoma"/>
        </w:rPr>
      </w:pPr>
      <w:r w:rsidRPr="00652B6E">
        <w:rPr>
          <w:rFonts w:ascii="Tahoma" w:hAnsi="Tahoma" w:cs="Tahoma"/>
        </w:rPr>
        <w:t>Rodzaje odszkodowań:</w:t>
      </w:r>
    </w:p>
    <w:p w:rsidR="00652B6E" w:rsidRPr="00652B6E" w:rsidRDefault="00652B6E" w:rsidP="00652B6E">
      <w:pPr>
        <w:widowControl w:val="0"/>
        <w:spacing w:before="60"/>
        <w:ind w:left="360"/>
        <w:jc w:val="both"/>
        <w:rPr>
          <w:rFonts w:ascii="Tahoma" w:hAnsi="Tahoma" w:cs="Tahoma"/>
        </w:rPr>
      </w:pPr>
      <w:r w:rsidRPr="00652B6E">
        <w:rPr>
          <w:rFonts w:ascii="Tahoma" w:hAnsi="Tahoma" w:cs="Tahoma"/>
        </w:rPr>
        <w:t xml:space="preserve">- jednorazowe odszkodowanie w razie doznania trwałego (stałego) lub długotrwałego uszczerbku na zdrowiu. </w:t>
      </w:r>
    </w:p>
    <w:p w:rsidR="00652B6E" w:rsidRPr="00652B6E" w:rsidRDefault="00652B6E" w:rsidP="00652B6E">
      <w:pPr>
        <w:spacing w:before="60"/>
        <w:ind w:left="360"/>
        <w:jc w:val="both"/>
        <w:rPr>
          <w:rFonts w:ascii="Tahoma" w:hAnsi="Tahoma" w:cs="Tahoma"/>
        </w:rPr>
      </w:pPr>
      <w:r w:rsidRPr="00652B6E">
        <w:rPr>
          <w:rFonts w:ascii="Tahoma" w:hAnsi="Tahoma" w:cs="Tahoma"/>
        </w:rPr>
        <w:t xml:space="preserve">- jednorazowe odszkodowanie z tytułu śmierci ubezpieczonego. </w:t>
      </w:r>
    </w:p>
    <w:p w:rsidR="00652B6E" w:rsidRPr="00652B6E" w:rsidRDefault="00652B6E" w:rsidP="00652B6E">
      <w:pPr>
        <w:ind w:firstLine="709"/>
        <w:jc w:val="both"/>
        <w:rPr>
          <w:rFonts w:ascii="Tahoma" w:hAnsi="Tahoma" w:cs="Tahoma"/>
        </w:rPr>
      </w:pPr>
    </w:p>
    <w:p w:rsidR="00652B6E" w:rsidRPr="00FA4B3B" w:rsidRDefault="00652B6E" w:rsidP="00652B6E">
      <w:pPr>
        <w:tabs>
          <w:tab w:val="left" w:pos="3544"/>
          <w:tab w:val="left" w:pos="3828"/>
        </w:tabs>
        <w:ind w:left="284"/>
        <w:jc w:val="both"/>
        <w:rPr>
          <w:rFonts w:ascii="Tahoma" w:hAnsi="Tahoma" w:cs="Tahoma"/>
        </w:rPr>
      </w:pPr>
      <w:r w:rsidRPr="00652B6E">
        <w:rPr>
          <w:rFonts w:ascii="Tahoma" w:hAnsi="Tahoma" w:cs="Tahoma"/>
        </w:rPr>
        <w:t xml:space="preserve">Wysokość jednorazowych odszkodowań zgodnie z przepisami Ustawy z dnia 30 października 2002 r. </w:t>
      </w:r>
      <w:r w:rsidRPr="00652B6E">
        <w:rPr>
          <w:rFonts w:ascii="Tahoma" w:hAnsi="Tahoma" w:cs="Tahoma"/>
        </w:rPr>
        <w:br/>
        <w:t>o ubezpieczeniu społecznym z tytułu wypadków przy pracy i chorób zawodowych (Dz. U. z 2013 r., poz. 1442 z późn. zm.).</w:t>
      </w:r>
    </w:p>
    <w:p w:rsidR="00652B6E" w:rsidRPr="00FA4B3B" w:rsidRDefault="00652B6E" w:rsidP="00652B6E">
      <w:pPr>
        <w:pStyle w:val="Nagwek2"/>
        <w:ind w:left="426"/>
        <w:rPr>
          <w:rFonts w:ascii="Tahoma" w:hAnsi="Tahoma" w:cs="Tahoma"/>
          <w:sz w:val="20"/>
        </w:rPr>
      </w:pPr>
      <w:r w:rsidRPr="00FA4B3B">
        <w:rPr>
          <w:rFonts w:ascii="Tahoma" w:hAnsi="Tahoma" w:cs="Tahoma"/>
          <w:b w:val="0"/>
          <w:sz w:val="20"/>
        </w:rPr>
        <w:t>Ilość osób objęta tym wariantem ubezpieczenia:</w:t>
      </w:r>
      <w:r w:rsidRPr="00FA4B3B">
        <w:rPr>
          <w:rFonts w:ascii="Tahoma" w:hAnsi="Tahoma" w:cs="Tahoma"/>
          <w:b w:val="0"/>
          <w:sz w:val="20"/>
        </w:rPr>
        <w:tab/>
      </w:r>
      <w:r w:rsidRPr="00FA4B3B">
        <w:rPr>
          <w:rFonts w:ascii="Tahoma" w:hAnsi="Tahoma" w:cs="Tahoma"/>
          <w:sz w:val="20"/>
        </w:rPr>
        <w:t>58 osób</w:t>
      </w:r>
    </w:p>
    <w:p w:rsidR="00652B6E" w:rsidRPr="00FA4B3B" w:rsidRDefault="00652B6E" w:rsidP="00652B6E">
      <w:pPr>
        <w:ind w:firstLine="426"/>
        <w:rPr>
          <w:rFonts w:ascii="Tahoma" w:hAnsi="Tahoma" w:cs="Tahoma"/>
        </w:rPr>
      </w:pPr>
      <w:r w:rsidRPr="00FA4B3B">
        <w:rPr>
          <w:rFonts w:ascii="Tahoma" w:hAnsi="Tahoma" w:cs="Tahoma"/>
        </w:rPr>
        <w:t>Uwaga: brak franszyz i udziałów własnych</w:t>
      </w:r>
    </w:p>
    <w:p w:rsidR="00652B6E" w:rsidRPr="00FA4B3B" w:rsidRDefault="00652B6E" w:rsidP="00652B6E">
      <w:pPr>
        <w:rPr>
          <w:rFonts w:ascii="Tahoma" w:hAnsi="Tahoma" w:cs="Tahoma"/>
        </w:rPr>
      </w:pPr>
    </w:p>
    <w:p w:rsidR="00652B6E" w:rsidRPr="00FA4B3B" w:rsidRDefault="00652B6E" w:rsidP="00652B6E">
      <w:pPr>
        <w:ind w:firstLine="426"/>
        <w:jc w:val="both"/>
        <w:rPr>
          <w:rFonts w:ascii="Tahoma" w:hAnsi="Tahoma" w:cs="Tahoma"/>
        </w:rPr>
      </w:pPr>
      <w:r w:rsidRPr="00FA4B3B">
        <w:rPr>
          <w:rFonts w:ascii="Tahoma" w:hAnsi="Tahoma" w:cs="Tahoma"/>
          <w:u w:val="single"/>
        </w:rPr>
        <w:t>II. Zakres ubezpieczenia:</w:t>
      </w:r>
      <w:r w:rsidRPr="00FA4B3B">
        <w:rPr>
          <w:rFonts w:ascii="Tahoma" w:hAnsi="Tahoma" w:cs="Tahoma"/>
        </w:rPr>
        <w:tab/>
        <w:t>świadczenia podstawowe + zawał serca i udar mózgu</w:t>
      </w:r>
    </w:p>
    <w:p w:rsidR="00652B6E" w:rsidRPr="00FA4B3B" w:rsidRDefault="00652B6E" w:rsidP="00652B6E">
      <w:pPr>
        <w:ind w:firstLine="708"/>
        <w:jc w:val="both"/>
        <w:rPr>
          <w:rFonts w:ascii="Tahoma" w:hAnsi="Tahoma" w:cs="Tahoma"/>
        </w:rPr>
      </w:pPr>
      <w:r w:rsidRPr="00FA4B3B">
        <w:rPr>
          <w:rFonts w:ascii="Tahoma" w:hAnsi="Tahoma" w:cs="Tahoma"/>
        </w:rPr>
        <w:t>- suma ubezpieczenia:</w:t>
      </w:r>
      <w:r w:rsidRPr="00FA4B3B">
        <w:rPr>
          <w:rFonts w:ascii="Tahoma" w:hAnsi="Tahoma" w:cs="Tahoma"/>
        </w:rPr>
        <w:tab/>
      </w:r>
      <w:r w:rsidRPr="00FA4B3B">
        <w:rPr>
          <w:rFonts w:ascii="Tahoma" w:hAnsi="Tahoma" w:cs="Tahoma"/>
          <w:b/>
        </w:rPr>
        <w:t>10 000,00 zł</w:t>
      </w:r>
      <w:r w:rsidRPr="00FA4B3B">
        <w:rPr>
          <w:rFonts w:ascii="Tahoma" w:hAnsi="Tahoma" w:cs="Tahoma"/>
        </w:rPr>
        <w:t xml:space="preserve"> (na osobę - 100 % uszczerbku na zdrowiu i śmierć)</w:t>
      </w:r>
    </w:p>
    <w:p w:rsidR="00652B6E" w:rsidRPr="00FA4B3B" w:rsidRDefault="00652B6E" w:rsidP="00652B6E">
      <w:pPr>
        <w:ind w:left="708"/>
        <w:jc w:val="both"/>
        <w:rPr>
          <w:rFonts w:ascii="Tahoma" w:hAnsi="Tahoma" w:cs="Tahoma"/>
        </w:rPr>
      </w:pPr>
      <w:r w:rsidRPr="00FA4B3B">
        <w:rPr>
          <w:rFonts w:ascii="Tahoma" w:hAnsi="Tahoma" w:cs="Tahoma"/>
        </w:rPr>
        <w:t>- czas odpowiedzialności:</w:t>
      </w:r>
      <w:r w:rsidRPr="00FA4B3B">
        <w:rPr>
          <w:rFonts w:ascii="Tahoma" w:hAnsi="Tahoma" w:cs="Tahoma"/>
        </w:rPr>
        <w:tab/>
        <w:t>podczas akcji ratowniczej, ćwiczeń i zawodów strażackich oraz w drodze na/z akcję, ćwiczenia, zawody oraz podczas wykonywania innych zadań statutowych.</w:t>
      </w:r>
    </w:p>
    <w:p w:rsidR="00652B6E" w:rsidRPr="00FA4B3B" w:rsidRDefault="00652B6E" w:rsidP="00652B6E">
      <w:pPr>
        <w:ind w:left="709"/>
        <w:jc w:val="both"/>
        <w:rPr>
          <w:rFonts w:ascii="Tahoma" w:hAnsi="Tahoma" w:cs="Tahoma"/>
        </w:rPr>
      </w:pPr>
      <w:r w:rsidRPr="00FA4B3B">
        <w:rPr>
          <w:rFonts w:ascii="Tahoma" w:hAnsi="Tahoma" w:cs="Tahoma"/>
        </w:rPr>
        <w:t>- forma zawarcia ubezpieczenia: bezimienna</w:t>
      </w:r>
    </w:p>
    <w:p w:rsidR="00652B6E" w:rsidRPr="00FA4B3B" w:rsidRDefault="00652B6E" w:rsidP="00652B6E">
      <w:pPr>
        <w:ind w:firstLine="709"/>
        <w:jc w:val="both"/>
        <w:rPr>
          <w:rFonts w:ascii="Tahoma" w:hAnsi="Tahoma" w:cs="Tahoma"/>
        </w:rPr>
      </w:pPr>
      <w:r w:rsidRPr="00FA4B3B">
        <w:rPr>
          <w:rFonts w:ascii="Tahoma" w:hAnsi="Tahoma" w:cs="Tahoma"/>
        </w:rPr>
        <w:t>- ilość jednostek objęta tym wariantem ubezpieczenia:</w:t>
      </w:r>
      <w:r w:rsidRPr="00FA4B3B">
        <w:rPr>
          <w:rFonts w:ascii="Tahoma" w:hAnsi="Tahoma" w:cs="Tahoma"/>
        </w:rPr>
        <w:tab/>
      </w:r>
      <w:r w:rsidRPr="00FA4B3B">
        <w:rPr>
          <w:rFonts w:ascii="Tahoma" w:hAnsi="Tahoma" w:cs="Tahoma"/>
          <w:b/>
        </w:rPr>
        <w:t xml:space="preserve">5 </w:t>
      </w:r>
      <w:r w:rsidRPr="00FA4B3B">
        <w:rPr>
          <w:rFonts w:ascii="Tahoma" w:hAnsi="Tahoma" w:cs="Tahoma"/>
        </w:rPr>
        <w:t xml:space="preserve">jednostek OSP oraz </w:t>
      </w:r>
      <w:r w:rsidRPr="00FA4B3B">
        <w:rPr>
          <w:rFonts w:ascii="Tahoma" w:hAnsi="Tahoma" w:cs="Tahoma"/>
          <w:b/>
        </w:rPr>
        <w:t>20</w:t>
      </w:r>
      <w:r w:rsidRPr="00FA4B3B">
        <w:rPr>
          <w:rFonts w:ascii="Tahoma" w:hAnsi="Tahoma" w:cs="Tahoma"/>
        </w:rPr>
        <w:t xml:space="preserve"> drużyn MDP </w:t>
      </w:r>
    </w:p>
    <w:p w:rsidR="00652B6E" w:rsidRPr="00FA4B3B" w:rsidRDefault="00652B6E" w:rsidP="00652B6E">
      <w:pPr>
        <w:ind w:left="5672"/>
        <w:jc w:val="both"/>
        <w:rPr>
          <w:rFonts w:ascii="Tahoma" w:hAnsi="Tahoma" w:cs="Tahoma"/>
        </w:rPr>
      </w:pPr>
      <w:r w:rsidRPr="00FA4B3B">
        <w:rPr>
          <w:rFonts w:ascii="Tahoma" w:hAnsi="Tahoma" w:cs="Tahoma"/>
        </w:rPr>
        <w:t xml:space="preserve">(ogółem: </w:t>
      </w:r>
      <w:r w:rsidRPr="00FA4B3B">
        <w:rPr>
          <w:rFonts w:ascii="Tahoma" w:hAnsi="Tahoma" w:cs="Tahoma"/>
          <w:b/>
        </w:rPr>
        <w:t>250 osób</w:t>
      </w:r>
      <w:r w:rsidRPr="00FA4B3B">
        <w:rPr>
          <w:rFonts w:ascii="Tahoma" w:hAnsi="Tahoma" w:cs="Tahoma"/>
        </w:rPr>
        <w:t>).</w:t>
      </w:r>
    </w:p>
    <w:p w:rsidR="00652B6E" w:rsidRPr="00652B6E" w:rsidRDefault="00652B6E" w:rsidP="00652B6E">
      <w:pPr>
        <w:ind w:firstLine="709"/>
        <w:jc w:val="both"/>
        <w:rPr>
          <w:rFonts w:ascii="Tahoma" w:hAnsi="Tahoma" w:cs="Tahoma"/>
          <w:u w:val="single"/>
        </w:rPr>
      </w:pPr>
      <w:r w:rsidRPr="00652B6E">
        <w:rPr>
          <w:rFonts w:ascii="Tahoma" w:hAnsi="Tahoma" w:cs="Tahoma"/>
          <w:u w:val="single"/>
        </w:rPr>
        <w:t>Świadczenia podstawowe obejmują:</w:t>
      </w:r>
    </w:p>
    <w:p w:rsidR="00652B6E" w:rsidRPr="00652B6E" w:rsidRDefault="00652B6E" w:rsidP="003B213E">
      <w:pPr>
        <w:numPr>
          <w:ilvl w:val="0"/>
          <w:numId w:val="53"/>
        </w:numPr>
        <w:jc w:val="both"/>
        <w:rPr>
          <w:rFonts w:ascii="Tahoma" w:hAnsi="Tahoma" w:cs="Tahoma"/>
        </w:rPr>
      </w:pPr>
      <w:r w:rsidRPr="00652B6E">
        <w:rPr>
          <w:rFonts w:ascii="Tahoma" w:hAnsi="Tahoma" w:cs="Tahoma"/>
        </w:rPr>
        <w:t>świadczenie w tytułu śmierci ubezpieczonego w następstwie nieszczęśliwego wypadku albo zdarzenia objętego umową (100% sumy ubezpieczenia),</w:t>
      </w:r>
    </w:p>
    <w:p w:rsidR="00652B6E" w:rsidRPr="00652B6E" w:rsidRDefault="00652B6E" w:rsidP="003B213E">
      <w:pPr>
        <w:numPr>
          <w:ilvl w:val="0"/>
          <w:numId w:val="53"/>
        </w:numPr>
        <w:jc w:val="both"/>
        <w:rPr>
          <w:rFonts w:ascii="Tahoma" w:hAnsi="Tahoma" w:cs="Tahoma"/>
        </w:rPr>
      </w:pPr>
      <w:r w:rsidRPr="00652B6E">
        <w:rPr>
          <w:rFonts w:ascii="Tahoma" w:hAnsi="Tahoma" w:cs="Tahoma"/>
        </w:rPr>
        <w:t>świadczenie z tytułu całkowitego trwałego uszczerbku na zdrowiu w następstwie nieszczęśliwego wypadku albo zdarzenia objętego umową (100% sumy ubezpieczenia),</w:t>
      </w:r>
    </w:p>
    <w:p w:rsidR="00652B6E" w:rsidRPr="00652B6E" w:rsidRDefault="00652B6E" w:rsidP="003B213E">
      <w:pPr>
        <w:numPr>
          <w:ilvl w:val="0"/>
          <w:numId w:val="53"/>
        </w:numPr>
        <w:jc w:val="both"/>
        <w:rPr>
          <w:rFonts w:ascii="Tahoma" w:hAnsi="Tahoma" w:cs="Tahoma"/>
        </w:rPr>
      </w:pPr>
      <w:r w:rsidRPr="00652B6E">
        <w:rPr>
          <w:rFonts w:ascii="Tahoma" w:hAnsi="Tahoma" w:cs="Tahoma"/>
        </w:rPr>
        <w:t>świadczenie z tytułu częściowego trwałego uszczerbku na zdrowiu w następstwie nieszczęśliwego wypadku albo zdarzenia objętego umową (% uszczerbku na zdrowiu = % sumy ubezpieczenia),</w:t>
      </w:r>
    </w:p>
    <w:p w:rsidR="00652B6E" w:rsidRPr="00652B6E" w:rsidRDefault="00652B6E" w:rsidP="003B213E">
      <w:pPr>
        <w:numPr>
          <w:ilvl w:val="0"/>
          <w:numId w:val="53"/>
        </w:numPr>
        <w:jc w:val="both"/>
        <w:rPr>
          <w:rFonts w:ascii="Tahoma" w:hAnsi="Tahoma" w:cs="Tahoma"/>
        </w:rPr>
      </w:pPr>
      <w:r w:rsidRPr="00652B6E">
        <w:rPr>
          <w:rFonts w:ascii="Tahoma" w:hAnsi="Tahoma" w:cs="Tahoma"/>
        </w:rPr>
        <w:t xml:space="preserve">świadczenie z tytułu trwałego uszczerbku na zdrowiu w następstwie oparzenia lub odmrożenia (do 20% sumy ubezpieczenia), </w:t>
      </w:r>
    </w:p>
    <w:p w:rsidR="00652B6E" w:rsidRPr="00652B6E" w:rsidRDefault="00652B6E" w:rsidP="003B213E">
      <w:pPr>
        <w:numPr>
          <w:ilvl w:val="0"/>
          <w:numId w:val="53"/>
        </w:numPr>
        <w:jc w:val="both"/>
        <w:rPr>
          <w:rFonts w:ascii="Tahoma" w:hAnsi="Tahoma" w:cs="Tahoma"/>
        </w:rPr>
      </w:pPr>
      <w:r w:rsidRPr="00652B6E">
        <w:rPr>
          <w:rFonts w:ascii="Tahoma" w:hAnsi="Tahoma" w:cs="Tahoma"/>
        </w:rPr>
        <w:lastRenderedPageBreak/>
        <w:t>zwrot kosztów nabycia przedmiotów ortopedycznych i środków pomocniczych (do 20% sumy ubezpieczenia),</w:t>
      </w:r>
    </w:p>
    <w:p w:rsidR="00652B6E" w:rsidRPr="00652B6E" w:rsidRDefault="00652B6E" w:rsidP="003B213E">
      <w:pPr>
        <w:numPr>
          <w:ilvl w:val="0"/>
          <w:numId w:val="53"/>
        </w:numPr>
        <w:jc w:val="both"/>
        <w:rPr>
          <w:rFonts w:ascii="Tahoma" w:hAnsi="Tahoma" w:cs="Tahoma"/>
        </w:rPr>
      </w:pPr>
      <w:r w:rsidRPr="00652B6E">
        <w:rPr>
          <w:rFonts w:ascii="Tahoma" w:hAnsi="Tahoma" w:cs="Tahoma"/>
        </w:rPr>
        <w:t>zwrot kosztów przeszkolenia zawodowego inwalidów (do 20% sumy ubezpieczenia),</w:t>
      </w:r>
    </w:p>
    <w:p w:rsidR="00652B6E" w:rsidRPr="00652B6E" w:rsidRDefault="00652B6E" w:rsidP="003B213E">
      <w:pPr>
        <w:numPr>
          <w:ilvl w:val="0"/>
          <w:numId w:val="53"/>
        </w:numPr>
        <w:jc w:val="both"/>
        <w:rPr>
          <w:rFonts w:ascii="Tahoma" w:hAnsi="Tahoma" w:cs="Tahoma"/>
        </w:rPr>
      </w:pPr>
      <w:r w:rsidRPr="00652B6E">
        <w:rPr>
          <w:rFonts w:ascii="Tahoma" w:hAnsi="Tahoma" w:cs="Tahoma"/>
        </w:rPr>
        <w:t>zwrot kosztów leczenia na terytorium RP (do 20% sumy ubezpieczenia),</w:t>
      </w:r>
    </w:p>
    <w:p w:rsidR="00652B6E" w:rsidRPr="00652B6E" w:rsidRDefault="00652B6E" w:rsidP="003B213E">
      <w:pPr>
        <w:numPr>
          <w:ilvl w:val="0"/>
          <w:numId w:val="53"/>
        </w:numPr>
        <w:jc w:val="both"/>
        <w:rPr>
          <w:rFonts w:ascii="Tahoma" w:hAnsi="Tahoma" w:cs="Tahoma"/>
        </w:rPr>
      </w:pPr>
      <w:r w:rsidRPr="00652B6E">
        <w:rPr>
          <w:rFonts w:ascii="Tahoma" w:hAnsi="Tahoma" w:cs="Tahoma"/>
        </w:rPr>
        <w:t>jednorazowe świadczenie za pobyt w szpitalu, jeżeli nieszczęśliwy wypadek lub zdarzenie objęte umową ubezpieczenia ni</w:t>
      </w:r>
      <w:bookmarkStart w:id="5" w:name="_GoBack"/>
      <w:bookmarkEnd w:id="5"/>
      <w:r w:rsidRPr="00652B6E">
        <w:rPr>
          <w:rFonts w:ascii="Tahoma" w:hAnsi="Tahoma" w:cs="Tahoma"/>
        </w:rPr>
        <w:t>e spowodowały u ubezpieczonego trwałego uszczerbku na zdrowiu, a ubezpieczony poszkodowany w wyniku nieszczęśliwego wypadku lub zdarzenia objętego umową był jednorazowo hospitalizowany przez okres dłuższy niż 5 dni (5% sumy ubezpieczenia).</w:t>
      </w:r>
    </w:p>
    <w:p w:rsidR="0089574D" w:rsidRDefault="00652B6E" w:rsidP="0089574D">
      <w:pPr>
        <w:ind w:firstLine="426"/>
        <w:rPr>
          <w:rFonts w:ascii="Tahoma" w:hAnsi="Tahoma" w:cs="Tahoma"/>
          <w:b/>
        </w:rPr>
      </w:pPr>
      <w:r w:rsidRPr="00652B6E">
        <w:rPr>
          <w:rFonts w:ascii="Tahoma" w:hAnsi="Tahoma" w:cs="Tahoma"/>
          <w:b/>
        </w:rPr>
        <w:t>Uwaga: brak franszyz i udziałów własnych.</w:t>
      </w:r>
    </w:p>
    <w:p w:rsidR="00A85FC2" w:rsidRPr="0089574D" w:rsidRDefault="00A85FC2" w:rsidP="0089574D">
      <w:pPr>
        <w:ind w:firstLine="426"/>
        <w:rPr>
          <w:rFonts w:ascii="Tahoma" w:hAnsi="Tahoma" w:cs="Tahoma"/>
          <w:b/>
          <w:sz w:val="24"/>
          <w:szCs w:val="24"/>
          <w:u w:val="single"/>
        </w:rPr>
      </w:pPr>
      <w:r w:rsidRPr="0089574D">
        <w:rPr>
          <w:rFonts w:ascii="Tahoma" w:hAnsi="Tahoma" w:cs="Tahoma"/>
          <w:b/>
          <w:sz w:val="24"/>
          <w:szCs w:val="24"/>
          <w:u w:val="single"/>
        </w:rPr>
        <w:t>UBEZPIECZENIA POSZCZEGÓLNYCH JEDNOSTEK ZAMAWIAJĄCEGO</w:t>
      </w:r>
    </w:p>
    <w:p w:rsidR="00A85FC2" w:rsidRPr="00F576F1" w:rsidRDefault="00A85FC2" w:rsidP="00A85FC2">
      <w:pPr>
        <w:rPr>
          <w:rFonts w:ascii="Tahoma" w:hAnsi="Tahoma" w:cs="Tahoma"/>
        </w:rPr>
      </w:pPr>
    </w:p>
    <w:p w:rsidR="00A85FC2" w:rsidRPr="00F576F1" w:rsidRDefault="00A85FC2" w:rsidP="00A85FC2">
      <w:pPr>
        <w:pStyle w:val="Nagwek3"/>
        <w:ind w:left="66" w:hanging="66"/>
        <w:rPr>
          <w:rFonts w:ascii="Tahoma" w:hAnsi="Tahoma" w:cs="Tahoma"/>
          <w:sz w:val="20"/>
        </w:rPr>
      </w:pPr>
      <w:r w:rsidRPr="00F576F1">
        <w:rPr>
          <w:rFonts w:ascii="Tahoma" w:hAnsi="Tahoma" w:cs="Tahoma"/>
          <w:sz w:val="20"/>
        </w:rPr>
        <w:t>A. UBEZPIECZENIE MIENIA OD OGNIA I INNYCH ZDARZEŃ LOSOWYCH:</w:t>
      </w:r>
    </w:p>
    <w:p w:rsidR="00A85FC2" w:rsidRPr="00F576F1" w:rsidRDefault="00A85FC2" w:rsidP="00A85FC2">
      <w:pPr>
        <w:ind w:left="1134" w:hanging="1134"/>
        <w:jc w:val="both"/>
        <w:rPr>
          <w:rFonts w:ascii="Tahoma" w:hAnsi="Tahoma" w:cs="Tahoma"/>
          <w:b/>
        </w:rPr>
      </w:pPr>
    </w:p>
    <w:p w:rsidR="00A85FC2" w:rsidRPr="00F576F1" w:rsidRDefault="00A85FC2" w:rsidP="00A85FC2">
      <w:pPr>
        <w:ind w:left="1134" w:hanging="1134"/>
        <w:jc w:val="both"/>
        <w:rPr>
          <w:rFonts w:ascii="Tahoma" w:hAnsi="Tahoma" w:cs="Tahoma"/>
        </w:rPr>
      </w:pPr>
      <w:r w:rsidRPr="00F576F1">
        <w:rPr>
          <w:rFonts w:ascii="Tahoma" w:hAnsi="Tahoma" w:cs="Tahoma"/>
          <w:b/>
        </w:rPr>
        <w:t>UWAGA:</w:t>
      </w:r>
      <w:r w:rsidRPr="00F576F1">
        <w:rPr>
          <w:rFonts w:ascii="Tahoma" w:hAnsi="Tahoma" w:cs="Tahoma"/>
        </w:rPr>
        <w:t xml:space="preserve"> Ubezpieczenie dotyczy wszystkich jednostek wymienionych w SIWZ oraz każdej lokalizacji, w której te jednostki prowadzą działalność </w:t>
      </w:r>
    </w:p>
    <w:p w:rsidR="00A85FC2" w:rsidRPr="00F576F1" w:rsidRDefault="00A85FC2" w:rsidP="00A85FC2">
      <w:pPr>
        <w:tabs>
          <w:tab w:val="left" w:pos="1134"/>
        </w:tabs>
        <w:jc w:val="both"/>
        <w:rPr>
          <w:rFonts w:ascii="Tahoma" w:hAnsi="Tahoma" w:cs="Tahoma"/>
          <w:b/>
        </w:rPr>
      </w:pPr>
    </w:p>
    <w:p w:rsidR="00B464F6" w:rsidRPr="005B0562" w:rsidRDefault="00B464F6" w:rsidP="00B464F6">
      <w:pPr>
        <w:tabs>
          <w:tab w:val="left" w:pos="1134"/>
        </w:tabs>
        <w:ind w:left="1134" w:hanging="1134"/>
        <w:jc w:val="both"/>
        <w:rPr>
          <w:rFonts w:ascii="Tahoma" w:hAnsi="Tahoma" w:cs="Tahoma"/>
          <w:b/>
        </w:rPr>
      </w:pPr>
      <w:r w:rsidRPr="005B0562">
        <w:rPr>
          <w:rFonts w:ascii="Tahoma" w:hAnsi="Tahoma" w:cs="Tahoma"/>
          <w:b/>
        </w:rPr>
        <w:t xml:space="preserve">UWAGA: </w:t>
      </w:r>
      <w:r w:rsidRPr="005B0562">
        <w:rPr>
          <w:rFonts w:ascii="Tahoma" w:hAnsi="Tahoma" w:cs="Tahoma"/>
          <w:b/>
        </w:rPr>
        <w:tab/>
        <w:t>Wysokość franszyz i udziałów własnych</w:t>
      </w:r>
    </w:p>
    <w:p w:rsidR="00B464F6" w:rsidRPr="0021449E" w:rsidRDefault="00B464F6" w:rsidP="00B464F6">
      <w:pPr>
        <w:tabs>
          <w:tab w:val="left" w:pos="1134"/>
        </w:tabs>
        <w:ind w:left="1134" w:hanging="1134"/>
        <w:jc w:val="both"/>
        <w:rPr>
          <w:rFonts w:ascii="Tahoma" w:hAnsi="Tahoma" w:cs="Tahoma"/>
          <w:b/>
        </w:rPr>
      </w:pPr>
      <w:r w:rsidRPr="005B0562">
        <w:rPr>
          <w:rFonts w:ascii="Tahoma" w:hAnsi="Tahoma" w:cs="Tahoma"/>
        </w:rPr>
        <w:tab/>
        <w:t xml:space="preserve">Franszyza </w:t>
      </w:r>
      <w:r w:rsidRPr="00EC07FA">
        <w:rPr>
          <w:rFonts w:ascii="Tahoma" w:hAnsi="Tahoma" w:cs="Tahoma"/>
        </w:rPr>
        <w:t xml:space="preserve">integralna: </w:t>
      </w:r>
      <w:r w:rsidR="0021449E" w:rsidRPr="00EC07FA">
        <w:rPr>
          <w:rFonts w:ascii="Tahoma" w:hAnsi="Tahoma" w:cs="Tahoma"/>
        </w:rPr>
        <w:t>brak</w:t>
      </w:r>
    </w:p>
    <w:p w:rsidR="00B464F6" w:rsidRPr="0089574D" w:rsidRDefault="00B464F6" w:rsidP="0089574D">
      <w:pPr>
        <w:tabs>
          <w:tab w:val="left" w:pos="1134"/>
        </w:tabs>
        <w:ind w:left="1134" w:hanging="1134"/>
        <w:jc w:val="both"/>
        <w:rPr>
          <w:rFonts w:ascii="Tahoma" w:hAnsi="Tahoma" w:cs="Tahoma"/>
        </w:rPr>
      </w:pPr>
      <w:r w:rsidRPr="005B0562">
        <w:rPr>
          <w:rFonts w:ascii="Tahoma" w:hAnsi="Tahoma" w:cs="Tahoma"/>
        </w:rPr>
        <w:tab/>
        <w:t xml:space="preserve">Franszyza redukcyjna, udział własny: brak </w:t>
      </w:r>
    </w:p>
    <w:p w:rsidR="00383815" w:rsidRDefault="00383815" w:rsidP="00B464F6">
      <w:pPr>
        <w:ind w:left="1418"/>
        <w:rPr>
          <w:rFonts w:ascii="Tahoma" w:hAnsi="Tahoma" w:cs="Tahoma"/>
          <w:b/>
        </w:rPr>
      </w:pPr>
    </w:p>
    <w:p w:rsidR="00A85FC2" w:rsidRPr="00F576F1" w:rsidRDefault="00A85FC2" w:rsidP="00A85FC2">
      <w:pPr>
        <w:tabs>
          <w:tab w:val="num" w:pos="1440"/>
        </w:tabs>
        <w:ind w:left="426" w:hanging="426"/>
        <w:jc w:val="both"/>
        <w:rPr>
          <w:rFonts w:ascii="Tahoma" w:hAnsi="Tahoma" w:cs="Tahoma"/>
        </w:rPr>
      </w:pPr>
      <w:r w:rsidRPr="00F576F1">
        <w:rPr>
          <w:rFonts w:ascii="Tahoma" w:hAnsi="Tahoma" w:cs="Tahoma"/>
        </w:rPr>
        <w:t>Zakres ubezpieczenia winien obejmować, co najmniej następujące ryzyka i koszty:</w:t>
      </w:r>
    </w:p>
    <w:p w:rsidR="00A85FC2" w:rsidRPr="00F576F1" w:rsidRDefault="00A85FC2" w:rsidP="00032DC5">
      <w:pPr>
        <w:numPr>
          <w:ilvl w:val="0"/>
          <w:numId w:val="5"/>
        </w:numPr>
        <w:tabs>
          <w:tab w:val="clear" w:pos="645"/>
          <w:tab w:val="num" w:pos="928"/>
          <w:tab w:val="num" w:pos="4680"/>
        </w:tabs>
        <w:ind w:left="928"/>
        <w:jc w:val="both"/>
        <w:rPr>
          <w:rFonts w:ascii="Tahoma" w:hAnsi="Tahoma" w:cs="Tahoma"/>
        </w:rPr>
      </w:pPr>
      <w:r w:rsidRPr="00F576F1">
        <w:rPr>
          <w:rFonts w:ascii="Tahoma" w:hAnsi="Tahoma" w:cs="Tahoma"/>
        </w:rPr>
        <w:t xml:space="preserve">pożar, </w:t>
      </w:r>
      <w:r w:rsidRPr="000E38CE">
        <w:rPr>
          <w:rFonts w:ascii="Tahoma" w:hAnsi="Tahoma" w:cs="Tahoma"/>
        </w:rPr>
        <w:t>w tym pożar powstały w wyniku działania osób trzecich z zewnątrz budynku,</w:t>
      </w:r>
      <w:r>
        <w:rPr>
          <w:rFonts w:ascii="Tahoma" w:hAnsi="Tahoma" w:cs="Tahoma"/>
        </w:rPr>
        <w:t xml:space="preserve"> </w:t>
      </w:r>
      <w:r w:rsidRPr="00F576F1">
        <w:rPr>
          <w:rFonts w:ascii="Tahoma" w:hAnsi="Tahoma" w:cs="Tahoma"/>
        </w:rPr>
        <w:t>uderzenie pioruna, wybuch, upadek statku powietrznego,</w:t>
      </w:r>
    </w:p>
    <w:p w:rsidR="00A85FC2" w:rsidRPr="00510D76" w:rsidRDefault="00A85FC2" w:rsidP="00032DC5">
      <w:pPr>
        <w:numPr>
          <w:ilvl w:val="0"/>
          <w:numId w:val="5"/>
        </w:numPr>
        <w:tabs>
          <w:tab w:val="clear" w:pos="645"/>
          <w:tab w:val="num" w:pos="928"/>
          <w:tab w:val="num" w:pos="4680"/>
        </w:tabs>
        <w:ind w:left="928"/>
        <w:jc w:val="both"/>
        <w:rPr>
          <w:rFonts w:ascii="Tahoma" w:hAnsi="Tahoma" w:cs="Tahoma"/>
        </w:rPr>
      </w:pPr>
      <w:r w:rsidRPr="009B7849">
        <w:rPr>
          <w:rFonts w:ascii="Tahoma" w:hAnsi="Tahoma" w:cs="Tahoma"/>
        </w:rPr>
        <w:t xml:space="preserve">huragan, deszcz nawalny, </w:t>
      </w:r>
      <w:r w:rsidR="00B1398C">
        <w:rPr>
          <w:rFonts w:ascii="Tahoma" w:hAnsi="Tahoma" w:cs="Tahoma"/>
        </w:rPr>
        <w:t>śnieg</w:t>
      </w:r>
      <w:r w:rsidRPr="009B7849">
        <w:rPr>
          <w:rFonts w:ascii="Tahoma" w:hAnsi="Tahoma" w:cs="Tahoma"/>
        </w:rPr>
        <w:t>, powódź, lawina,</w:t>
      </w:r>
      <w:r w:rsidRPr="00F576F1">
        <w:rPr>
          <w:rFonts w:ascii="Tahoma" w:hAnsi="Tahoma" w:cs="Tahoma"/>
        </w:rPr>
        <w:t xml:space="preserve"> grad, zapadanie lub osuwanie się ziemi, </w:t>
      </w:r>
      <w:r w:rsidR="00C20398">
        <w:rPr>
          <w:rFonts w:ascii="Tahoma" w:hAnsi="Tahoma" w:cs="Tahoma"/>
        </w:rPr>
        <w:t>zalanie</w:t>
      </w:r>
      <w:r w:rsidRPr="00F576F1">
        <w:rPr>
          <w:rFonts w:ascii="Tahoma" w:hAnsi="Tahoma" w:cs="Tahoma"/>
        </w:rPr>
        <w:t>, dym</w:t>
      </w:r>
      <w:r w:rsidR="00E9673E">
        <w:rPr>
          <w:rFonts w:ascii="Tahoma" w:hAnsi="Tahoma" w:cs="Tahoma"/>
        </w:rPr>
        <w:t xml:space="preserve"> </w:t>
      </w:r>
      <w:r w:rsidR="00E9673E" w:rsidRPr="00510D76">
        <w:rPr>
          <w:rFonts w:ascii="Tahoma" w:hAnsi="Tahoma" w:cs="Tahoma"/>
        </w:rPr>
        <w:t>i sadza, huk ponaddźwiękowy</w:t>
      </w:r>
      <w:r w:rsidRPr="00510D76">
        <w:rPr>
          <w:rFonts w:ascii="Tahoma" w:hAnsi="Tahoma" w:cs="Tahoma"/>
        </w:rPr>
        <w:t>, uderzenie pojazdu, trzęsienie ziemi,</w:t>
      </w:r>
    </w:p>
    <w:p w:rsidR="00466569" w:rsidRPr="00510D76" w:rsidRDefault="00466569" w:rsidP="00032DC5">
      <w:pPr>
        <w:numPr>
          <w:ilvl w:val="0"/>
          <w:numId w:val="5"/>
        </w:numPr>
        <w:tabs>
          <w:tab w:val="clear" w:pos="645"/>
          <w:tab w:val="num" w:pos="928"/>
          <w:tab w:val="num" w:pos="4680"/>
        </w:tabs>
        <w:ind w:left="928"/>
        <w:jc w:val="both"/>
        <w:rPr>
          <w:rFonts w:ascii="Tahoma" w:hAnsi="Tahoma" w:cs="Tahoma"/>
        </w:rPr>
      </w:pPr>
      <w:r w:rsidRPr="00510D76">
        <w:rPr>
          <w:rFonts w:ascii="Tahoma" w:hAnsi="Tahoma" w:cs="Tahoma"/>
        </w:rPr>
        <w:t xml:space="preserve">podtopienie mienia w </w:t>
      </w:r>
      <w:r w:rsidRPr="005E0F34">
        <w:rPr>
          <w:rFonts w:ascii="Tahoma" w:hAnsi="Tahoma" w:cs="Tahoma"/>
        </w:rPr>
        <w:t xml:space="preserve">wyniku </w:t>
      </w:r>
      <w:r w:rsidR="00C344B5" w:rsidRPr="005E0F34">
        <w:rPr>
          <w:rFonts w:ascii="Tahoma" w:hAnsi="Tahoma" w:cs="Tahoma"/>
        </w:rPr>
        <w:t>deszczu nawalnego</w:t>
      </w:r>
      <w:r w:rsidRPr="005E0F34">
        <w:rPr>
          <w:rFonts w:ascii="Tahoma" w:hAnsi="Tahoma" w:cs="Tahoma"/>
        </w:rPr>
        <w:t xml:space="preserve">,  topnienia mas śniegu </w:t>
      </w:r>
      <w:r w:rsidR="002C0384" w:rsidRPr="005E0F34">
        <w:rPr>
          <w:rFonts w:ascii="Tahoma" w:hAnsi="Tahoma" w:cs="Tahoma"/>
        </w:rPr>
        <w:t>lub spływu</w:t>
      </w:r>
      <w:r w:rsidR="00D9635E" w:rsidRPr="005E0F34">
        <w:rPr>
          <w:rFonts w:ascii="Tahoma" w:hAnsi="Tahoma" w:cs="Tahoma"/>
        </w:rPr>
        <w:t xml:space="preserve"> wód po zboczach lub stokach na</w:t>
      </w:r>
      <w:r w:rsidR="002C0384" w:rsidRPr="005E0F34">
        <w:rPr>
          <w:rFonts w:ascii="Tahoma" w:hAnsi="Tahoma" w:cs="Tahoma"/>
        </w:rPr>
        <w:t xml:space="preserve"> terenach górskich lub falistych </w:t>
      </w:r>
      <w:r w:rsidR="009D31C0" w:rsidRPr="005E0F34">
        <w:rPr>
          <w:rFonts w:ascii="Tahoma" w:hAnsi="Tahoma" w:cs="Tahoma"/>
        </w:rPr>
        <w:t xml:space="preserve">oraz wystąpienia powodzi </w:t>
      </w:r>
      <w:r w:rsidRPr="005E0F34">
        <w:rPr>
          <w:rFonts w:ascii="Tahoma" w:hAnsi="Tahoma" w:cs="Tahoma"/>
        </w:rPr>
        <w:t xml:space="preserve">w sąsiednim otoczeniu </w:t>
      </w:r>
      <w:r w:rsidR="002C0384" w:rsidRPr="005E0F34">
        <w:rPr>
          <w:rFonts w:ascii="Tahoma" w:hAnsi="Tahoma" w:cs="Tahoma"/>
        </w:rPr>
        <w:t>(</w:t>
      </w:r>
      <w:r w:rsidR="00095D72" w:rsidRPr="005E0F34">
        <w:rPr>
          <w:rFonts w:ascii="Tahoma" w:hAnsi="Tahoma" w:cs="Tahoma"/>
        </w:rPr>
        <w:t>w</w:t>
      </w:r>
      <w:r w:rsidR="002C0384" w:rsidRPr="005E0F34">
        <w:rPr>
          <w:rFonts w:ascii="Tahoma" w:hAnsi="Tahoma" w:cs="Tahoma"/>
        </w:rPr>
        <w:t xml:space="preserve"> </w:t>
      </w:r>
      <w:r w:rsidR="00095D72" w:rsidRPr="005E0F34">
        <w:rPr>
          <w:rFonts w:ascii="Tahoma" w:hAnsi="Tahoma" w:cs="Tahoma"/>
        </w:rPr>
        <w:t xml:space="preserve">tym </w:t>
      </w:r>
      <w:r w:rsidR="00095D72" w:rsidRPr="00EC07FA">
        <w:rPr>
          <w:rFonts w:ascii="Tahoma" w:hAnsi="Tahoma" w:cs="Tahoma"/>
        </w:rPr>
        <w:t>podniesienie</w:t>
      </w:r>
      <w:r w:rsidR="002C0384" w:rsidRPr="00EC07FA">
        <w:rPr>
          <w:rFonts w:ascii="Tahoma" w:hAnsi="Tahoma" w:cs="Tahoma"/>
        </w:rPr>
        <w:t xml:space="preserve"> się poziomu </w:t>
      </w:r>
      <w:r w:rsidR="00095D72" w:rsidRPr="00EC07FA">
        <w:rPr>
          <w:rFonts w:ascii="Tahoma" w:hAnsi="Tahoma" w:cs="Tahoma"/>
        </w:rPr>
        <w:t>wody w wyniku powodzi</w:t>
      </w:r>
      <w:r w:rsidR="002C0384" w:rsidRPr="00EC07FA">
        <w:rPr>
          <w:rFonts w:ascii="Tahoma" w:hAnsi="Tahoma" w:cs="Tahoma"/>
        </w:rPr>
        <w:t xml:space="preserve">) </w:t>
      </w:r>
      <w:r w:rsidRPr="00EC07FA">
        <w:rPr>
          <w:rFonts w:ascii="Tahoma" w:hAnsi="Tahoma" w:cs="Tahoma"/>
        </w:rPr>
        <w:t xml:space="preserve">z limitem odpowiedzialności </w:t>
      </w:r>
      <w:r w:rsidR="00EC07FA" w:rsidRPr="00EC07FA">
        <w:rPr>
          <w:rFonts w:ascii="Tahoma" w:hAnsi="Tahoma" w:cs="Tahoma"/>
          <w:b/>
        </w:rPr>
        <w:t>5</w:t>
      </w:r>
      <w:r w:rsidRPr="00EC07FA">
        <w:rPr>
          <w:rFonts w:ascii="Tahoma" w:hAnsi="Tahoma" w:cs="Tahoma"/>
          <w:b/>
        </w:rPr>
        <w:t>00 000,00 zł</w:t>
      </w:r>
      <w:r w:rsidRPr="00EC07FA">
        <w:rPr>
          <w:rFonts w:ascii="Tahoma" w:hAnsi="Tahoma" w:cs="Tahoma"/>
          <w:color w:val="FF0000"/>
        </w:rPr>
        <w:t xml:space="preserve"> </w:t>
      </w:r>
      <w:r w:rsidRPr="00EC07FA">
        <w:rPr>
          <w:rFonts w:ascii="Tahoma" w:hAnsi="Tahoma" w:cs="Tahoma"/>
        </w:rPr>
        <w:t>na</w:t>
      </w:r>
      <w:r w:rsidRPr="00510D76">
        <w:rPr>
          <w:rFonts w:ascii="Tahoma" w:hAnsi="Tahoma" w:cs="Tahoma"/>
        </w:rPr>
        <w:t xml:space="preserve"> jedno i wszystkie zdarzenia w rocznym okresie ubezpieczenia.</w:t>
      </w:r>
    </w:p>
    <w:p w:rsidR="00A85FC2" w:rsidRPr="00471D05" w:rsidRDefault="00A85FC2" w:rsidP="00032DC5">
      <w:pPr>
        <w:numPr>
          <w:ilvl w:val="0"/>
          <w:numId w:val="5"/>
        </w:numPr>
        <w:tabs>
          <w:tab w:val="clear" w:pos="645"/>
          <w:tab w:val="num" w:pos="928"/>
          <w:tab w:val="num" w:pos="4680"/>
        </w:tabs>
        <w:ind w:left="928"/>
        <w:jc w:val="both"/>
        <w:rPr>
          <w:rFonts w:ascii="Tahoma" w:hAnsi="Tahoma" w:cs="Tahoma"/>
        </w:rPr>
      </w:pPr>
      <w:r w:rsidRPr="00F576F1">
        <w:rPr>
          <w:rFonts w:ascii="Tahoma" w:hAnsi="Tahoma" w:cs="Tahoma"/>
        </w:rPr>
        <w:t xml:space="preserve">uszkodzenie </w:t>
      </w:r>
      <w:r w:rsidRPr="007D5104">
        <w:rPr>
          <w:rFonts w:ascii="Tahoma" w:hAnsi="Tahoma" w:cs="Tahoma"/>
        </w:rPr>
        <w:t xml:space="preserve">ubezpieczonego mienia wskutek przewrócenia się rosnących w pobliżu drzew lub budynków, </w:t>
      </w:r>
      <w:r w:rsidRPr="00471D05">
        <w:rPr>
          <w:rFonts w:ascii="Tahoma" w:hAnsi="Tahoma" w:cs="Tahoma"/>
        </w:rPr>
        <w:t>budowli, urządzeń technicznych lub innych elementów,</w:t>
      </w:r>
    </w:p>
    <w:p w:rsidR="000B4741" w:rsidRPr="007D5104" w:rsidRDefault="000B4741" w:rsidP="00032DC5">
      <w:pPr>
        <w:numPr>
          <w:ilvl w:val="0"/>
          <w:numId w:val="5"/>
        </w:numPr>
        <w:tabs>
          <w:tab w:val="clear" w:pos="645"/>
          <w:tab w:val="num" w:pos="928"/>
          <w:tab w:val="num" w:pos="4680"/>
        </w:tabs>
        <w:ind w:left="928"/>
        <w:jc w:val="both"/>
        <w:rPr>
          <w:rFonts w:ascii="Tahoma" w:hAnsi="Tahoma" w:cs="Tahoma"/>
        </w:rPr>
      </w:pPr>
      <w:r w:rsidRPr="00471D05">
        <w:rPr>
          <w:rFonts w:ascii="Tahoma" w:hAnsi="Tahoma" w:cs="Tahoma"/>
        </w:rPr>
        <w:t>uszkodzenie ubezpieczonego mienia wskutek działania wysokiej temperatury</w:t>
      </w:r>
      <w:r w:rsidR="00425FD4" w:rsidRPr="00471D05">
        <w:rPr>
          <w:rFonts w:ascii="Tahoma" w:hAnsi="Tahoma" w:cs="Tahoma"/>
        </w:rPr>
        <w:t xml:space="preserve"> (z wyłączeniem powolnego oddziaływania temperatury)</w:t>
      </w:r>
      <w:r w:rsidRPr="00471D05">
        <w:rPr>
          <w:rFonts w:ascii="Tahoma" w:hAnsi="Tahoma" w:cs="Tahoma"/>
        </w:rPr>
        <w:t>, pary, gwałtownych zmian temperatury lub wilgotności</w:t>
      </w:r>
      <w:r w:rsidRPr="007D5104">
        <w:rPr>
          <w:rFonts w:ascii="Tahoma" w:hAnsi="Tahoma" w:cs="Tahoma"/>
        </w:rPr>
        <w:t xml:space="preserve"> powietrza,</w:t>
      </w:r>
    </w:p>
    <w:p w:rsidR="00B42B47" w:rsidRPr="00130753" w:rsidRDefault="00B42B47" w:rsidP="00B42B47">
      <w:pPr>
        <w:numPr>
          <w:ilvl w:val="0"/>
          <w:numId w:val="5"/>
        </w:numPr>
        <w:tabs>
          <w:tab w:val="clear" w:pos="645"/>
          <w:tab w:val="num" w:pos="928"/>
          <w:tab w:val="num" w:pos="4680"/>
        </w:tabs>
        <w:ind w:left="928"/>
        <w:jc w:val="both"/>
        <w:rPr>
          <w:rFonts w:ascii="Tahoma" w:hAnsi="Tahoma" w:cs="Tahoma"/>
        </w:rPr>
      </w:pPr>
      <w:r w:rsidRPr="00EC07FA">
        <w:rPr>
          <w:rFonts w:ascii="Tahoma" w:hAnsi="Tahoma" w:cs="Tahoma"/>
        </w:rPr>
        <w:t>zanieczyszczenie</w:t>
      </w:r>
      <w:r w:rsidRPr="00130753">
        <w:rPr>
          <w:rFonts w:ascii="Tahoma" w:hAnsi="Tahoma" w:cs="Tahoma"/>
        </w:rPr>
        <w:t xml:space="preserve"> lub skażenie ubezpieczonego mienia w wyniku zdarzeń losowych objętych umową ubezpieczenia lub przeprowadzonej akcji ratowniczej, uszkodzenie mienia w wyniku przeprowadzanej akcji ratunkowej,</w:t>
      </w:r>
    </w:p>
    <w:p w:rsidR="008933EB" w:rsidRPr="00B33781" w:rsidRDefault="00A85FC2" w:rsidP="00032DC5">
      <w:pPr>
        <w:numPr>
          <w:ilvl w:val="0"/>
          <w:numId w:val="5"/>
        </w:numPr>
        <w:tabs>
          <w:tab w:val="clear" w:pos="645"/>
          <w:tab w:val="num" w:pos="928"/>
          <w:tab w:val="num" w:pos="4680"/>
        </w:tabs>
        <w:ind w:left="928"/>
        <w:jc w:val="both"/>
        <w:rPr>
          <w:rFonts w:ascii="Tahoma" w:hAnsi="Tahoma" w:cs="Tahoma"/>
        </w:rPr>
      </w:pPr>
      <w:r w:rsidRPr="00130753">
        <w:rPr>
          <w:rFonts w:ascii="Tahoma" w:hAnsi="Tahoma" w:cs="Tahoma"/>
        </w:rPr>
        <w:t>koszty zabezpieczenia ubezpieczonego mienia przed bezpośrednim zagrożeniem ze strony zdarzenia losowego objętego ubezpieczeniem, koszty akcji ratowniczej, koszty uprzątnięcia pozostałości po szkodzie</w:t>
      </w:r>
      <w:r w:rsidR="008933EB" w:rsidRPr="00130753">
        <w:rPr>
          <w:rFonts w:ascii="Tahoma" w:hAnsi="Tahoma" w:cs="Tahoma"/>
        </w:rPr>
        <w:t>,</w:t>
      </w:r>
      <w:r w:rsidR="00B42B47" w:rsidRPr="00130753">
        <w:rPr>
          <w:rFonts w:ascii="Tahoma" w:hAnsi="Tahoma" w:cs="Tahoma"/>
        </w:rPr>
        <w:t xml:space="preserve"> w tym koszty związane z usuwaniem skutków zanieczyszczenia lub skażenia mienia w wyniku </w:t>
      </w:r>
      <w:r w:rsidR="00B42B47" w:rsidRPr="00B33781">
        <w:rPr>
          <w:rFonts w:ascii="Tahoma" w:hAnsi="Tahoma" w:cs="Tahoma"/>
        </w:rPr>
        <w:t>wystąpienia zdarzeń losowych.</w:t>
      </w:r>
    </w:p>
    <w:p w:rsidR="00EA5122" w:rsidRPr="00B33781" w:rsidRDefault="00EA5122" w:rsidP="00EA5122">
      <w:pPr>
        <w:numPr>
          <w:ilvl w:val="0"/>
          <w:numId w:val="5"/>
        </w:numPr>
        <w:tabs>
          <w:tab w:val="clear" w:pos="645"/>
          <w:tab w:val="num" w:pos="928"/>
          <w:tab w:val="num" w:pos="4680"/>
        </w:tabs>
        <w:ind w:left="928"/>
        <w:jc w:val="both"/>
        <w:rPr>
          <w:rFonts w:ascii="Tahoma" w:hAnsi="Tahoma" w:cs="Tahoma"/>
        </w:rPr>
      </w:pPr>
      <w:r w:rsidRPr="00B33781">
        <w:rPr>
          <w:rFonts w:ascii="Tahoma" w:hAnsi="Tahoma" w:cs="Tahoma"/>
        </w:rPr>
        <w:t xml:space="preserve">koszty ewakuacji związane z otrzymaniem informacji o zagrożeniu życia, zdrowia lub mienia, niezależnie od tego czy zagrożenie wystąpiło czy też nie do limitu odpowiedzialności 50 000,00 zł na jedno i wszystkie zdarzenia w rocznym okresie ubezpieczenia. </w:t>
      </w:r>
    </w:p>
    <w:p w:rsidR="0030619F" w:rsidRPr="00B33781" w:rsidRDefault="0030619F" w:rsidP="00032DC5">
      <w:pPr>
        <w:numPr>
          <w:ilvl w:val="0"/>
          <w:numId w:val="5"/>
        </w:numPr>
        <w:tabs>
          <w:tab w:val="clear" w:pos="645"/>
          <w:tab w:val="num" w:pos="1211"/>
          <w:tab w:val="num" w:pos="4680"/>
        </w:tabs>
        <w:ind w:left="928"/>
        <w:jc w:val="both"/>
        <w:rPr>
          <w:rFonts w:ascii="Tahoma" w:hAnsi="Tahoma" w:cs="Tahoma"/>
        </w:rPr>
      </w:pPr>
      <w:r w:rsidRPr="00B33781">
        <w:rPr>
          <w:rFonts w:ascii="Tahoma" w:hAnsi="Tahoma" w:cs="Tahoma"/>
          <w:b/>
        </w:rPr>
        <w:t>dewastację</w:t>
      </w:r>
      <w:r w:rsidRPr="00B33781">
        <w:rPr>
          <w:rFonts w:ascii="Tahoma" w:hAnsi="Tahoma" w:cs="Tahoma"/>
        </w:rPr>
        <w:t xml:space="preserve"> – rozumianą jako umyślne lub nieumyślne uszkodzenie lub zniszczenie ubezpieczonego mienia przez osoby trzecie (w tym również przez podopiecznych i pensjonariuszy także niepełnosprawnych </w:t>
      </w:r>
      <w:r w:rsidR="009E5F7B" w:rsidRPr="00B33781">
        <w:rPr>
          <w:rFonts w:ascii="Tahoma" w:hAnsi="Tahoma" w:cs="Tahoma"/>
        </w:rPr>
        <w:t>intelektualnie</w:t>
      </w:r>
      <w:r w:rsidRPr="00B33781">
        <w:rPr>
          <w:rFonts w:ascii="Tahoma" w:hAnsi="Tahoma" w:cs="Tahoma"/>
        </w:rPr>
        <w:t xml:space="preserve"> lub z ograniczoną świadomością), także bez kradzieży z włamaniem lub rabunku oraz uszkodzenie mienia przez zwierzęta. Dotyczy również uszkodzenia elementów budynków i budowli lub lokali, w których to mienie się znajduje. Limit odpowiedzialności na powyższe ryzyko wynosi </w:t>
      </w:r>
      <w:r w:rsidRPr="00B33781">
        <w:rPr>
          <w:rFonts w:ascii="Tahoma" w:hAnsi="Tahoma" w:cs="Tahoma"/>
          <w:b/>
        </w:rPr>
        <w:t>50 000,00 zł</w:t>
      </w:r>
      <w:r w:rsidRPr="00B33781">
        <w:rPr>
          <w:rFonts w:ascii="Tahoma" w:hAnsi="Tahoma" w:cs="Tahoma"/>
        </w:rPr>
        <w:t xml:space="preserve"> na jedno i wszystkie zdarzenia w okresie ubezpieczenia w odniesieniu do wszystkich jednostek Zamawiającego</w:t>
      </w:r>
      <w:r w:rsidR="00774746" w:rsidRPr="00B33781">
        <w:rPr>
          <w:rFonts w:ascii="Tahoma" w:hAnsi="Tahoma" w:cs="Tahoma"/>
        </w:rPr>
        <w:t xml:space="preserve"> /system na pierwsze ryzyko/</w:t>
      </w:r>
      <w:r w:rsidRPr="00B33781">
        <w:rPr>
          <w:rFonts w:ascii="Tahoma" w:hAnsi="Tahoma" w:cs="Tahoma"/>
        </w:rPr>
        <w:t xml:space="preserve">. W ramach ryzyka dewastacji włączone są szkody powstałe wskutek „graffiti” z limitem odpowiedzialności 5 000,00 zł /system na pierwsze ryzyko/. Ryzykiem dewastacji objęte są również elementy budynków oraz lokali którymi zarządza Zamawiający. </w:t>
      </w:r>
    </w:p>
    <w:p w:rsidR="0030619F" w:rsidRPr="00B33781" w:rsidRDefault="0030619F" w:rsidP="00EC07FA">
      <w:pPr>
        <w:ind w:left="851"/>
        <w:jc w:val="both"/>
        <w:rPr>
          <w:rFonts w:ascii="Tahoma" w:hAnsi="Tahoma" w:cs="Tahoma"/>
          <w:b/>
          <w:bCs/>
        </w:rPr>
      </w:pPr>
      <w:r w:rsidRPr="00B33781">
        <w:rPr>
          <w:rFonts w:ascii="Tahoma" w:hAnsi="Tahoma" w:cs="Tahoma"/>
        </w:rPr>
        <w:t xml:space="preserve">Ryzyko dewastacji dotyczy </w:t>
      </w:r>
      <w:r w:rsidR="00774746" w:rsidRPr="00B33781">
        <w:rPr>
          <w:rFonts w:ascii="Tahoma" w:hAnsi="Tahoma" w:cs="Tahoma"/>
        </w:rPr>
        <w:t xml:space="preserve">między innymi </w:t>
      </w:r>
      <w:r w:rsidRPr="00B33781">
        <w:rPr>
          <w:rFonts w:ascii="Tahoma" w:hAnsi="Tahoma" w:cs="Tahoma"/>
        </w:rPr>
        <w:t>następujących składników mienia: elementy</w:t>
      </w:r>
      <w:r w:rsidR="00774746" w:rsidRPr="00B33781">
        <w:rPr>
          <w:rFonts w:ascii="Tahoma" w:hAnsi="Tahoma" w:cs="Tahoma"/>
        </w:rPr>
        <w:t xml:space="preserve"> budynków i budowli lub lokali (w tym m. in. </w:t>
      </w:r>
      <w:r w:rsidRPr="00B33781">
        <w:rPr>
          <w:rFonts w:ascii="Tahoma" w:hAnsi="Tahoma" w:cs="Tahoma"/>
        </w:rPr>
        <w:t xml:space="preserve">ogrodzenia, drogi i chodniki wewnętrzne, place, boiska, obiekty małej architektury, wiaty przystankowe), urządzenia i wyposażenia zewnętrzne (siłowniki bram, hydranty, wyposażenie placów zabaw, obiektów sportowo- rekreacyjnych, wentylatory, zewnętrzne instalacje </w:t>
      </w:r>
      <w:r w:rsidRPr="00B33781">
        <w:rPr>
          <w:rFonts w:ascii="Tahoma" w:hAnsi="Tahoma" w:cs="Tahoma"/>
        </w:rPr>
        <w:lastRenderedPageBreak/>
        <w:t>przesyłowe</w:t>
      </w:r>
      <w:r w:rsidR="00E74C00" w:rsidRPr="00B33781">
        <w:rPr>
          <w:rFonts w:ascii="Tahoma" w:hAnsi="Tahoma" w:cs="Tahoma"/>
        </w:rPr>
        <w:t>, pomiarowe</w:t>
      </w:r>
      <w:r w:rsidRPr="00B33781">
        <w:rPr>
          <w:rFonts w:ascii="Tahoma" w:hAnsi="Tahoma" w:cs="Tahoma"/>
        </w:rPr>
        <w:t xml:space="preserve"> </w:t>
      </w:r>
      <w:r w:rsidR="00774746" w:rsidRPr="00B33781">
        <w:rPr>
          <w:rFonts w:ascii="Tahoma" w:hAnsi="Tahoma" w:cs="Tahoma"/>
        </w:rPr>
        <w:t xml:space="preserve"> i technologiczne </w:t>
      </w:r>
      <w:r w:rsidRPr="00B33781">
        <w:rPr>
          <w:rFonts w:ascii="Tahoma" w:hAnsi="Tahoma" w:cs="Tahoma"/>
        </w:rPr>
        <w:t xml:space="preserve">należące do ubezpieczonego), słupy oświetleniowe, lampy, </w:t>
      </w:r>
      <w:r w:rsidR="00C344B5" w:rsidRPr="00B33781">
        <w:rPr>
          <w:rFonts w:ascii="Tahoma" w:hAnsi="Tahoma" w:cs="Tahoma"/>
        </w:rPr>
        <w:t xml:space="preserve">tablice informacyjne, </w:t>
      </w:r>
      <w:r w:rsidRPr="00B33781">
        <w:rPr>
          <w:rFonts w:ascii="Tahoma" w:hAnsi="Tahoma" w:cs="Tahoma"/>
        </w:rPr>
        <w:t>znaki drogowe</w:t>
      </w:r>
      <w:r w:rsidR="00EC07FA" w:rsidRPr="00B33781">
        <w:rPr>
          <w:rFonts w:ascii="Tahoma" w:hAnsi="Tahoma" w:cs="Tahoma"/>
        </w:rPr>
        <w:t>);</w:t>
      </w:r>
    </w:p>
    <w:p w:rsidR="00C20398" w:rsidRDefault="00C20398" w:rsidP="00A85FC2">
      <w:pPr>
        <w:ind w:left="426"/>
        <w:jc w:val="both"/>
        <w:rPr>
          <w:rFonts w:ascii="Tahoma" w:hAnsi="Tahoma" w:cs="Tahoma"/>
          <w:u w:val="single"/>
        </w:rPr>
      </w:pPr>
      <w:r w:rsidRPr="00C20398">
        <w:rPr>
          <w:rFonts w:ascii="Tahoma" w:hAnsi="Tahoma" w:cs="Tahoma"/>
          <w:u w:val="single"/>
        </w:rPr>
        <w:t>Definicje</w:t>
      </w:r>
      <w:r>
        <w:rPr>
          <w:rFonts w:ascii="Tahoma" w:hAnsi="Tahoma" w:cs="Tahoma"/>
          <w:u w:val="single"/>
        </w:rPr>
        <w:t>:</w:t>
      </w:r>
    </w:p>
    <w:p w:rsidR="004D15DF" w:rsidRPr="00130753" w:rsidRDefault="00636BB7" w:rsidP="00A85FC2">
      <w:pPr>
        <w:ind w:left="426"/>
        <w:jc w:val="both"/>
        <w:rPr>
          <w:rFonts w:ascii="Tahoma" w:hAnsi="Tahoma" w:cs="Tahoma"/>
        </w:rPr>
      </w:pPr>
      <w:r w:rsidRPr="00130753">
        <w:rPr>
          <w:rFonts w:ascii="Tahoma" w:hAnsi="Tahoma" w:cs="Tahoma"/>
          <w:b/>
        </w:rPr>
        <w:t xml:space="preserve">Pożar </w:t>
      </w:r>
      <w:r w:rsidRPr="00130753">
        <w:rPr>
          <w:rFonts w:ascii="Tahoma" w:hAnsi="Tahoma" w:cs="Tahoma"/>
        </w:rPr>
        <w:t xml:space="preserve">– </w:t>
      </w:r>
      <w:r w:rsidR="004D15DF" w:rsidRPr="00130753">
        <w:rPr>
          <w:rFonts w:ascii="Tahoma" w:hAnsi="Tahoma" w:cs="Tahoma"/>
        </w:rPr>
        <w:t>działanie ognia, który przedostał się poza palenisko lub powstał bez paleniska i rozprzestrzenił się. Do szkód powstałych w wyniku pożaru zalicza się również szkody polegające na przypaleniu lub osm</w:t>
      </w:r>
      <w:r w:rsidR="00B0789B" w:rsidRPr="00130753">
        <w:rPr>
          <w:rFonts w:ascii="Tahoma" w:hAnsi="Tahoma" w:cs="Tahoma"/>
        </w:rPr>
        <w:t>a</w:t>
      </w:r>
      <w:r w:rsidR="004D15DF" w:rsidRPr="00130753">
        <w:rPr>
          <w:rFonts w:ascii="Tahoma" w:hAnsi="Tahoma" w:cs="Tahoma"/>
        </w:rPr>
        <w:t>leniu ub</w:t>
      </w:r>
      <w:r w:rsidR="00B0789B" w:rsidRPr="00130753">
        <w:rPr>
          <w:rFonts w:ascii="Tahoma" w:hAnsi="Tahoma" w:cs="Tahoma"/>
        </w:rPr>
        <w:t xml:space="preserve">ezpieczonego mienia, </w:t>
      </w:r>
      <w:r w:rsidR="00B00565" w:rsidRPr="00130753">
        <w:rPr>
          <w:rFonts w:ascii="Tahoma" w:hAnsi="Tahoma" w:cs="Tahoma"/>
        </w:rPr>
        <w:t>nawet jeżeli nie było widocznego płomienia.</w:t>
      </w:r>
    </w:p>
    <w:p w:rsidR="00636BB7" w:rsidRPr="00130753" w:rsidRDefault="00636BB7" w:rsidP="00A85FC2">
      <w:pPr>
        <w:ind w:left="426"/>
        <w:jc w:val="both"/>
        <w:rPr>
          <w:rFonts w:ascii="Tahoma" w:hAnsi="Tahoma" w:cs="Tahoma"/>
        </w:rPr>
      </w:pPr>
      <w:r w:rsidRPr="00130753">
        <w:rPr>
          <w:rFonts w:ascii="Tahoma" w:hAnsi="Tahoma" w:cs="Tahoma"/>
          <w:b/>
        </w:rPr>
        <w:t>Uderzenie pioruna</w:t>
      </w:r>
      <w:r w:rsidRPr="00130753">
        <w:rPr>
          <w:rFonts w:ascii="Tahoma" w:hAnsi="Tahoma" w:cs="Tahoma"/>
        </w:rPr>
        <w:t xml:space="preserve"> – </w:t>
      </w:r>
      <w:r w:rsidR="00E9673E" w:rsidRPr="00130753">
        <w:rPr>
          <w:rFonts w:ascii="Tahoma" w:hAnsi="Tahoma" w:cs="Tahoma"/>
        </w:rPr>
        <w:t xml:space="preserve">gwałtowne </w:t>
      </w:r>
      <w:r w:rsidR="00F93BA8" w:rsidRPr="00130753">
        <w:rPr>
          <w:rFonts w:ascii="Tahoma" w:hAnsi="Tahoma" w:cs="Tahoma"/>
        </w:rPr>
        <w:t xml:space="preserve">wyładowanie elektryczne w atmosferze działające bezpośrednio </w:t>
      </w:r>
      <w:r w:rsidR="004D1205" w:rsidRPr="00130753">
        <w:rPr>
          <w:rFonts w:ascii="Tahoma" w:hAnsi="Tahoma" w:cs="Tahoma"/>
        </w:rPr>
        <w:t xml:space="preserve">lub pośrednio </w:t>
      </w:r>
      <w:r w:rsidR="00F93BA8" w:rsidRPr="00130753">
        <w:rPr>
          <w:rFonts w:ascii="Tahoma" w:hAnsi="Tahoma" w:cs="Tahoma"/>
        </w:rPr>
        <w:t>na ubezpieczony przedmiot</w:t>
      </w:r>
      <w:r w:rsidR="004D1205" w:rsidRPr="00130753">
        <w:rPr>
          <w:rFonts w:ascii="Tahoma" w:hAnsi="Tahoma" w:cs="Tahoma"/>
        </w:rPr>
        <w:t>,</w:t>
      </w:r>
      <w:r w:rsidR="00F93BA8" w:rsidRPr="00130753">
        <w:rPr>
          <w:rFonts w:ascii="Tahoma" w:hAnsi="Tahoma" w:cs="Tahoma"/>
        </w:rPr>
        <w:t xml:space="preserve"> powodujące jego uszkodzenie.</w:t>
      </w:r>
    </w:p>
    <w:p w:rsidR="00636BB7" w:rsidRPr="00130753" w:rsidRDefault="00636BB7" w:rsidP="00241E36">
      <w:pPr>
        <w:ind w:left="426"/>
        <w:jc w:val="both"/>
        <w:rPr>
          <w:rFonts w:ascii="Tahoma" w:hAnsi="Tahoma" w:cs="Tahoma"/>
        </w:rPr>
      </w:pPr>
      <w:r w:rsidRPr="00130753">
        <w:rPr>
          <w:rFonts w:ascii="Tahoma" w:hAnsi="Tahoma" w:cs="Tahoma"/>
          <w:b/>
        </w:rPr>
        <w:t>Wybuch</w:t>
      </w:r>
      <w:r w:rsidRPr="00130753">
        <w:rPr>
          <w:rFonts w:ascii="Tahoma" w:hAnsi="Tahoma" w:cs="Tahoma"/>
        </w:rPr>
        <w:t xml:space="preserve"> – </w:t>
      </w:r>
      <w:r w:rsidR="00F93BA8" w:rsidRPr="00130753">
        <w:rPr>
          <w:rFonts w:ascii="Tahoma" w:hAnsi="Tahoma" w:cs="Tahoma"/>
        </w:rPr>
        <w:t xml:space="preserve">gwałtowna zmiana stanu równowagi układu z jednoczesnym wyzwoleniem się gazów, pyłów lub pary, wywołanych ich właściwością rozprzestrzeniania się. Za wybuch uważa się również implozję polegającą na uszkodzeniu zbiornika lub aparatu próżniowego </w:t>
      </w:r>
      <w:r w:rsidR="00241E36" w:rsidRPr="00130753">
        <w:rPr>
          <w:rFonts w:ascii="Tahoma" w:hAnsi="Tahoma" w:cs="Tahoma"/>
        </w:rPr>
        <w:t>pod wpływem panującego w nim podciśnienia.</w:t>
      </w:r>
    </w:p>
    <w:p w:rsidR="00636BB7" w:rsidRPr="00130753" w:rsidRDefault="00636BB7" w:rsidP="00A85FC2">
      <w:pPr>
        <w:ind w:left="426"/>
        <w:jc w:val="both"/>
        <w:rPr>
          <w:rFonts w:ascii="Tahoma" w:hAnsi="Tahoma" w:cs="Tahoma"/>
        </w:rPr>
      </w:pPr>
      <w:r w:rsidRPr="00130753">
        <w:rPr>
          <w:rFonts w:ascii="Tahoma" w:hAnsi="Tahoma" w:cs="Tahoma"/>
          <w:b/>
        </w:rPr>
        <w:t>Upadek statku powietrznego</w:t>
      </w:r>
      <w:r w:rsidRPr="00130753">
        <w:rPr>
          <w:rFonts w:ascii="Tahoma" w:hAnsi="Tahoma" w:cs="Tahoma"/>
        </w:rPr>
        <w:t xml:space="preserve"> - </w:t>
      </w:r>
      <w:r w:rsidR="00FE3169" w:rsidRPr="00130753">
        <w:rPr>
          <w:rFonts w:ascii="Tahoma" w:hAnsi="Tahoma" w:cs="Tahoma"/>
        </w:rPr>
        <w:t>katastrofa bądź przymusowe lądowanie samolotu lub innego obiektu latającego, upadek jego części, przewożonego ładunku albo zrzucanego awaryjnie paliwa.</w:t>
      </w:r>
    </w:p>
    <w:p w:rsidR="00A85FC2" w:rsidRPr="00130753" w:rsidRDefault="00C20398" w:rsidP="00A85FC2">
      <w:pPr>
        <w:ind w:left="426"/>
        <w:jc w:val="both"/>
        <w:rPr>
          <w:rFonts w:ascii="Tahoma" w:hAnsi="Tahoma" w:cs="Tahoma"/>
        </w:rPr>
      </w:pPr>
      <w:r w:rsidRPr="00130753">
        <w:rPr>
          <w:rFonts w:ascii="Tahoma" w:hAnsi="Tahoma" w:cs="Tahoma"/>
          <w:b/>
        </w:rPr>
        <w:t>H</w:t>
      </w:r>
      <w:r w:rsidR="00A85FC2" w:rsidRPr="00130753">
        <w:rPr>
          <w:rFonts w:ascii="Tahoma" w:hAnsi="Tahoma" w:cs="Tahoma"/>
          <w:b/>
        </w:rPr>
        <w:t>uragan</w:t>
      </w:r>
      <w:r w:rsidR="00A85FC2" w:rsidRPr="00130753">
        <w:rPr>
          <w:rFonts w:ascii="Tahoma" w:hAnsi="Tahoma" w:cs="Tahoma"/>
        </w:rPr>
        <w:t xml:space="preserve"> </w:t>
      </w:r>
      <w:r w:rsidR="00A85FC2" w:rsidRPr="00130753">
        <w:rPr>
          <w:rFonts w:ascii="Tahoma" w:hAnsi="Tahoma" w:cs="Tahoma"/>
          <w:b/>
        </w:rPr>
        <w:t>-</w:t>
      </w:r>
      <w:r w:rsidR="00A85FC2" w:rsidRPr="00130753">
        <w:rPr>
          <w:rFonts w:ascii="Tahoma" w:hAnsi="Tahoma" w:cs="Tahoma"/>
        </w:rPr>
        <w:t xml:space="preserve"> wiatr o prędkości nie mniejszej niż </w:t>
      </w:r>
      <w:r w:rsidR="00AE5F26" w:rsidRPr="00130753">
        <w:rPr>
          <w:rFonts w:ascii="Tahoma" w:hAnsi="Tahoma" w:cs="Tahoma"/>
        </w:rPr>
        <w:t>13,9</w:t>
      </w:r>
      <w:r w:rsidR="00A85FC2" w:rsidRPr="00130753">
        <w:rPr>
          <w:rFonts w:ascii="Tahoma" w:hAnsi="Tahoma" w:cs="Tahoma"/>
        </w:rPr>
        <w:t xml:space="preserve"> m/sek</w:t>
      </w:r>
      <w:r w:rsidR="00AE5F26" w:rsidRPr="00130753">
        <w:rPr>
          <w:rFonts w:ascii="Tahoma" w:hAnsi="Tahoma" w:cs="Tahoma"/>
        </w:rPr>
        <w:t xml:space="preserve"> (50 km/h)</w:t>
      </w:r>
      <w:r w:rsidR="00A85FC2" w:rsidRPr="00130753">
        <w:rPr>
          <w:rFonts w:ascii="Tahoma" w:hAnsi="Tahoma" w:cs="Tahoma"/>
        </w:rPr>
        <w:t>, ustalonej w oparciu o dane IMiGW lub innych akredytowanych jednostek badawczych, którymi posiłkuje się Ubezpieczyciel przy ustalaniu prędkości wiatru w miejscu powstania szkody. W przypadku braku możliwości uzyskania odpowiednich informacji z jednostek badawczych bądź nie odnotowania przez ww. jednostki wystąpienia wiatru o podanym parametrze, wystąpienie huraganu stwierdza się na podstawie rozmiaru szkód w miejscu ich powstania i w bezpośrednim sąsiedztwie. Za szkody spowodowane huraganem uważa się również szkody powstałe wskutek uderzenia przedmiotu przenoszonego przez huragan w ubezpieczone mienie.</w:t>
      </w:r>
    </w:p>
    <w:p w:rsidR="00AD727E" w:rsidRPr="00130753" w:rsidRDefault="00C20398" w:rsidP="00A85FC2">
      <w:pPr>
        <w:ind w:left="426"/>
        <w:jc w:val="both"/>
        <w:rPr>
          <w:rFonts w:ascii="Tahoma" w:hAnsi="Tahoma" w:cs="Tahoma"/>
        </w:rPr>
      </w:pPr>
      <w:r w:rsidRPr="00130753">
        <w:rPr>
          <w:rFonts w:ascii="Tahoma" w:hAnsi="Tahoma" w:cs="Tahoma"/>
          <w:b/>
        </w:rPr>
        <w:t xml:space="preserve">Deszcz nawalny </w:t>
      </w:r>
      <w:r w:rsidRPr="00130753">
        <w:rPr>
          <w:rFonts w:ascii="Tahoma" w:hAnsi="Tahoma" w:cs="Tahoma"/>
        </w:rPr>
        <w:t xml:space="preserve">– </w:t>
      </w:r>
      <w:r w:rsidR="00331CF8" w:rsidRPr="00130753">
        <w:rPr>
          <w:rFonts w:ascii="Tahoma" w:hAnsi="Tahoma" w:cs="Tahoma"/>
        </w:rPr>
        <w:t xml:space="preserve">szkody powstałe wskutek opadu deszczu o współczynniku natężenia co najmniej </w:t>
      </w:r>
      <w:r w:rsidR="00AE5F26" w:rsidRPr="00130753">
        <w:rPr>
          <w:rFonts w:ascii="Tahoma" w:hAnsi="Tahoma" w:cs="Tahoma"/>
        </w:rPr>
        <w:t>3</w:t>
      </w:r>
      <w:r w:rsidR="00331CF8" w:rsidRPr="00130753">
        <w:rPr>
          <w:rFonts w:ascii="Tahoma" w:hAnsi="Tahoma" w:cs="Tahoma"/>
        </w:rPr>
        <w:t xml:space="preserve"> według stosowanej przez Instytut Meteorologii i Gospodarki Wodnej (IMiGW) skali</w:t>
      </w:r>
      <w:r w:rsidR="00737D94" w:rsidRPr="00130753">
        <w:rPr>
          <w:rFonts w:ascii="Tahoma" w:hAnsi="Tahoma" w:cs="Tahoma"/>
        </w:rPr>
        <w:t>, mierzonym w rejonie powstania szkody</w:t>
      </w:r>
      <w:r w:rsidR="00331CF8" w:rsidRPr="00130753">
        <w:rPr>
          <w:rFonts w:ascii="Tahoma" w:hAnsi="Tahoma" w:cs="Tahoma"/>
        </w:rPr>
        <w:t>. W przypadku br</w:t>
      </w:r>
      <w:r w:rsidR="00206912" w:rsidRPr="00130753">
        <w:rPr>
          <w:rFonts w:ascii="Tahoma" w:hAnsi="Tahoma" w:cs="Tahoma"/>
        </w:rPr>
        <w:t>a</w:t>
      </w:r>
      <w:r w:rsidR="00331CF8" w:rsidRPr="00130753">
        <w:rPr>
          <w:rFonts w:ascii="Tahoma" w:hAnsi="Tahoma" w:cs="Tahoma"/>
        </w:rPr>
        <w:t xml:space="preserve">ku możliwości uzyskania opinii IMiGW bierze się pod uwagę stan faktyczny i rozmiar szkód </w:t>
      </w:r>
      <w:r w:rsidR="00B1398C" w:rsidRPr="00130753">
        <w:rPr>
          <w:rFonts w:ascii="Tahoma" w:hAnsi="Tahoma" w:cs="Tahoma"/>
        </w:rPr>
        <w:t>w miejscu ich powstania bądź bezpośrednim sąsiedztwie, świadczące o działaniu deszczu nawalnego.</w:t>
      </w:r>
    </w:p>
    <w:p w:rsidR="00873A16" w:rsidRDefault="00B1398C" w:rsidP="00873A16">
      <w:pPr>
        <w:ind w:left="426"/>
        <w:jc w:val="both"/>
        <w:rPr>
          <w:rFonts w:ascii="Tahoma" w:hAnsi="Tahoma" w:cs="Tahoma"/>
          <w:color w:val="000000"/>
        </w:rPr>
      </w:pPr>
      <w:r w:rsidRPr="00130753">
        <w:rPr>
          <w:rFonts w:ascii="Tahoma" w:hAnsi="Tahoma" w:cs="Tahoma"/>
          <w:b/>
        </w:rPr>
        <w:t xml:space="preserve">Śnieg - </w:t>
      </w:r>
      <w:r w:rsidR="00C20398" w:rsidRPr="00130753">
        <w:rPr>
          <w:rFonts w:ascii="Tahoma" w:hAnsi="Tahoma" w:cs="Tahoma"/>
        </w:rPr>
        <w:t xml:space="preserve"> </w:t>
      </w:r>
      <w:r w:rsidRPr="00130753">
        <w:rPr>
          <w:rFonts w:ascii="Tahoma" w:hAnsi="Tahoma" w:cs="Tahoma"/>
        </w:rPr>
        <w:t xml:space="preserve">bezpośrednie działanie ciężaru śniegu lub lodu oraz przewrócenie się mienia sąsiedniego na ubezpieczone mienie wskutek działania ciężaru śniegu lub lodu, powodujące szkody w ubezpieczonym mieniu. </w:t>
      </w:r>
      <w:r w:rsidR="00466569" w:rsidRPr="00130753">
        <w:rPr>
          <w:rFonts w:ascii="Tahoma" w:hAnsi="Tahoma" w:cs="Tahoma"/>
          <w:color w:val="000000"/>
        </w:rPr>
        <w:t xml:space="preserve">Ubezpieczenie obejmuje także szkody </w:t>
      </w:r>
      <w:r w:rsidR="00DE7747" w:rsidRPr="00130753">
        <w:rPr>
          <w:rFonts w:ascii="Tahoma" w:hAnsi="Tahoma" w:cs="Tahoma"/>
          <w:color w:val="000000"/>
        </w:rPr>
        <w:t xml:space="preserve">w konstrukcji </w:t>
      </w:r>
      <w:r w:rsidR="009162BE" w:rsidRPr="00130753">
        <w:rPr>
          <w:rFonts w:ascii="Tahoma" w:hAnsi="Tahoma" w:cs="Tahoma"/>
          <w:color w:val="000000"/>
        </w:rPr>
        <w:t xml:space="preserve">i poszyciu </w:t>
      </w:r>
      <w:r w:rsidR="00DE7747" w:rsidRPr="00130753">
        <w:rPr>
          <w:rFonts w:ascii="Tahoma" w:hAnsi="Tahoma" w:cs="Tahoma"/>
          <w:color w:val="000000"/>
        </w:rPr>
        <w:t xml:space="preserve">dachu (w tym opierzeniu </w:t>
      </w:r>
      <w:r w:rsidR="001375A5" w:rsidRPr="00130753">
        <w:rPr>
          <w:rFonts w:ascii="Tahoma" w:hAnsi="Tahoma" w:cs="Tahoma"/>
          <w:color w:val="000000"/>
        </w:rPr>
        <w:br/>
      </w:r>
      <w:r w:rsidR="00DE7747" w:rsidRPr="00130753">
        <w:rPr>
          <w:rFonts w:ascii="Tahoma" w:hAnsi="Tahoma" w:cs="Tahoma"/>
          <w:color w:val="000000"/>
        </w:rPr>
        <w:t>i orynnowaniu dachu) powstałe w wyniku zamarzan</w:t>
      </w:r>
      <w:r w:rsidR="00763207" w:rsidRPr="00130753">
        <w:rPr>
          <w:rFonts w:ascii="Tahoma" w:hAnsi="Tahoma" w:cs="Tahoma"/>
          <w:color w:val="000000"/>
        </w:rPr>
        <w:t>ia topniejącego śniegu lub lodu.</w:t>
      </w:r>
    </w:p>
    <w:p w:rsidR="00873A16" w:rsidRPr="00873A16" w:rsidRDefault="00C20398" w:rsidP="00873A16">
      <w:pPr>
        <w:ind w:left="426"/>
        <w:jc w:val="both"/>
        <w:rPr>
          <w:rFonts w:ascii="Tahoma" w:hAnsi="Tahoma" w:cs="Tahoma"/>
          <w:color w:val="000000"/>
        </w:rPr>
      </w:pPr>
      <w:r w:rsidRPr="00873A16">
        <w:rPr>
          <w:rFonts w:ascii="Tahoma" w:hAnsi="Tahoma" w:cs="Tahoma"/>
          <w:b/>
        </w:rPr>
        <w:t>P</w:t>
      </w:r>
      <w:r w:rsidR="00AD727E" w:rsidRPr="00873A16">
        <w:rPr>
          <w:rFonts w:ascii="Tahoma" w:hAnsi="Tahoma" w:cs="Tahoma"/>
          <w:b/>
        </w:rPr>
        <w:t>ow</w:t>
      </w:r>
      <w:r w:rsidRPr="00873A16">
        <w:rPr>
          <w:rFonts w:ascii="Tahoma" w:hAnsi="Tahoma" w:cs="Tahoma"/>
          <w:b/>
        </w:rPr>
        <w:t>ódź</w:t>
      </w:r>
      <w:r w:rsidR="00AD727E" w:rsidRPr="00873A16">
        <w:rPr>
          <w:rFonts w:ascii="Tahoma" w:hAnsi="Tahoma" w:cs="Tahoma"/>
          <w:b/>
        </w:rPr>
        <w:t xml:space="preserve"> - </w:t>
      </w:r>
      <w:r w:rsidR="00AD727E" w:rsidRPr="00873A16">
        <w:rPr>
          <w:rFonts w:ascii="Tahoma" w:hAnsi="Tahoma" w:cs="Tahoma"/>
        </w:rPr>
        <w:t xml:space="preserve">zalanie terenów w następstwie podniesienia się wody w korytach wód płynących lub stojących, np. wskutek nadmiernych opadów atmosferycznych, topnienia kry lodowej, topnienia śniegu, tworzenia się </w:t>
      </w:r>
      <w:r w:rsidR="00AD727E" w:rsidRPr="007D5104">
        <w:rPr>
          <w:rFonts w:ascii="Tahoma" w:hAnsi="Tahoma" w:cs="Tahoma"/>
        </w:rPr>
        <w:t xml:space="preserve">zatorów lodowych, sztormu i podniesienia się poziomu morskich wód przybrzeżnych. Za powódź uważa się również zalanie terenu w następstwie spływu wód po zboczach i stokach na terenach górskich i falistych. </w:t>
      </w:r>
      <w:r w:rsidR="00873A16" w:rsidRPr="007D5104">
        <w:rPr>
          <w:rFonts w:ascii="Tahoma" w:hAnsi="Tahoma" w:cs="Tahoma"/>
        </w:rPr>
        <w:t>Ochrona ubezpieczeniowa obejmuje także szkody w ubezpieczonym mieniu spowodowane przenoszeniem przedmiotów przez wody powodziowe.</w:t>
      </w:r>
    </w:p>
    <w:p w:rsidR="00D37C43" w:rsidRPr="00A30D4D" w:rsidRDefault="00D37C43" w:rsidP="00AD727E">
      <w:pPr>
        <w:ind w:left="426"/>
        <w:jc w:val="both"/>
        <w:rPr>
          <w:rFonts w:ascii="Tahoma" w:hAnsi="Tahoma" w:cs="Tahoma"/>
        </w:rPr>
      </w:pPr>
      <w:r w:rsidRPr="00A30D4D">
        <w:rPr>
          <w:rFonts w:ascii="Tahoma" w:hAnsi="Tahoma" w:cs="Tahoma"/>
          <w:b/>
        </w:rPr>
        <w:t xml:space="preserve">Lawina </w:t>
      </w:r>
      <w:r w:rsidRPr="00A30D4D">
        <w:rPr>
          <w:rFonts w:ascii="Tahoma" w:hAnsi="Tahoma" w:cs="Tahoma"/>
        </w:rPr>
        <w:t>– gwałtowne osuwanie się lub staczanie mas śniegu, lodu, skał, kamieni lub błota ze zboczy górskich.</w:t>
      </w:r>
    </w:p>
    <w:p w:rsidR="00636BB7" w:rsidRPr="00A30D4D" w:rsidRDefault="00636BB7" w:rsidP="00AD727E">
      <w:pPr>
        <w:ind w:left="426"/>
        <w:jc w:val="both"/>
        <w:rPr>
          <w:rFonts w:ascii="Tahoma" w:hAnsi="Tahoma" w:cs="Tahoma"/>
        </w:rPr>
      </w:pPr>
      <w:r w:rsidRPr="00A30D4D">
        <w:rPr>
          <w:rFonts w:ascii="Tahoma" w:hAnsi="Tahoma" w:cs="Tahoma"/>
          <w:b/>
        </w:rPr>
        <w:t>Grad</w:t>
      </w:r>
      <w:r w:rsidRPr="00A30D4D">
        <w:rPr>
          <w:rFonts w:ascii="Tahoma" w:hAnsi="Tahoma" w:cs="Tahoma"/>
        </w:rPr>
        <w:t xml:space="preserve"> –</w:t>
      </w:r>
      <w:r w:rsidR="00A30D4D">
        <w:rPr>
          <w:rFonts w:ascii="Tahoma" w:hAnsi="Tahoma" w:cs="Tahoma"/>
        </w:rPr>
        <w:t xml:space="preserve"> </w:t>
      </w:r>
      <w:r w:rsidR="00E9673E" w:rsidRPr="00A30D4D">
        <w:rPr>
          <w:rFonts w:ascii="Tahoma" w:hAnsi="Tahoma" w:cs="Tahoma"/>
        </w:rPr>
        <w:t>opad</w:t>
      </w:r>
      <w:r w:rsidR="00A30D4D">
        <w:rPr>
          <w:rFonts w:ascii="Tahoma" w:hAnsi="Tahoma" w:cs="Tahoma"/>
        </w:rPr>
        <w:t xml:space="preserve"> </w:t>
      </w:r>
      <w:r w:rsidR="00E9673E" w:rsidRPr="00A30D4D">
        <w:rPr>
          <w:rFonts w:ascii="Tahoma" w:hAnsi="Tahoma" w:cs="Tahoma"/>
        </w:rPr>
        <w:t>atmosferyczn</w:t>
      </w:r>
      <w:r w:rsidR="00A30D4D">
        <w:rPr>
          <w:rFonts w:ascii="Tahoma" w:hAnsi="Tahoma" w:cs="Tahoma"/>
        </w:rPr>
        <w:t>y</w:t>
      </w:r>
      <w:r w:rsidR="00E9673E" w:rsidRPr="00A30D4D">
        <w:rPr>
          <w:rFonts w:ascii="Tahoma" w:hAnsi="Tahoma" w:cs="Tahoma"/>
        </w:rPr>
        <w:t xml:space="preserve"> składając</w:t>
      </w:r>
      <w:r w:rsidR="00A30D4D">
        <w:rPr>
          <w:rFonts w:ascii="Tahoma" w:hAnsi="Tahoma" w:cs="Tahoma"/>
        </w:rPr>
        <w:t>y</w:t>
      </w:r>
      <w:r w:rsidR="00E9673E" w:rsidRPr="00A30D4D">
        <w:rPr>
          <w:rFonts w:ascii="Tahoma" w:hAnsi="Tahoma" w:cs="Tahoma"/>
        </w:rPr>
        <w:t xml:space="preserve"> się z bryłek lodu. </w:t>
      </w:r>
    </w:p>
    <w:p w:rsidR="00636BB7" w:rsidRPr="00A30D4D" w:rsidRDefault="00636BB7" w:rsidP="00AD727E">
      <w:pPr>
        <w:ind w:left="426"/>
        <w:jc w:val="both"/>
        <w:rPr>
          <w:rFonts w:ascii="Tahoma" w:hAnsi="Tahoma" w:cs="Tahoma"/>
        </w:rPr>
      </w:pPr>
      <w:r w:rsidRPr="00A30D4D">
        <w:rPr>
          <w:rFonts w:ascii="Tahoma" w:hAnsi="Tahoma" w:cs="Tahoma"/>
          <w:b/>
        </w:rPr>
        <w:t>Zapadanie lub osuwanie się ziemi</w:t>
      </w:r>
      <w:r w:rsidRPr="00A30D4D">
        <w:rPr>
          <w:rFonts w:ascii="Tahoma" w:hAnsi="Tahoma" w:cs="Tahoma"/>
        </w:rPr>
        <w:t xml:space="preserve"> – </w:t>
      </w:r>
      <w:r w:rsidR="00D37C43" w:rsidRPr="00A30D4D">
        <w:rPr>
          <w:rFonts w:ascii="Tahoma" w:hAnsi="Tahoma" w:cs="Tahoma"/>
        </w:rPr>
        <w:t>obniżenie się terenu z powodu zawalenia się naturalnych podziemnyc</w:t>
      </w:r>
      <w:r w:rsidR="00C015AB">
        <w:rPr>
          <w:rFonts w:ascii="Tahoma" w:hAnsi="Tahoma" w:cs="Tahoma"/>
        </w:rPr>
        <w:t xml:space="preserve">h pustych przestrzeni w </w:t>
      </w:r>
      <w:r w:rsidR="00C015AB" w:rsidRPr="00EB1CE9">
        <w:rPr>
          <w:rFonts w:ascii="Tahoma" w:hAnsi="Tahoma" w:cs="Tahoma"/>
        </w:rPr>
        <w:t>gruncie</w:t>
      </w:r>
      <w:r w:rsidR="00446B5A" w:rsidRPr="00EB1CE9">
        <w:rPr>
          <w:rFonts w:ascii="Tahoma" w:hAnsi="Tahoma" w:cs="Tahoma"/>
        </w:rPr>
        <w:t xml:space="preserve"> </w:t>
      </w:r>
      <w:r w:rsidR="00C015AB" w:rsidRPr="00EB1CE9">
        <w:rPr>
          <w:rFonts w:ascii="Tahoma" w:hAnsi="Tahoma" w:cs="Tahoma"/>
        </w:rPr>
        <w:t>lub nie spowodowany działalnośc</w:t>
      </w:r>
      <w:r w:rsidR="00297F0C">
        <w:rPr>
          <w:rFonts w:ascii="Tahoma" w:hAnsi="Tahoma" w:cs="Tahoma"/>
        </w:rPr>
        <w:t xml:space="preserve">ią ludzką ruch ziemi na stokach, </w:t>
      </w:r>
      <w:r w:rsidR="00297F0C" w:rsidRPr="007D5104">
        <w:rPr>
          <w:rFonts w:ascii="Tahoma" w:hAnsi="Tahoma" w:cs="Tahoma"/>
        </w:rPr>
        <w:t>osiadanie się ziemi lub przemieszczanie gruntu.</w:t>
      </w:r>
    </w:p>
    <w:p w:rsidR="00E9673E" w:rsidRPr="00A30D4D" w:rsidRDefault="00636BB7" w:rsidP="00E9673E">
      <w:pPr>
        <w:ind w:left="426"/>
        <w:jc w:val="both"/>
        <w:rPr>
          <w:rFonts w:ascii="Tahoma" w:hAnsi="Tahoma" w:cs="Tahoma"/>
          <w:color w:val="262626"/>
        </w:rPr>
      </w:pPr>
      <w:r w:rsidRPr="00A30D4D">
        <w:rPr>
          <w:rFonts w:ascii="Tahoma" w:hAnsi="Tahoma" w:cs="Tahoma"/>
          <w:b/>
        </w:rPr>
        <w:t>Zalanie</w:t>
      </w:r>
      <w:r w:rsidRPr="00A30D4D">
        <w:rPr>
          <w:rFonts w:ascii="Tahoma" w:hAnsi="Tahoma" w:cs="Tahoma"/>
        </w:rPr>
        <w:t xml:space="preserve"> </w:t>
      </w:r>
      <w:r w:rsidR="001E7F73" w:rsidRPr="00A30D4D">
        <w:rPr>
          <w:rFonts w:ascii="Tahoma" w:hAnsi="Tahoma" w:cs="Tahoma"/>
        </w:rPr>
        <w:t>–</w:t>
      </w:r>
      <w:r w:rsidRPr="00A30D4D">
        <w:rPr>
          <w:rFonts w:ascii="Tahoma" w:hAnsi="Tahoma" w:cs="Tahoma"/>
        </w:rPr>
        <w:t xml:space="preserve"> </w:t>
      </w:r>
      <w:r w:rsidR="00FE3169" w:rsidRPr="00A30D4D">
        <w:rPr>
          <w:rFonts w:ascii="Tahoma" w:hAnsi="Tahoma" w:cs="Tahoma"/>
        </w:rPr>
        <w:t xml:space="preserve"> </w:t>
      </w:r>
      <w:r w:rsidR="00FE3169" w:rsidRPr="00A30D4D">
        <w:rPr>
          <w:rFonts w:ascii="Tahoma" w:hAnsi="Tahoma" w:cs="Tahoma"/>
          <w:color w:val="262626"/>
        </w:rPr>
        <w:t>szkody powstałe w związku wydobywaniem się wody, pary lub innych cieczy z instalacji albo urządzeń wodociągowych, kanalizacyjnych, centralnego ogrze</w:t>
      </w:r>
      <w:r w:rsidR="00FE3169" w:rsidRPr="00446B5A">
        <w:rPr>
          <w:rFonts w:ascii="Tahoma" w:hAnsi="Tahoma" w:cs="Tahoma"/>
          <w:i/>
          <w:color w:val="262626"/>
        </w:rPr>
        <w:t>w</w:t>
      </w:r>
      <w:r w:rsidR="00FE3169" w:rsidRPr="00A30D4D">
        <w:rPr>
          <w:rFonts w:ascii="Tahoma" w:hAnsi="Tahoma" w:cs="Tahoma"/>
          <w:color w:val="262626"/>
        </w:rPr>
        <w:t>ania lub innych przewodów i urządzeń technologicznych oraz zbiorników, znajdujących się wewnątrz budynku lub na posesji objętej ubezpieczeniem, m.in. wskutek.:</w:t>
      </w:r>
    </w:p>
    <w:p w:rsidR="00E9673E" w:rsidRDefault="00E9673E" w:rsidP="00E9673E">
      <w:pPr>
        <w:ind w:left="426"/>
        <w:jc w:val="both"/>
        <w:rPr>
          <w:rFonts w:ascii="Tahoma" w:hAnsi="Tahoma" w:cs="Tahoma"/>
          <w:color w:val="262626"/>
        </w:rPr>
      </w:pPr>
      <w:r w:rsidRPr="00A30D4D">
        <w:rPr>
          <w:rFonts w:ascii="Tahoma" w:hAnsi="Tahoma" w:cs="Tahoma"/>
          <w:b/>
          <w:color w:val="262626"/>
        </w:rPr>
        <w:t xml:space="preserve">- </w:t>
      </w:r>
      <w:r w:rsidR="00FE3169" w:rsidRPr="00A30D4D">
        <w:rPr>
          <w:rFonts w:ascii="Tahoma" w:hAnsi="Tahoma" w:cs="Tahoma"/>
          <w:color w:val="262626"/>
        </w:rPr>
        <w:t>awarii tych instalacji lub urządzeń,</w:t>
      </w:r>
    </w:p>
    <w:p w:rsidR="00BD7F8C" w:rsidRPr="00A30D4D" w:rsidRDefault="00BD7F8C" w:rsidP="00E9673E">
      <w:pPr>
        <w:ind w:left="426"/>
        <w:jc w:val="both"/>
        <w:rPr>
          <w:rFonts w:ascii="Tahoma" w:hAnsi="Tahoma" w:cs="Tahoma"/>
          <w:color w:val="262626"/>
        </w:rPr>
      </w:pPr>
      <w:r w:rsidRPr="002C0384">
        <w:rPr>
          <w:rFonts w:ascii="Tahoma" w:hAnsi="Tahoma" w:cs="Tahoma"/>
          <w:b/>
          <w:color w:val="262626"/>
        </w:rPr>
        <w:t>-</w:t>
      </w:r>
      <w:r w:rsidRPr="002C0384">
        <w:rPr>
          <w:rFonts w:ascii="Tahoma" w:hAnsi="Tahoma" w:cs="Tahoma"/>
          <w:color w:val="262626"/>
        </w:rPr>
        <w:t xml:space="preserve"> rozszczelnienia instalacji lub urządzeń spowodowanego zamarznięciem,</w:t>
      </w:r>
    </w:p>
    <w:p w:rsidR="00E9673E" w:rsidRPr="00A30D4D" w:rsidRDefault="00E9673E" w:rsidP="00E9673E">
      <w:pPr>
        <w:ind w:left="426"/>
        <w:jc w:val="both"/>
        <w:rPr>
          <w:rFonts w:ascii="Tahoma" w:hAnsi="Tahoma" w:cs="Tahoma"/>
          <w:color w:val="262626"/>
        </w:rPr>
      </w:pPr>
      <w:r w:rsidRPr="00A30D4D">
        <w:rPr>
          <w:rFonts w:ascii="Tahoma" w:hAnsi="Tahoma" w:cs="Tahoma"/>
          <w:color w:val="262626"/>
        </w:rPr>
        <w:t xml:space="preserve">- </w:t>
      </w:r>
      <w:r w:rsidR="00FE3169" w:rsidRPr="00A30D4D">
        <w:rPr>
          <w:rFonts w:ascii="Tahoma" w:hAnsi="Tahoma" w:cs="Tahoma"/>
          <w:color w:val="262626"/>
        </w:rPr>
        <w:t xml:space="preserve">samoistnego rozszczelnienia się zbiorników lub ich stłuczenia albo pęknięcia, </w:t>
      </w:r>
    </w:p>
    <w:p w:rsidR="00E9673E" w:rsidRPr="00A30D4D" w:rsidRDefault="00E9673E" w:rsidP="00E9673E">
      <w:pPr>
        <w:ind w:left="426"/>
        <w:jc w:val="both"/>
        <w:rPr>
          <w:rFonts w:ascii="Tahoma" w:hAnsi="Tahoma" w:cs="Tahoma"/>
          <w:color w:val="262626"/>
        </w:rPr>
      </w:pPr>
      <w:r w:rsidRPr="00A30D4D">
        <w:rPr>
          <w:rFonts w:ascii="Tahoma" w:hAnsi="Tahoma" w:cs="Tahoma"/>
          <w:color w:val="262626"/>
        </w:rPr>
        <w:t xml:space="preserve">- </w:t>
      </w:r>
      <w:r w:rsidR="00FE3169" w:rsidRPr="00A30D4D">
        <w:rPr>
          <w:rFonts w:ascii="Tahoma" w:hAnsi="Tahoma" w:cs="Tahoma"/>
          <w:color w:val="262626"/>
        </w:rPr>
        <w:t xml:space="preserve">cofnięcia się ścieków z sieci kanalizacyjnej, </w:t>
      </w:r>
    </w:p>
    <w:p w:rsidR="00E9673E" w:rsidRPr="007D5104" w:rsidRDefault="00E9673E" w:rsidP="004D1205">
      <w:pPr>
        <w:ind w:left="426"/>
        <w:jc w:val="both"/>
        <w:rPr>
          <w:rFonts w:ascii="Tahoma" w:hAnsi="Tahoma" w:cs="Tahoma"/>
          <w:color w:val="262626"/>
        </w:rPr>
      </w:pPr>
      <w:r w:rsidRPr="00A30D4D">
        <w:rPr>
          <w:rFonts w:ascii="Tahoma" w:hAnsi="Tahoma" w:cs="Tahoma"/>
          <w:color w:val="262626"/>
        </w:rPr>
        <w:t xml:space="preserve">- </w:t>
      </w:r>
      <w:r w:rsidR="00FE3169" w:rsidRPr="00A30D4D">
        <w:rPr>
          <w:rFonts w:ascii="Tahoma" w:hAnsi="Tahoma" w:cs="Tahoma"/>
          <w:color w:val="262626"/>
        </w:rPr>
        <w:t>samoczynnego uruchomienia się wodnych instalacji gaśniczych z przyczyn innych niż pożar,</w:t>
      </w:r>
      <w:r w:rsidR="004D1205" w:rsidRPr="00A30D4D">
        <w:rPr>
          <w:rFonts w:ascii="Tahoma" w:hAnsi="Tahoma" w:cs="Tahoma"/>
          <w:color w:val="262626"/>
        </w:rPr>
        <w:t xml:space="preserve"> </w:t>
      </w:r>
      <w:r w:rsidR="00FE3169" w:rsidRPr="00A30D4D">
        <w:rPr>
          <w:rFonts w:ascii="Tahoma" w:hAnsi="Tahoma" w:cs="Tahoma"/>
          <w:color w:val="262626"/>
        </w:rPr>
        <w:t xml:space="preserve">nieumyślnego </w:t>
      </w:r>
      <w:r w:rsidR="00FE3169" w:rsidRPr="007D5104">
        <w:rPr>
          <w:rFonts w:ascii="Tahoma" w:hAnsi="Tahoma" w:cs="Tahoma"/>
          <w:color w:val="262626"/>
        </w:rPr>
        <w:t xml:space="preserve">pozostawienia otwartych zaworów w sieci wodociągowej, </w:t>
      </w:r>
    </w:p>
    <w:p w:rsidR="000B13E2" w:rsidRPr="007D5104" w:rsidRDefault="000B13E2" w:rsidP="004D1205">
      <w:pPr>
        <w:ind w:left="426"/>
        <w:jc w:val="both"/>
        <w:rPr>
          <w:rFonts w:ascii="Tahoma" w:hAnsi="Tahoma" w:cs="Tahoma"/>
          <w:color w:val="262626"/>
        </w:rPr>
      </w:pPr>
      <w:r w:rsidRPr="007D5104">
        <w:rPr>
          <w:rFonts w:ascii="Tahoma" w:hAnsi="Tahoma" w:cs="Tahoma"/>
          <w:color w:val="262626"/>
        </w:rPr>
        <w:t>- wydostania się wody z wanny, brodzika itp.</w:t>
      </w:r>
    </w:p>
    <w:p w:rsidR="00ED47BC" w:rsidRPr="007D5104" w:rsidRDefault="00ED47BC" w:rsidP="004D1205">
      <w:pPr>
        <w:ind w:left="426"/>
        <w:jc w:val="both"/>
        <w:rPr>
          <w:rFonts w:ascii="Tahoma" w:hAnsi="Tahoma" w:cs="Tahoma"/>
        </w:rPr>
      </w:pPr>
      <w:r w:rsidRPr="007D5104">
        <w:rPr>
          <w:rFonts w:ascii="Tahoma" w:hAnsi="Tahoma" w:cs="Tahoma"/>
        </w:rPr>
        <w:t xml:space="preserve">- wydostawania się wody z </w:t>
      </w:r>
      <w:r w:rsidR="008B32E7" w:rsidRPr="007D5104">
        <w:rPr>
          <w:rFonts w:ascii="Tahoma" w:hAnsi="Tahoma" w:cs="Tahoma"/>
        </w:rPr>
        <w:t>niedrożnych</w:t>
      </w:r>
      <w:r w:rsidRPr="007D5104">
        <w:rPr>
          <w:rFonts w:ascii="Tahoma" w:hAnsi="Tahoma" w:cs="Tahoma"/>
        </w:rPr>
        <w:t xml:space="preserve"> rynien dachowych i rur sp</w:t>
      </w:r>
      <w:r w:rsidR="008B32E7" w:rsidRPr="007D5104">
        <w:rPr>
          <w:rFonts w:ascii="Tahoma" w:hAnsi="Tahoma" w:cs="Tahoma"/>
        </w:rPr>
        <w:t>u</w:t>
      </w:r>
      <w:r w:rsidRPr="007D5104">
        <w:rPr>
          <w:rFonts w:ascii="Tahoma" w:hAnsi="Tahoma" w:cs="Tahoma"/>
        </w:rPr>
        <w:t xml:space="preserve">stowych lub z niewłaściwe zabezpieczonego odpływu, </w:t>
      </w:r>
    </w:p>
    <w:p w:rsidR="000B4741" w:rsidRPr="007D5104" w:rsidRDefault="00ED47BC" w:rsidP="00ED47BC">
      <w:pPr>
        <w:ind w:left="426"/>
        <w:jc w:val="both"/>
        <w:rPr>
          <w:rFonts w:ascii="Tahoma" w:hAnsi="Tahoma" w:cs="Tahoma"/>
        </w:rPr>
      </w:pPr>
      <w:r w:rsidRPr="007D5104">
        <w:rPr>
          <w:rFonts w:ascii="Tahoma" w:hAnsi="Tahoma" w:cs="Tahoma"/>
        </w:rPr>
        <w:t>-  niedostatecznej przepustowości instalacji kanalizacyjnej,</w:t>
      </w:r>
    </w:p>
    <w:p w:rsidR="00FE3169" w:rsidRPr="007D5104" w:rsidRDefault="00E9673E" w:rsidP="00E9673E">
      <w:pPr>
        <w:ind w:left="426"/>
        <w:jc w:val="both"/>
        <w:rPr>
          <w:rFonts w:ascii="Tahoma" w:hAnsi="Tahoma" w:cs="Tahoma"/>
          <w:color w:val="262626"/>
        </w:rPr>
      </w:pPr>
      <w:r w:rsidRPr="007D5104">
        <w:rPr>
          <w:rFonts w:ascii="Tahoma" w:hAnsi="Tahoma" w:cs="Tahoma"/>
          <w:color w:val="262626"/>
        </w:rPr>
        <w:t xml:space="preserve">- </w:t>
      </w:r>
      <w:r w:rsidR="00FE3169" w:rsidRPr="007D5104">
        <w:rPr>
          <w:rFonts w:ascii="Tahoma" w:hAnsi="Tahoma" w:cs="Tahoma"/>
          <w:color w:val="262626"/>
        </w:rPr>
        <w:t>działania osób trzecich</w:t>
      </w:r>
      <w:r w:rsidR="00D40C01" w:rsidRPr="007D5104">
        <w:rPr>
          <w:rFonts w:ascii="Tahoma" w:hAnsi="Tahoma" w:cs="Tahoma"/>
          <w:color w:val="262626"/>
        </w:rPr>
        <w:t>.</w:t>
      </w:r>
    </w:p>
    <w:p w:rsidR="00014CEB" w:rsidRPr="007F72CA" w:rsidRDefault="00014CEB" w:rsidP="00014CEB">
      <w:pPr>
        <w:ind w:left="426"/>
        <w:jc w:val="both"/>
        <w:rPr>
          <w:rFonts w:ascii="Tahoma" w:hAnsi="Tahoma" w:cs="Tahoma"/>
        </w:rPr>
      </w:pPr>
      <w:r w:rsidRPr="007D5104">
        <w:rPr>
          <w:rFonts w:ascii="Tahoma" w:hAnsi="Tahoma" w:cs="Tahoma"/>
          <w:color w:val="262626"/>
        </w:rPr>
        <w:t xml:space="preserve">Ryzyko zalania obejmuje również </w:t>
      </w:r>
      <w:r w:rsidR="00ED47BC" w:rsidRPr="007D5104">
        <w:rPr>
          <w:rFonts w:ascii="Tahoma" w:hAnsi="Tahoma" w:cs="Tahoma"/>
          <w:color w:val="262626"/>
        </w:rPr>
        <w:t xml:space="preserve">szkody wynikające z niedrożności lub z niedostatecznej drożności urządzeń odprowadzających wodę (kanalizacji odpływowej) w wyniku ich awarii lub zapchania oraz </w:t>
      </w:r>
      <w:r w:rsidRPr="007D5104">
        <w:rPr>
          <w:rFonts w:ascii="Tahoma" w:hAnsi="Tahoma" w:cs="Tahoma"/>
          <w:color w:val="262626"/>
        </w:rPr>
        <w:t xml:space="preserve">szkody powstałe w </w:t>
      </w:r>
      <w:r w:rsidRPr="007D5104">
        <w:rPr>
          <w:rFonts w:ascii="Tahoma" w:hAnsi="Tahoma" w:cs="Tahoma"/>
          <w:color w:val="262626"/>
        </w:rPr>
        <w:lastRenderedPageBreak/>
        <w:t xml:space="preserve">wyniku </w:t>
      </w:r>
      <w:r w:rsidRPr="007D5104">
        <w:rPr>
          <w:rFonts w:ascii="Tahoma" w:hAnsi="Tahoma" w:cs="Tahoma"/>
        </w:rPr>
        <w:t>topnienia mas śniegu lub lodu pokrywającego dach i inne elementy budynków lub budowli, jeżeli</w:t>
      </w:r>
      <w:r w:rsidRPr="00B42B47">
        <w:rPr>
          <w:rFonts w:ascii="Tahoma" w:hAnsi="Tahoma" w:cs="Tahoma"/>
        </w:rPr>
        <w:t xml:space="preserve"> </w:t>
      </w:r>
      <w:r w:rsidR="00000D00">
        <w:rPr>
          <w:rFonts w:ascii="Tahoma" w:hAnsi="Tahoma" w:cs="Tahoma"/>
        </w:rPr>
        <w:t>rozszczelnienie</w:t>
      </w:r>
      <w:r w:rsidRPr="00B42B47">
        <w:rPr>
          <w:rFonts w:ascii="Tahoma" w:hAnsi="Tahoma" w:cs="Tahoma"/>
        </w:rPr>
        <w:t xml:space="preserve"> dachu i innych elementów powstało pod wpływem działania mrozu (zamarzania wody). Ochrona ubezpieczeniowa nie obejmuje szkód, które powstały na skutek złego stanu technicznego dachu lub innych elementów budynku lub niezabezpieczonych otworów dachowych, okien i drzwi.</w:t>
      </w:r>
    </w:p>
    <w:p w:rsidR="001E7F73" w:rsidRPr="00A30D4D" w:rsidRDefault="001E7F73" w:rsidP="00AD727E">
      <w:pPr>
        <w:ind w:left="426"/>
        <w:jc w:val="both"/>
        <w:rPr>
          <w:rFonts w:ascii="Tahoma" w:hAnsi="Tahoma" w:cs="Tahoma"/>
        </w:rPr>
      </w:pPr>
      <w:r w:rsidRPr="00A30D4D">
        <w:rPr>
          <w:rFonts w:ascii="Tahoma" w:hAnsi="Tahoma" w:cs="Tahoma"/>
          <w:b/>
        </w:rPr>
        <w:t xml:space="preserve">Dym </w:t>
      </w:r>
      <w:r w:rsidR="00E9673E" w:rsidRPr="00A30D4D">
        <w:rPr>
          <w:rFonts w:ascii="Tahoma" w:hAnsi="Tahoma" w:cs="Tahoma"/>
          <w:b/>
        </w:rPr>
        <w:t>i sadza</w:t>
      </w:r>
      <w:r w:rsidR="00E9673E" w:rsidRPr="00A30D4D">
        <w:rPr>
          <w:rFonts w:ascii="Tahoma" w:hAnsi="Tahoma" w:cs="Tahoma"/>
        </w:rPr>
        <w:t xml:space="preserve"> </w:t>
      </w:r>
      <w:r w:rsidRPr="00A30D4D">
        <w:rPr>
          <w:rFonts w:ascii="Tahoma" w:hAnsi="Tahoma" w:cs="Tahoma"/>
        </w:rPr>
        <w:t xml:space="preserve">– </w:t>
      </w:r>
      <w:r w:rsidR="00A90CA2" w:rsidRPr="00A30D4D">
        <w:rPr>
          <w:rFonts w:ascii="Tahoma" w:hAnsi="Tahoma" w:cs="Tahoma"/>
        </w:rPr>
        <w:t xml:space="preserve">zawiesina cząsteczek w powietrzu będąca bezpośrednim skutkiem spalania, która nagle wydobyła się ze znajdujących </w:t>
      </w:r>
      <w:r w:rsidR="00A90CA2" w:rsidRPr="00130753">
        <w:rPr>
          <w:rFonts w:ascii="Tahoma" w:hAnsi="Tahoma" w:cs="Tahoma"/>
        </w:rPr>
        <w:t>się w miejscu ubezpieczenia urządzeń, eksploato</w:t>
      </w:r>
      <w:r w:rsidR="00203369" w:rsidRPr="00130753">
        <w:rPr>
          <w:rFonts w:ascii="Tahoma" w:hAnsi="Tahoma" w:cs="Tahoma"/>
        </w:rPr>
        <w:t xml:space="preserve">wanych zgodnie przeznaczeniem </w:t>
      </w:r>
      <w:r w:rsidR="00D83177" w:rsidRPr="00130753">
        <w:rPr>
          <w:rFonts w:ascii="Tahoma" w:hAnsi="Tahoma" w:cs="Tahoma"/>
        </w:rPr>
        <w:t>i przepisami technicznymi l</w:t>
      </w:r>
      <w:r w:rsidR="00203369" w:rsidRPr="00130753">
        <w:rPr>
          <w:rFonts w:ascii="Tahoma" w:hAnsi="Tahoma" w:cs="Tahoma"/>
        </w:rPr>
        <w:t>ub też powstała w następstwie pożaru w miejscu ubezpieczenia lub jego bezpośrednim otoczeniu.</w:t>
      </w:r>
    </w:p>
    <w:p w:rsidR="00E9673E" w:rsidRPr="00A30D4D" w:rsidRDefault="00E9673E" w:rsidP="00AD727E">
      <w:pPr>
        <w:ind w:left="426"/>
        <w:jc w:val="both"/>
        <w:rPr>
          <w:rFonts w:ascii="Tahoma" w:hAnsi="Tahoma" w:cs="Tahoma"/>
        </w:rPr>
      </w:pPr>
      <w:r w:rsidRPr="00A30D4D">
        <w:rPr>
          <w:rFonts w:ascii="Tahoma" w:hAnsi="Tahoma" w:cs="Tahoma"/>
          <w:b/>
        </w:rPr>
        <w:t xml:space="preserve">Huk ponaddźwiękowy </w:t>
      </w:r>
      <w:r w:rsidRPr="00A30D4D">
        <w:rPr>
          <w:rFonts w:ascii="Tahoma" w:hAnsi="Tahoma" w:cs="Tahoma"/>
        </w:rPr>
        <w:t xml:space="preserve">– </w:t>
      </w:r>
      <w:r w:rsidR="006C7596" w:rsidRPr="00A30D4D">
        <w:rPr>
          <w:rFonts w:ascii="Tahoma" w:hAnsi="Tahoma" w:cs="Tahoma"/>
        </w:rPr>
        <w:t>fala uderzeniowa spowodowana przez statek powietrzny podczas przekraczania bariery dźwięku.</w:t>
      </w:r>
    </w:p>
    <w:p w:rsidR="00466569" w:rsidRPr="00E652B6" w:rsidRDefault="001E7F73" w:rsidP="00466569">
      <w:pPr>
        <w:ind w:left="426"/>
        <w:jc w:val="both"/>
        <w:rPr>
          <w:rFonts w:ascii="Tahoma" w:hAnsi="Tahoma" w:cs="Tahoma"/>
          <w:color w:val="000000"/>
        </w:rPr>
      </w:pPr>
      <w:r w:rsidRPr="00A30D4D">
        <w:rPr>
          <w:rFonts w:ascii="Tahoma" w:hAnsi="Tahoma" w:cs="Tahoma"/>
          <w:b/>
        </w:rPr>
        <w:t>Uderzenie pojazdu</w:t>
      </w:r>
      <w:r w:rsidRPr="00A30D4D">
        <w:rPr>
          <w:rFonts w:ascii="Tahoma" w:hAnsi="Tahoma" w:cs="Tahoma"/>
        </w:rPr>
        <w:t xml:space="preserve"> – </w:t>
      </w:r>
      <w:r w:rsidR="00094598" w:rsidRPr="00471D05">
        <w:rPr>
          <w:rFonts w:ascii="Tahoma" w:hAnsi="Tahoma" w:cs="Tahoma"/>
        </w:rPr>
        <w:t xml:space="preserve">bezpośrednie </w:t>
      </w:r>
      <w:r w:rsidR="00E74C00" w:rsidRPr="00471D05">
        <w:rPr>
          <w:rFonts w:ascii="Tahoma" w:hAnsi="Tahoma" w:cs="Tahoma"/>
        </w:rPr>
        <w:t xml:space="preserve">i pośrednie </w:t>
      </w:r>
      <w:r w:rsidR="00094598" w:rsidRPr="00471D05">
        <w:rPr>
          <w:rFonts w:ascii="Tahoma" w:hAnsi="Tahoma" w:cs="Tahoma"/>
        </w:rPr>
        <w:t>uderzenie p</w:t>
      </w:r>
      <w:r w:rsidR="000B4741" w:rsidRPr="00471D05">
        <w:rPr>
          <w:rFonts w:ascii="Tahoma" w:hAnsi="Tahoma" w:cs="Tahoma"/>
        </w:rPr>
        <w:t xml:space="preserve">ojazdu </w:t>
      </w:r>
      <w:r w:rsidR="00E74C00" w:rsidRPr="00471D05">
        <w:rPr>
          <w:rFonts w:ascii="Tahoma" w:hAnsi="Tahoma" w:cs="Tahoma"/>
        </w:rPr>
        <w:t xml:space="preserve">lub jego ładunku </w:t>
      </w:r>
      <w:r w:rsidR="000B4741" w:rsidRPr="00471D05">
        <w:rPr>
          <w:rFonts w:ascii="Tahoma" w:hAnsi="Tahoma" w:cs="Tahoma"/>
        </w:rPr>
        <w:t>w ubezpieczony przedmiot,</w:t>
      </w:r>
      <w:r w:rsidR="00EB7584" w:rsidRPr="00471D05">
        <w:rPr>
          <w:rFonts w:ascii="Tahoma" w:hAnsi="Tahoma" w:cs="Tahoma"/>
        </w:rPr>
        <w:t xml:space="preserve"> w</w:t>
      </w:r>
      <w:r w:rsidR="00094598" w:rsidRPr="00471D05">
        <w:rPr>
          <w:rFonts w:ascii="Tahoma" w:hAnsi="Tahoma" w:cs="Tahoma"/>
        </w:rPr>
        <w:t xml:space="preserve"> tym pojazdu należącego do Ubezpieczonego i będącego pod jego kontrolą. Za szkody spowodowane uderzeniem pojazdu uważa się również szkody spowodowane uderzeniem wózka widłowego albo innego pojazdu wykorzystywanego przez Ubezpieczonego do transportu </w:t>
      </w:r>
      <w:r w:rsidR="00466569" w:rsidRPr="00471D05">
        <w:rPr>
          <w:rFonts w:ascii="Tahoma" w:hAnsi="Tahoma" w:cs="Tahoma"/>
          <w:color w:val="000000"/>
        </w:rPr>
        <w:t xml:space="preserve">wewnętrznego </w:t>
      </w:r>
      <w:r w:rsidR="00DE56BF" w:rsidRPr="00471D05">
        <w:rPr>
          <w:rFonts w:ascii="Tahoma" w:hAnsi="Tahoma" w:cs="Tahoma"/>
          <w:color w:val="000000"/>
        </w:rPr>
        <w:t>oraz szkody spowodowane najechaniem pojazdu na ubezpieczony przedmiot.</w:t>
      </w:r>
    </w:p>
    <w:p w:rsidR="001E7F73" w:rsidRDefault="001E7F73" w:rsidP="00AD727E">
      <w:pPr>
        <w:ind w:left="426"/>
        <w:jc w:val="both"/>
        <w:rPr>
          <w:rFonts w:ascii="Tahoma" w:hAnsi="Tahoma" w:cs="Tahoma"/>
        </w:rPr>
      </w:pPr>
      <w:r w:rsidRPr="00A30D4D">
        <w:rPr>
          <w:rFonts w:ascii="Tahoma" w:hAnsi="Tahoma" w:cs="Tahoma"/>
          <w:b/>
        </w:rPr>
        <w:t>Trzęsienie ziemi</w:t>
      </w:r>
      <w:r w:rsidRPr="00A30D4D">
        <w:rPr>
          <w:rFonts w:ascii="Tahoma" w:hAnsi="Tahoma" w:cs="Tahoma"/>
        </w:rPr>
        <w:t xml:space="preserve"> </w:t>
      </w:r>
      <w:r w:rsidR="006C7596" w:rsidRPr="00A30D4D">
        <w:rPr>
          <w:rFonts w:ascii="Tahoma" w:hAnsi="Tahoma" w:cs="Tahoma"/>
        </w:rPr>
        <w:t>–</w:t>
      </w:r>
      <w:r w:rsidRPr="00A30D4D">
        <w:rPr>
          <w:rFonts w:ascii="Tahoma" w:hAnsi="Tahoma" w:cs="Tahoma"/>
        </w:rPr>
        <w:t xml:space="preserve"> </w:t>
      </w:r>
      <w:r w:rsidR="005B0E7F">
        <w:rPr>
          <w:rFonts w:ascii="Tahoma" w:hAnsi="Tahoma" w:cs="Tahoma"/>
        </w:rPr>
        <w:t>nie</w:t>
      </w:r>
      <w:r w:rsidR="006C7596" w:rsidRPr="00A30D4D">
        <w:rPr>
          <w:rFonts w:ascii="Tahoma" w:hAnsi="Tahoma" w:cs="Tahoma"/>
        </w:rPr>
        <w:t>wywołane działalnością człowieka zaburzenie systemu równowagi we wnętrzu ziemi, któremu towarzyszą wstrząsy i drgania gruntu.</w:t>
      </w:r>
    </w:p>
    <w:p w:rsidR="00E0113B" w:rsidRDefault="00095D72" w:rsidP="00A85FC2">
      <w:pPr>
        <w:ind w:left="426"/>
        <w:rPr>
          <w:rFonts w:ascii="Tahoma" w:hAnsi="Tahoma" w:cs="Tahoma"/>
        </w:rPr>
      </w:pPr>
      <w:r w:rsidRPr="00EB1CE9">
        <w:rPr>
          <w:rFonts w:ascii="Tahoma" w:hAnsi="Tahoma" w:cs="Tahoma"/>
          <w:b/>
        </w:rPr>
        <w:t xml:space="preserve">Osoba trzecia - </w:t>
      </w:r>
      <w:r w:rsidRPr="00EB1CE9">
        <w:rPr>
          <w:rFonts w:ascii="Tahoma" w:hAnsi="Tahoma" w:cs="Tahoma"/>
        </w:rPr>
        <w:t>każda osoba nie będąca stroną umowy ubezpieczenia.</w:t>
      </w:r>
    </w:p>
    <w:p w:rsidR="00095D72" w:rsidRDefault="00095D72" w:rsidP="00A85FC2">
      <w:pPr>
        <w:ind w:left="426"/>
        <w:rPr>
          <w:rFonts w:ascii="Tahoma" w:hAnsi="Tahoma" w:cs="Tahoma"/>
          <w:b/>
        </w:rPr>
      </w:pPr>
    </w:p>
    <w:p w:rsidR="00A85FC2" w:rsidRPr="00F576F1" w:rsidRDefault="00A85FC2" w:rsidP="00A85FC2">
      <w:pPr>
        <w:ind w:left="426"/>
        <w:rPr>
          <w:rFonts w:ascii="Tahoma" w:hAnsi="Tahoma" w:cs="Tahoma"/>
          <w:b/>
        </w:rPr>
      </w:pPr>
      <w:r w:rsidRPr="00F576F1">
        <w:rPr>
          <w:rFonts w:ascii="Tahoma" w:hAnsi="Tahoma" w:cs="Tahoma"/>
          <w:b/>
        </w:rPr>
        <w:t>Budynki i budowle</w:t>
      </w:r>
    </w:p>
    <w:p w:rsidR="00A85FC2" w:rsidRPr="00F576F1" w:rsidRDefault="00A85FC2" w:rsidP="00A85FC2">
      <w:pPr>
        <w:ind w:left="426"/>
        <w:rPr>
          <w:rFonts w:ascii="Tahoma" w:hAnsi="Tahoma" w:cs="Tahoma"/>
        </w:rPr>
      </w:pPr>
      <w:r w:rsidRPr="00F576F1">
        <w:rPr>
          <w:rFonts w:ascii="Tahoma" w:hAnsi="Tahoma" w:cs="Tahoma"/>
        </w:rPr>
        <w:t xml:space="preserve">rodzaj wartości: </w:t>
      </w:r>
      <w:r w:rsidRPr="00F576F1">
        <w:rPr>
          <w:rFonts w:ascii="Tahoma" w:hAnsi="Tahoma" w:cs="Tahoma"/>
        </w:rPr>
        <w:tab/>
      </w:r>
      <w:r w:rsidRPr="00F576F1">
        <w:rPr>
          <w:rFonts w:ascii="Tahoma" w:hAnsi="Tahoma" w:cs="Tahoma"/>
        </w:rPr>
        <w:tab/>
        <w:t xml:space="preserve">wartość księgowa brutto, wartość </w:t>
      </w:r>
      <w:r w:rsidRPr="00F3222D">
        <w:rPr>
          <w:rFonts w:ascii="Tahoma" w:hAnsi="Tahoma" w:cs="Tahoma"/>
        </w:rPr>
        <w:t>odtworzeniowa</w:t>
      </w:r>
      <w:r w:rsidR="008036AE" w:rsidRPr="00F3222D">
        <w:rPr>
          <w:rFonts w:ascii="Tahoma" w:hAnsi="Tahoma" w:cs="Tahoma"/>
        </w:rPr>
        <w:t xml:space="preserve"> (zgodnie z załącznikiem nr 4)</w:t>
      </w:r>
    </w:p>
    <w:p w:rsidR="00A85FC2" w:rsidRPr="00F576F1" w:rsidRDefault="00A85FC2" w:rsidP="00A85FC2">
      <w:pPr>
        <w:ind w:left="426"/>
        <w:rPr>
          <w:rFonts w:ascii="Tahoma" w:hAnsi="Tahoma" w:cs="Tahoma"/>
        </w:rPr>
      </w:pPr>
      <w:r w:rsidRPr="00F576F1">
        <w:rPr>
          <w:rFonts w:ascii="Tahoma" w:hAnsi="Tahoma" w:cs="Tahoma"/>
        </w:rPr>
        <w:t xml:space="preserve">system ubezpieczenia: </w:t>
      </w:r>
      <w:r w:rsidRPr="00F576F1">
        <w:rPr>
          <w:rFonts w:ascii="Tahoma" w:hAnsi="Tahoma" w:cs="Tahoma"/>
        </w:rPr>
        <w:tab/>
        <w:t>na sumy stałe,</w:t>
      </w:r>
    </w:p>
    <w:p w:rsidR="00A85FC2" w:rsidRPr="00F576F1" w:rsidRDefault="00A85FC2" w:rsidP="00A85FC2">
      <w:pPr>
        <w:ind w:left="426"/>
        <w:rPr>
          <w:rFonts w:ascii="Tahoma" w:hAnsi="Tahoma" w:cs="Tahoma"/>
        </w:rPr>
      </w:pPr>
      <w:r w:rsidRPr="00F576F1">
        <w:rPr>
          <w:rFonts w:ascii="Tahoma" w:hAnsi="Tahoma" w:cs="Tahoma"/>
        </w:rPr>
        <w:t>Wykaz budy</w:t>
      </w:r>
      <w:r w:rsidR="001616CF">
        <w:rPr>
          <w:rFonts w:ascii="Tahoma" w:hAnsi="Tahoma" w:cs="Tahoma"/>
        </w:rPr>
        <w:t xml:space="preserve">nków i budowli </w:t>
      </w:r>
      <w:r w:rsidR="001616CF" w:rsidRPr="008738A0">
        <w:rPr>
          <w:rFonts w:ascii="Tahoma" w:hAnsi="Tahoma" w:cs="Tahoma"/>
        </w:rPr>
        <w:t xml:space="preserve">w </w:t>
      </w:r>
      <w:r w:rsidR="00AA5241" w:rsidRPr="008738A0">
        <w:rPr>
          <w:rFonts w:ascii="Tahoma" w:hAnsi="Tahoma" w:cs="Tahoma"/>
        </w:rPr>
        <w:t>tabeli – wykaz budynków i budowli w załączniku nr 4</w:t>
      </w:r>
    </w:p>
    <w:p w:rsidR="00B34773" w:rsidRDefault="00B34773" w:rsidP="00A85FC2">
      <w:pPr>
        <w:ind w:left="426"/>
        <w:rPr>
          <w:rFonts w:ascii="Tahoma" w:hAnsi="Tahoma" w:cs="Tahoma"/>
          <w:b/>
          <w:i/>
        </w:rPr>
      </w:pPr>
    </w:p>
    <w:p w:rsidR="00CD1695" w:rsidRPr="00EB5A24" w:rsidRDefault="00CD1695" w:rsidP="00A85FC2">
      <w:pPr>
        <w:ind w:left="426"/>
        <w:rPr>
          <w:rFonts w:ascii="Tahoma" w:hAnsi="Tahoma" w:cs="Tahoma"/>
          <w:b/>
          <w:i/>
        </w:rPr>
      </w:pPr>
      <w:r w:rsidRPr="00EB5A24">
        <w:rPr>
          <w:rFonts w:ascii="Tahoma" w:hAnsi="Tahoma" w:cs="Tahoma"/>
          <w:b/>
          <w:i/>
        </w:rPr>
        <w:t>Uwaga: Informacja dotycząca sposobu ustalenia wartości odtworzeniowej budynków:</w:t>
      </w:r>
    </w:p>
    <w:p w:rsidR="00CD1695" w:rsidRPr="00EB5A24" w:rsidRDefault="00CD1695" w:rsidP="00CD1695">
      <w:pPr>
        <w:pStyle w:val="Tekstpodstawowy21"/>
        <w:ind w:left="0" w:firstLine="0"/>
        <w:rPr>
          <w:rFonts w:ascii="Tahoma" w:hAnsi="Tahoma" w:cs="Tahoma"/>
          <w:sz w:val="20"/>
        </w:rPr>
      </w:pPr>
      <w:r w:rsidRPr="00EB5A24">
        <w:rPr>
          <w:sz w:val="24"/>
          <w:szCs w:val="24"/>
        </w:rPr>
        <w:tab/>
      </w:r>
      <w:r w:rsidRPr="00EB5A24">
        <w:rPr>
          <w:rFonts w:ascii="Tahoma" w:hAnsi="Tahoma" w:cs="Tahoma"/>
          <w:sz w:val="20"/>
        </w:rPr>
        <w:t>* Wartość odtworzeniowa określona przez rzeczoznawcę budowlanego.</w:t>
      </w:r>
    </w:p>
    <w:p w:rsidR="00CD1695" w:rsidRPr="00EB5A24" w:rsidRDefault="00CD1695" w:rsidP="00CD1695">
      <w:pPr>
        <w:pStyle w:val="Tekstpodstawowy21"/>
        <w:ind w:left="0" w:firstLine="0"/>
        <w:rPr>
          <w:rFonts w:ascii="Tahoma" w:hAnsi="Tahoma" w:cs="Tahoma"/>
          <w:sz w:val="20"/>
        </w:rPr>
      </w:pPr>
      <w:r w:rsidRPr="00EB5A24">
        <w:rPr>
          <w:rFonts w:ascii="Tahoma" w:hAnsi="Tahoma" w:cs="Tahoma"/>
          <w:sz w:val="20"/>
        </w:rPr>
        <w:tab/>
        <w:t>** Wartość odtworzeniowa określona przez Ubezpieczonego (Zamawiającego).</w:t>
      </w:r>
    </w:p>
    <w:p w:rsidR="00CD1695" w:rsidRPr="00EB5A24" w:rsidRDefault="00CD1695" w:rsidP="00CD1695">
      <w:pPr>
        <w:pStyle w:val="Tekstpodstawowy21"/>
        <w:ind w:firstLine="0"/>
        <w:rPr>
          <w:rFonts w:ascii="Tahoma" w:hAnsi="Tahoma" w:cs="Tahoma"/>
          <w:sz w:val="20"/>
        </w:rPr>
      </w:pPr>
      <w:r w:rsidRPr="00EB5A24">
        <w:rPr>
          <w:rFonts w:ascii="Tahoma" w:hAnsi="Tahoma" w:cs="Tahoma"/>
          <w:sz w:val="20"/>
        </w:rPr>
        <w:t>W pozostałych pozycjach wartość odtworzeniowa została ustalona na podstawie kalkulatora do szacowania wartości odtworzeniowych budynków opartego na Biuletynie Cen Obiektów Budowlanych SEKOCENBUD, który jest aktualizowany co kwartał przez rzeczoznawcę budowlanego na zlecenie firmy Maximus Broker Sp. z o.o.</w:t>
      </w:r>
    </w:p>
    <w:p w:rsidR="00CD1695" w:rsidRPr="00CD1695" w:rsidRDefault="00CD1695" w:rsidP="00EB5A24">
      <w:pPr>
        <w:rPr>
          <w:rFonts w:ascii="Tahoma" w:hAnsi="Tahoma" w:cs="Tahoma"/>
          <w:b/>
          <w:i/>
        </w:rPr>
      </w:pPr>
    </w:p>
    <w:p w:rsidR="00A85FC2" w:rsidRPr="00F576F1" w:rsidRDefault="00A85FC2" w:rsidP="00A85FC2">
      <w:pPr>
        <w:ind w:left="426"/>
        <w:rPr>
          <w:rFonts w:ascii="Tahoma" w:hAnsi="Tahoma" w:cs="Tahoma"/>
          <w:b/>
        </w:rPr>
      </w:pPr>
      <w:r w:rsidRPr="00F576F1">
        <w:rPr>
          <w:rFonts w:ascii="Tahoma" w:hAnsi="Tahoma" w:cs="Tahoma"/>
          <w:b/>
        </w:rPr>
        <w:t xml:space="preserve">Urządzenia i wyposażenie </w:t>
      </w:r>
    </w:p>
    <w:p w:rsidR="00A85FC2" w:rsidRPr="00F576F1" w:rsidRDefault="00A85FC2" w:rsidP="00A85FC2">
      <w:pPr>
        <w:ind w:left="426"/>
        <w:rPr>
          <w:rFonts w:ascii="Tahoma" w:hAnsi="Tahoma" w:cs="Tahoma"/>
        </w:rPr>
      </w:pPr>
      <w:r w:rsidRPr="00F576F1">
        <w:rPr>
          <w:rFonts w:ascii="Tahoma" w:hAnsi="Tahoma" w:cs="Tahoma"/>
        </w:rPr>
        <w:t xml:space="preserve">rodzaj wartości: </w:t>
      </w:r>
      <w:r w:rsidRPr="00F576F1">
        <w:rPr>
          <w:rFonts w:ascii="Tahoma" w:hAnsi="Tahoma" w:cs="Tahoma"/>
        </w:rPr>
        <w:tab/>
      </w:r>
      <w:r w:rsidRPr="00F576F1">
        <w:rPr>
          <w:rFonts w:ascii="Tahoma" w:hAnsi="Tahoma" w:cs="Tahoma"/>
        </w:rPr>
        <w:tab/>
        <w:t xml:space="preserve">wartość księgowa brutto </w:t>
      </w:r>
    </w:p>
    <w:p w:rsidR="00A85FC2" w:rsidRPr="00F576F1" w:rsidRDefault="00A85FC2" w:rsidP="00A85FC2">
      <w:pPr>
        <w:ind w:left="426"/>
        <w:rPr>
          <w:rFonts w:ascii="Tahoma" w:hAnsi="Tahoma" w:cs="Tahoma"/>
        </w:rPr>
      </w:pPr>
      <w:r w:rsidRPr="00F576F1">
        <w:rPr>
          <w:rFonts w:ascii="Tahoma" w:hAnsi="Tahoma" w:cs="Tahoma"/>
        </w:rPr>
        <w:t xml:space="preserve">system ubezpieczenia: </w:t>
      </w:r>
      <w:r w:rsidRPr="00F576F1">
        <w:rPr>
          <w:rFonts w:ascii="Tahoma" w:hAnsi="Tahoma" w:cs="Tahoma"/>
        </w:rPr>
        <w:tab/>
        <w:t>na sumy stałe,</w:t>
      </w:r>
    </w:p>
    <w:p w:rsidR="00A85FC2" w:rsidRPr="00F576F1" w:rsidRDefault="00A85FC2" w:rsidP="00A85FC2">
      <w:pPr>
        <w:ind w:firstLine="426"/>
        <w:jc w:val="both"/>
        <w:rPr>
          <w:rFonts w:ascii="Tahoma" w:hAnsi="Tahoma" w:cs="Tahoma"/>
        </w:rPr>
      </w:pPr>
      <w:r w:rsidRPr="00F576F1">
        <w:rPr>
          <w:rFonts w:ascii="Tahoma" w:hAnsi="Tahoma" w:cs="Tahoma"/>
        </w:rPr>
        <w:t>sumy ubezpiecze</w:t>
      </w:r>
      <w:r w:rsidR="001616CF">
        <w:rPr>
          <w:rFonts w:ascii="Tahoma" w:hAnsi="Tahoma" w:cs="Tahoma"/>
        </w:rPr>
        <w:t>nia</w:t>
      </w:r>
      <w:r w:rsidR="008036AE">
        <w:rPr>
          <w:rFonts w:ascii="Tahoma" w:hAnsi="Tahoma" w:cs="Tahoma"/>
        </w:rPr>
        <w:t xml:space="preserve"> dla poszczególnych jednostek</w:t>
      </w:r>
      <w:r w:rsidR="001616CF">
        <w:rPr>
          <w:rFonts w:ascii="Tahoma" w:hAnsi="Tahoma" w:cs="Tahoma"/>
        </w:rPr>
        <w:t>:</w:t>
      </w:r>
      <w:r w:rsidR="001616CF">
        <w:rPr>
          <w:rFonts w:ascii="Tahoma" w:hAnsi="Tahoma" w:cs="Tahoma"/>
        </w:rPr>
        <w:tab/>
        <w:t xml:space="preserve">zgodnie z załącznikiem </w:t>
      </w:r>
      <w:r w:rsidR="008036AE">
        <w:rPr>
          <w:rFonts w:ascii="Tahoma" w:hAnsi="Tahoma" w:cs="Tahoma"/>
        </w:rPr>
        <w:t>nr 4</w:t>
      </w:r>
    </w:p>
    <w:p w:rsidR="00A85FC2" w:rsidRPr="00EB5A24" w:rsidRDefault="00A85FC2" w:rsidP="00A85FC2">
      <w:pPr>
        <w:rPr>
          <w:rFonts w:ascii="Tahoma" w:hAnsi="Tahoma" w:cs="Tahoma"/>
          <w:b/>
        </w:rPr>
      </w:pPr>
    </w:p>
    <w:p w:rsidR="00207206" w:rsidRPr="00EB5A24" w:rsidRDefault="00207206" w:rsidP="00115734">
      <w:pPr>
        <w:ind w:left="426"/>
        <w:jc w:val="both"/>
        <w:rPr>
          <w:rFonts w:ascii="Tahoma" w:hAnsi="Tahoma" w:cs="Tahoma"/>
        </w:rPr>
      </w:pPr>
      <w:r w:rsidRPr="00EB5A24">
        <w:rPr>
          <w:rFonts w:ascii="Tahoma" w:hAnsi="Tahoma" w:cs="Tahoma"/>
        </w:rPr>
        <w:t>Ubezpieczeniem objęte jest również mienie zlokalizowane, zainstalowane na zewnątrz budynków (np. kamery, anteny) oraz inne mienie znajdujące się na zewnątrz ubezpieczonej posesji.</w:t>
      </w:r>
    </w:p>
    <w:p w:rsidR="00B33781" w:rsidRDefault="00207206" w:rsidP="00B33781">
      <w:pPr>
        <w:ind w:left="426"/>
        <w:jc w:val="both"/>
        <w:rPr>
          <w:rFonts w:ascii="Tahoma" w:hAnsi="Tahoma" w:cs="Tahoma"/>
        </w:rPr>
      </w:pPr>
      <w:r w:rsidRPr="00EB5A24">
        <w:rPr>
          <w:rFonts w:ascii="Tahoma" w:hAnsi="Tahoma" w:cs="Tahoma"/>
        </w:rPr>
        <w:t xml:space="preserve">Ubezpieczeniem objęte jest również mienie znajdujące się pod ziemią (m.in. sieć wodociągowa </w:t>
      </w:r>
      <w:r w:rsidR="00115734" w:rsidRPr="00EB5A24">
        <w:rPr>
          <w:rFonts w:ascii="Tahoma" w:hAnsi="Tahoma" w:cs="Tahoma"/>
        </w:rPr>
        <w:br/>
      </w:r>
      <w:r w:rsidRPr="00EB5A24">
        <w:rPr>
          <w:rFonts w:ascii="Tahoma" w:hAnsi="Tahoma" w:cs="Tahoma"/>
        </w:rPr>
        <w:t xml:space="preserve">i kanalizacyjna), jeżeli znajduje się w </w:t>
      </w:r>
      <w:r w:rsidR="00B33781">
        <w:rPr>
          <w:rFonts w:ascii="Tahoma" w:hAnsi="Tahoma" w:cs="Tahoma"/>
        </w:rPr>
        <w:t>wykazie mienia do ubezpieczenia</w:t>
      </w:r>
    </w:p>
    <w:p w:rsidR="00B33781" w:rsidRDefault="00B33781" w:rsidP="00B33781">
      <w:pPr>
        <w:ind w:left="426"/>
        <w:jc w:val="both"/>
        <w:rPr>
          <w:rFonts w:ascii="Tahoma" w:hAnsi="Tahoma" w:cs="Tahoma"/>
        </w:rPr>
      </w:pPr>
    </w:p>
    <w:p w:rsidR="00A85FC2" w:rsidRPr="00B33781" w:rsidRDefault="00A85FC2" w:rsidP="00B33781">
      <w:pPr>
        <w:ind w:left="426"/>
        <w:jc w:val="both"/>
        <w:rPr>
          <w:rFonts w:ascii="Tahoma" w:hAnsi="Tahoma" w:cs="Tahoma"/>
          <w:b/>
        </w:rPr>
      </w:pPr>
      <w:r w:rsidRPr="00B33781">
        <w:rPr>
          <w:rFonts w:ascii="Tahoma" w:hAnsi="Tahoma" w:cs="Tahoma"/>
          <w:b/>
        </w:rPr>
        <w:t>B. UBEZPIECZENIE SPRZĘTU ELEKTRONICZNEGO OD WSZYSTKICH RYZYK</w:t>
      </w:r>
    </w:p>
    <w:p w:rsidR="00A85FC2" w:rsidRPr="00F53529" w:rsidRDefault="00A85FC2" w:rsidP="00A85FC2">
      <w:pPr>
        <w:jc w:val="both"/>
        <w:rPr>
          <w:rFonts w:ascii="Tahoma" w:hAnsi="Tahoma" w:cs="Tahoma"/>
        </w:rPr>
      </w:pPr>
    </w:p>
    <w:p w:rsidR="00A85FC2" w:rsidRPr="00F576F1" w:rsidRDefault="00A85FC2" w:rsidP="00A85FC2">
      <w:pPr>
        <w:tabs>
          <w:tab w:val="left" w:pos="1134"/>
        </w:tabs>
        <w:ind w:left="1134" w:hanging="1134"/>
        <w:jc w:val="both"/>
        <w:rPr>
          <w:rFonts w:ascii="Tahoma" w:hAnsi="Tahoma" w:cs="Tahoma"/>
        </w:rPr>
      </w:pPr>
      <w:r w:rsidRPr="00F576F1">
        <w:rPr>
          <w:rFonts w:ascii="Tahoma" w:hAnsi="Tahoma" w:cs="Tahoma"/>
          <w:b/>
        </w:rPr>
        <w:t>UWAGA:</w:t>
      </w:r>
      <w:r w:rsidRPr="00F576F1">
        <w:rPr>
          <w:rFonts w:ascii="Tahoma" w:hAnsi="Tahoma" w:cs="Tahoma"/>
        </w:rPr>
        <w:t xml:space="preserve"> </w:t>
      </w:r>
      <w:r w:rsidRPr="00F576F1">
        <w:rPr>
          <w:rFonts w:ascii="Tahoma" w:hAnsi="Tahoma" w:cs="Tahoma"/>
        </w:rPr>
        <w:tab/>
        <w:t xml:space="preserve">Ubezpieczenie dotyczy wszystkich jednostek wymienionych w SIWZ oraz każdej lokalizacji, w której te jednostki prowadzą działalność </w:t>
      </w:r>
    </w:p>
    <w:p w:rsidR="00A85FC2" w:rsidRPr="00F576F1" w:rsidRDefault="00A85FC2" w:rsidP="00A85FC2">
      <w:pPr>
        <w:tabs>
          <w:tab w:val="left" w:pos="1134"/>
        </w:tabs>
        <w:ind w:left="1134" w:hanging="1134"/>
        <w:jc w:val="both"/>
        <w:rPr>
          <w:rFonts w:ascii="Tahoma" w:hAnsi="Tahoma" w:cs="Tahoma"/>
          <w:b/>
        </w:rPr>
      </w:pPr>
    </w:p>
    <w:p w:rsidR="00F91DA4" w:rsidRPr="00B42B47" w:rsidRDefault="00FD7FC4" w:rsidP="00F91DA4">
      <w:pPr>
        <w:tabs>
          <w:tab w:val="left" w:pos="1134"/>
        </w:tabs>
        <w:ind w:left="1134" w:hanging="1134"/>
        <w:jc w:val="both"/>
        <w:rPr>
          <w:rFonts w:ascii="Tahoma" w:hAnsi="Tahoma" w:cs="Tahoma"/>
          <w:b/>
        </w:rPr>
      </w:pPr>
      <w:r w:rsidRPr="00B42B47">
        <w:rPr>
          <w:rFonts w:ascii="Tahoma" w:hAnsi="Tahoma" w:cs="Tahoma"/>
          <w:b/>
        </w:rPr>
        <w:t xml:space="preserve">UWAGA: </w:t>
      </w:r>
      <w:r w:rsidRPr="00B42B47">
        <w:rPr>
          <w:rFonts w:ascii="Tahoma" w:hAnsi="Tahoma" w:cs="Tahoma"/>
          <w:b/>
        </w:rPr>
        <w:tab/>
      </w:r>
      <w:r w:rsidR="00F91DA4" w:rsidRPr="00B42B47">
        <w:rPr>
          <w:rFonts w:ascii="Tahoma" w:hAnsi="Tahoma" w:cs="Tahoma"/>
          <w:b/>
        </w:rPr>
        <w:t xml:space="preserve">UWAGA: </w:t>
      </w:r>
      <w:r w:rsidR="00F91DA4" w:rsidRPr="00B42B47">
        <w:rPr>
          <w:rFonts w:ascii="Tahoma" w:hAnsi="Tahoma" w:cs="Tahoma"/>
          <w:b/>
        </w:rPr>
        <w:tab/>
        <w:t>Wysokość franszyz i udziałów własnych</w:t>
      </w:r>
    </w:p>
    <w:p w:rsidR="00F91DA4" w:rsidRPr="0021449E" w:rsidRDefault="00F91DA4" w:rsidP="00F91DA4">
      <w:pPr>
        <w:tabs>
          <w:tab w:val="left" w:pos="1134"/>
        </w:tabs>
        <w:ind w:left="1134" w:hanging="1134"/>
        <w:jc w:val="both"/>
        <w:rPr>
          <w:rFonts w:ascii="Tahoma" w:hAnsi="Tahoma" w:cs="Tahoma"/>
          <w:b/>
        </w:rPr>
      </w:pPr>
      <w:r w:rsidRPr="00B42B47">
        <w:rPr>
          <w:rFonts w:ascii="Tahoma" w:hAnsi="Tahoma" w:cs="Tahoma"/>
        </w:rPr>
        <w:tab/>
        <w:t xml:space="preserve">Franszyza </w:t>
      </w:r>
      <w:r w:rsidRPr="00EB5A24">
        <w:rPr>
          <w:rFonts w:ascii="Tahoma" w:hAnsi="Tahoma" w:cs="Tahoma"/>
        </w:rPr>
        <w:t xml:space="preserve">integralna: </w:t>
      </w:r>
      <w:r w:rsidR="0021449E" w:rsidRPr="00EB5A24">
        <w:rPr>
          <w:rFonts w:ascii="Tahoma" w:hAnsi="Tahoma" w:cs="Tahoma"/>
        </w:rPr>
        <w:t>brak</w:t>
      </w:r>
    </w:p>
    <w:p w:rsidR="00F91DA4" w:rsidRPr="00B42B47" w:rsidRDefault="00F91DA4" w:rsidP="00F91DA4">
      <w:pPr>
        <w:tabs>
          <w:tab w:val="left" w:pos="1134"/>
        </w:tabs>
        <w:ind w:left="1134" w:hanging="1134"/>
        <w:jc w:val="both"/>
        <w:rPr>
          <w:rFonts w:ascii="Tahoma" w:hAnsi="Tahoma" w:cs="Tahoma"/>
        </w:rPr>
      </w:pPr>
      <w:r w:rsidRPr="00B42B47">
        <w:rPr>
          <w:rFonts w:ascii="Tahoma" w:hAnsi="Tahoma" w:cs="Tahoma"/>
        </w:rPr>
        <w:tab/>
        <w:t xml:space="preserve">Franszyza redukcyjna, udział własny: brak </w:t>
      </w:r>
    </w:p>
    <w:p w:rsidR="00FC47D1" w:rsidRPr="00FC47D1" w:rsidRDefault="00FC47D1" w:rsidP="00A85FC2">
      <w:pPr>
        <w:jc w:val="both"/>
        <w:rPr>
          <w:rFonts w:ascii="Tahoma" w:hAnsi="Tahoma" w:cs="Tahoma"/>
        </w:rPr>
      </w:pPr>
      <w:r w:rsidRPr="00662139">
        <w:rPr>
          <w:rFonts w:ascii="Tahoma" w:hAnsi="Tahoma" w:cs="Tahoma"/>
        </w:rPr>
        <w:t>Przedmiot ubezpieczenia: sprzęt elektroniczny będący własnością Ubezpieczającego/Ubezpieczonego, a także sprzęt elektroniczny użytkowany przez Ubezpieczającego/Ubezpieczonego na podstawie umowy dzierżawy, użyczenia, leasingu lub innego stosunku prawnego, nie przenoszącego prawa własności.</w:t>
      </w:r>
    </w:p>
    <w:p w:rsidR="00A85FC2" w:rsidRPr="00F576F1" w:rsidRDefault="00A85FC2" w:rsidP="00A85FC2">
      <w:pPr>
        <w:jc w:val="both"/>
        <w:rPr>
          <w:rFonts w:ascii="Tahoma" w:hAnsi="Tahoma" w:cs="Tahoma"/>
        </w:rPr>
      </w:pPr>
      <w:r w:rsidRPr="00F576F1">
        <w:rPr>
          <w:rFonts w:ascii="Tahoma" w:hAnsi="Tahoma" w:cs="Tahoma"/>
        </w:rPr>
        <w:t>Zakres ubezpieczenia winien obejmować co najmniej następujące ryzyka i koszty:</w:t>
      </w:r>
    </w:p>
    <w:p w:rsidR="00A85FC2" w:rsidRPr="00F576F1" w:rsidRDefault="00A85FC2" w:rsidP="00A85FC2">
      <w:pPr>
        <w:jc w:val="both"/>
        <w:rPr>
          <w:rFonts w:ascii="Tahoma" w:hAnsi="Tahoma" w:cs="Tahoma"/>
        </w:rPr>
      </w:pPr>
      <w:r w:rsidRPr="00F576F1">
        <w:rPr>
          <w:rFonts w:ascii="Tahoma" w:hAnsi="Tahoma" w:cs="Tahoma"/>
        </w:rPr>
        <w:t>wszelkie szkody materialne (fizyczne) polegające na utracie przedmiotu ubezpieczenia, jego uszkodzeniu lub zniszczeniu wskutek nieprzewidzianej i niezależnej od ubezpieczającego przyczyny, a w szczególności spowodowane przez:</w:t>
      </w:r>
    </w:p>
    <w:p w:rsidR="00A85FC2" w:rsidRPr="00F576F1" w:rsidRDefault="00A85FC2" w:rsidP="00032DC5">
      <w:pPr>
        <w:numPr>
          <w:ilvl w:val="0"/>
          <w:numId w:val="9"/>
        </w:numPr>
        <w:ind w:left="709" w:hanging="283"/>
        <w:jc w:val="both"/>
        <w:rPr>
          <w:rFonts w:ascii="Tahoma" w:hAnsi="Tahoma" w:cs="Tahoma"/>
        </w:rPr>
      </w:pPr>
      <w:r w:rsidRPr="00F576F1">
        <w:rPr>
          <w:rFonts w:ascii="Tahoma" w:hAnsi="Tahoma" w:cs="Tahoma"/>
        </w:rPr>
        <w:lastRenderedPageBreak/>
        <w:t>działanie człowieka, tj. niewłaściwe użytkowanie, nieostrożność, zaniedbanie, błędną obsługę, świadome i celowe zniszczenie przez osoby trzecie,</w:t>
      </w:r>
    </w:p>
    <w:p w:rsidR="00A85FC2" w:rsidRPr="00F576F1" w:rsidRDefault="00A85FC2" w:rsidP="00032DC5">
      <w:pPr>
        <w:numPr>
          <w:ilvl w:val="0"/>
          <w:numId w:val="9"/>
        </w:numPr>
        <w:ind w:left="709" w:hanging="283"/>
        <w:jc w:val="both"/>
        <w:rPr>
          <w:rFonts w:ascii="Tahoma" w:hAnsi="Tahoma" w:cs="Tahoma"/>
        </w:rPr>
      </w:pPr>
      <w:r w:rsidRPr="00F576F1">
        <w:rPr>
          <w:rFonts w:ascii="Tahoma" w:hAnsi="Tahoma" w:cs="Tahoma"/>
        </w:rPr>
        <w:t>kradzież z włamaniem i rabunek, wandalizm</w:t>
      </w:r>
    </w:p>
    <w:p w:rsidR="00A85FC2" w:rsidRPr="00F576F1" w:rsidRDefault="00A85FC2" w:rsidP="00032DC5">
      <w:pPr>
        <w:numPr>
          <w:ilvl w:val="0"/>
          <w:numId w:val="9"/>
        </w:numPr>
        <w:ind w:left="709" w:hanging="283"/>
        <w:jc w:val="both"/>
        <w:rPr>
          <w:rFonts w:ascii="Tahoma" w:hAnsi="Tahoma" w:cs="Tahoma"/>
        </w:rPr>
      </w:pPr>
      <w:r w:rsidRPr="00F576F1">
        <w:rPr>
          <w:rFonts w:ascii="Tahoma" w:hAnsi="Tahoma" w:cs="Tahoma"/>
        </w:rPr>
        <w:t>działanie ognia (w tym również dymu i sadzy) oraz polegające na osmaleniu, przypaleniu, a także w wyniku wszelkiego rodzaju eksplozji, implozji, uderzenia pioruna, upadku statku powietrznego oraz w czasie akcji ratunkowej (np. gaszenia, burzenia, oczyszczania zgliszcz),</w:t>
      </w:r>
    </w:p>
    <w:p w:rsidR="00A85FC2" w:rsidRPr="00F576F1" w:rsidRDefault="00A85FC2" w:rsidP="00032DC5">
      <w:pPr>
        <w:numPr>
          <w:ilvl w:val="0"/>
          <w:numId w:val="9"/>
        </w:numPr>
        <w:ind w:left="709" w:hanging="283"/>
        <w:jc w:val="both"/>
        <w:rPr>
          <w:rFonts w:ascii="Tahoma" w:hAnsi="Tahoma" w:cs="Tahoma"/>
        </w:rPr>
      </w:pPr>
      <w:r w:rsidRPr="00F576F1">
        <w:rPr>
          <w:rFonts w:ascii="Tahoma" w:hAnsi="Tahoma" w:cs="Tahoma"/>
        </w:rPr>
        <w:t>działanie wody tj. zalania wodą z urządzeń wodno-kanalizacyjnych, burzy, sztormu, wylewu wód podziemnych, deszczu nawalnego, wilgoci, pary wodnej i cieczy w innej postaci oraz mrozu, gradu, śniegu, samoczynne otworzenie się główek tryskaczowych      z innych przyczyn niż wskutek pożaru, nieumyślne pozostawienie otwartych kranów lub innych zaworów,</w:t>
      </w:r>
    </w:p>
    <w:p w:rsidR="00A85FC2" w:rsidRPr="00F576F1" w:rsidRDefault="00A85FC2" w:rsidP="00032DC5">
      <w:pPr>
        <w:numPr>
          <w:ilvl w:val="0"/>
          <w:numId w:val="9"/>
        </w:numPr>
        <w:ind w:left="709" w:hanging="283"/>
        <w:jc w:val="both"/>
        <w:rPr>
          <w:rFonts w:ascii="Tahoma" w:hAnsi="Tahoma" w:cs="Tahoma"/>
        </w:rPr>
      </w:pPr>
      <w:r w:rsidRPr="00F576F1">
        <w:rPr>
          <w:rFonts w:ascii="Tahoma" w:hAnsi="Tahoma" w:cs="Tahoma"/>
        </w:rPr>
        <w:t>działanie wiatru, lawiny, osunięcie się ziemi,</w:t>
      </w:r>
    </w:p>
    <w:p w:rsidR="00A85FC2" w:rsidRPr="00F576F1" w:rsidRDefault="00A85FC2" w:rsidP="00032DC5">
      <w:pPr>
        <w:numPr>
          <w:ilvl w:val="0"/>
          <w:numId w:val="9"/>
        </w:numPr>
        <w:ind w:left="709" w:hanging="283"/>
        <w:jc w:val="both"/>
        <w:rPr>
          <w:rFonts w:ascii="Tahoma" w:hAnsi="Tahoma" w:cs="Tahoma"/>
        </w:rPr>
      </w:pPr>
      <w:r w:rsidRPr="00F576F1">
        <w:rPr>
          <w:rFonts w:ascii="Tahoma" w:hAnsi="Tahoma" w:cs="Tahoma"/>
        </w:rPr>
        <w:t>wady produkcyjne, błędy konstrukcyjne, wady materiałowe, które ujawniły się dopiero po okresie gwarancji,</w:t>
      </w:r>
    </w:p>
    <w:p w:rsidR="00A85FC2" w:rsidRPr="00F576F1" w:rsidRDefault="00A85FC2" w:rsidP="00032DC5">
      <w:pPr>
        <w:numPr>
          <w:ilvl w:val="0"/>
          <w:numId w:val="9"/>
        </w:numPr>
        <w:ind w:left="709" w:hanging="283"/>
        <w:jc w:val="both"/>
        <w:rPr>
          <w:rFonts w:ascii="Tahoma" w:hAnsi="Tahoma" w:cs="Tahoma"/>
        </w:rPr>
      </w:pPr>
      <w:r w:rsidRPr="00F576F1">
        <w:rPr>
          <w:rFonts w:ascii="Tahoma" w:hAnsi="Tahoma" w:cs="Tahoma"/>
        </w:rPr>
        <w:t>zbyt wysokie/niskie napięcia/natężenie w sieci instalacji elektrycznej,</w:t>
      </w:r>
    </w:p>
    <w:p w:rsidR="00A85FC2" w:rsidRPr="00F576F1" w:rsidRDefault="00A85FC2" w:rsidP="00032DC5">
      <w:pPr>
        <w:numPr>
          <w:ilvl w:val="0"/>
          <w:numId w:val="9"/>
        </w:numPr>
        <w:ind w:left="709" w:hanging="283"/>
        <w:jc w:val="both"/>
        <w:rPr>
          <w:rFonts w:ascii="Tahoma" w:hAnsi="Tahoma" w:cs="Tahoma"/>
        </w:rPr>
      </w:pPr>
      <w:r w:rsidRPr="00F576F1">
        <w:rPr>
          <w:rFonts w:ascii="Tahoma" w:hAnsi="Tahoma" w:cs="Tahoma"/>
        </w:rPr>
        <w:t>szkody w nośnikach obrazu urządzeń fotokopiujących,</w:t>
      </w:r>
    </w:p>
    <w:p w:rsidR="00A85FC2" w:rsidRPr="007D5104" w:rsidRDefault="0027656D" w:rsidP="00032DC5">
      <w:pPr>
        <w:numPr>
          <w:ilvl w:val="0"/>
          <w:numId w:val="9"/>
        </w:numPr>
        <w:ind w:left="709" w:hanging="283"/>
        <w:jc w:val="both"/>
        <w:rPr>
          <w:rFonts w:ascii="Tahoma" w:hAnsi="Tahoma" w:cs="Tahoma"/>
        </w:rPr>
      </w:pPr>
      <w:r w:rsidRPr="007D5104">
        <w:rPr>
          <w:rFonts w:ascii="Tahoma" w:hAnsi="Tahoma" w:cs="Tahoma"/>
        </w:rPr>
        <w:t xml:space="preserve">bezpośrednie i </w:t>
      </w:r>
      <w:r w:rsidR="00A85FC2" w:rsidRPr="007D5104">
        <w:rPr>
          <w:rFonts w:ascii="Tahoma" w:hAnsi="Tahoma" w:cs="Tahoma"/>
        </w:rPr>
        <w:t>pośrednie działanie wyładowań atmosferycznych i zjawisk pochodnych</w:t>
      </w:r>
    </w:p>
    <w:p w:rsidR="00A85FC2" w:rsidRPr="007D5104" w:rsidRDefault="00A85FC2" w:rsidP="00032DC5">
      <w:pPr>
        <w:numPr>
          <w:ilvl w:val="0"/>
          <w:numId w:val="9"/>
        </w:numPr>
        <w:ind w:left="709" w:hanging="283"/>
        <w:jc w:val="both"/>
        <w:rPr>
          <w:rFonts w:ascii="Tahoma" w:hAnsi="Tahoma" w:cs="Tahoma"/>
        </w:rPr>
      </w:pPr>
      <w:r w:rsidRPr="007D5104">
        <w:rPr>
          <w:rFonts w:ascii="Tahoma" w:hAnsi="Tahoma" w:cs="Tahoma"/>
        </w:rPr>
        <w:t>koszty zabezpieczenia ubezpieczonego mienia przed bezpośrednim zagrożeniem ze strony zdarzenia losowego objętego ubezpieczeniem, koszty akcji ratowniczej, koszty uprzątnięcia pozostałości po szkodzie</w:t>
      </w:r>
    </w:p>
    <w:p w:rsidR="00A85FC2" w:rsidRPr="007D5104" w:rsidRDefault="00F27455" w:rsidP="00F27455">
      <w:pPr>
        <w:tabs>
          <w:tab w:val="left" w:pos="5529"/>
        </w:tabs>
        <w:ind w:left="426"/>
        <w:jc w:val="both"/>
        <w:rPr>
          <w:rFonts w:ascii="Tahoma" w:hAnsi="Tahoma" w:cs="Tahoma"/>
        </w:rPr>
      </w:pPr>
      <w:r w:rsidRPr="007D5104">
        <w:rPr>
          <w:rFonts w:ascii="Tahoma" w:hAnsi="Tahoma" w:cs="Tahoma"/>
        </w:rPr>
        <w:t>Ochrona obejmuje szkody powstałe w trakcie napraw dokonywanych przez pracowników.</w:t>
      </w:r>
    </w:p>
    <w:p w:rsidR="00F27455" w:rsidRPr="00F27455" w:rsidRDefault="00F27455" w:rsidP="00F27455">
      <w:pPr>
        <w:pStyle w:val="Akapitzlist"/>
        <w:autoSpaceDE w:val="0"/>
        <w:autoSpaceDN w:val="0"/>
        <w:adjustRightInd w:val="0"/>
        <w:ind w:left="426"/>
        <w:jc w:val="both"/>
        <w:rPr>
          <w:rFonts w:ascii="Tahoma" w:hAnsi="Tahoma" w:cs="Tahoma"/>
          <w:color w:val="000000"/>
          <w:sz w:val="20"/>
          <w:szCs w:val="20"/>
        </w:rPr>
      </w:pPr>
      <w:r w:rsidRPr="007D5104">
        <w:rPr>
          <w:rFonts w:ascii="Tahoma" w:hAnsi="Tahoma" w:cs="Tahoma"/>
          <w:color w:val="000000"/>
          <w:sz w:val="20"/>
          <w:szCs w:val="20"/>
        </w:rPr>
        <w:t xml:space="preserve">Ubezpieczyciel nie wyłącza odpowiedzialności z tytułu szkód powstałych w wyniku prowadzonych </w:t>
      </w:r>
      <w:r w:rsidRPr="007D5104">
        <w:rPr>
          <w:rFonts w:ascii="Tahoma" w:hAnsi="Tahoma" w:cs="Tahoma"/>
          <w:color w:val="000000"/>
          <w:sz w:val="20"/>
          <w:szCs w:val="20"/>
        </w:rPr>
        <w:br/>
        <w:t xml:space="preserve">u Ubezpieczonego drobnych prac </w:t>
      </w:r>
      <w:r w:rsidRPr="001A3BF5">
        <w:rPr>
          <w:rFonts w:ascii="Tahoma" w:hAnsi="Tahoma" w:cs="Tahoma"/>
          <w:sz w:val="20"/>
          <w:szCs w:val="20"/>
        </w:rPr>
        <w:t>remontowych o ile prace te były wykonywane przez wyspecjalizowane firmy zewnętrzne – limit odpowiedzialności 50 000,00 zł</w:t>
      </w:r>
      <w:r w:rsidRPr="007D5104">
        <w:rPr>
          <w:rFonts w:ascii="Tahoma" w:hAnsi="Tahoma" w:cs="Tahoma"/>
          <w:color w:val="FF0000"/>
          <w:sz w:val="20"/>
          <w:szCs w:val="20"/>
        </w:rPr>
        <w:t xml:space="preserve"> </w:t>
      </w:r>
      <w:r w:rsidRPr="007D5104">
        <w:rPr>
          <w:rFonts w:ascii="Tahoma" w:hAnsi="Tahoma" w:cs="Tahoma"/>
          <w:color w:val="000000"/>
          <w:sz w:val="20"/>
          <w:szCs w:val="20"/>
        </w:rPr>
        <w:t>na jedno i wszystkie zdarzenia.</w:t>
      </w:r>
      <w:r w:rsidRPr="00F27455">
        <w:rPr>
          <w:rFonts w:ascii="Tahoma" w:hAnsi="Tahoma" w:cs="Tahoma"/>
          <w:color w:val="000000"/>
          <w:sz w:val="20"/>
          <w:szCs w:val="20"/>
        </w:rPr>
        <w:t xml:space="preserve"> </w:t>
      </w:r>
    </w:p>
    <w:p w:rsidR="00F27455" w:rsidRPr="00F27455" w:rsidRDefault="00F27455" w:rsidP="00F27455">
      <w:pPr>
        <w:tabs>
          <w:tab w:val="left" w:pos="5529"/>
        </w:tabs>
        <w:ind w:left="426"/>
        <w:jc w:val="both"/>
        <w:rPr>
          <w:rFonts w:ascii="Tahoma" w:hAnsi="Tahoma" w:cs="Tahoma"/>
        </w:rPr>
      </w:pPr>
    </w:p>
    <w:p w:rsidR="00A85FC2" w:rsidRPr="00F576F1" w:rsidRDefault="00A85FC2" w:rsidP="00A85FC2">
      <w:pPr>
        <w:ind w:left="426"/>
        <w:jc w:val="both"/>
        <w:rPr>
          <w:rFonts w:ascii="Tahoma" w:hAnsi="Tahoma" w:cs="Tahoma"/>
        </w:rPr>
      </w:pPr>
      <w:r w:rsidRPr="00F576F1">
        <w:rPr>
          <w:rFonts w:ascii="Tahoma" w:hAnsi="Tahoma" w:cs="Tahoma"/>
        </w:rPr>
        <w:t>Rodzaj wartości: wartość księgowa brutto.</w:t>
      </w:r>
    </w:p>
    <w:p w:rsidR="00A85FC2" w:rsidRPr="00F576F1" w:rsidRDefault="00A85FC2" w:rsidP="00A85FC2">
      <w:pPr>
        <w:ind w:left="426"/>
        <w:jc w:val="both"/>
        <w:rPr>
          <w:rFonts w:ascii="Tahoma" w:hAnsi="Tahoma" w:cs="Tahoma"/>
        </w:rPr>
      </w:pPr>
      <w:r w:rsidRPr="00F576F1">
        <w:rPr>
          <w:rFonts w:ascii="Tahoma" w:hAnsi="Tahoma" w:cs="Tahoma"/>
        </w:rPr>
        <w:t>Likwidacja szkód: do wartości odtworzenia rozumianej jako wartości zastąpienia ubezpieczonego sprzętu przez sprzęt fabrycznie nowy, dostępny na rynku, możliwie jak najbardziej zbliżony parametrami jakości i wydajności do sprzętu zniszczonego, z uwzględnieniem kosztów transportu, demontażu i montażu ponownego oraz opłat celnych i innych tego typu należności, niezależnie od wieku i stopnia umorzenia sprzętu.</w:t>
      </w:r>
    </w:p>
    <w:p w:rsidR="00A85FC2" w:rsidRPr="00F576F1" w:rsidRDefault="00A85FC2" w:rsidP="00A85FC2">
      <w:pPr>
        <w:pStyle w:val="Tekstpodstawowywcity3"/>
        <w:spacing w:line="240" w:lineRule="auto"/>
        <w:ind w:left="425"/>
        <w:rPr>
          <w:rFonts w:ascii="Tahoma" w:hAnsi="Tahoma" w:cs="Tahoma"/>
          <w:sz w:val="20"/>
        </w:rPr>
      </w:pPr>
      <w:r w:rsidRPr="00F576F1">
        <w:rPr>
          <w:rFonts w:ascii="Tahoma" w:hAnsi="Tahoma" w:cs="Tahoma"/>
          <w:sz w:val="20"/>
        </w:rPr>
        <w:t>Ubezpieczyciel w przypadku szkody polegającej na utracie lub całkowitym zniszczeniu (szkodzie całkowitej) jednostki centralnej komputera odpowiada również za koszt systemu operacyjnego w przypadku zadeklarowania jego wartości w wysokości sumy ubezpieczenia. Nie dotyczy oprogramowania w wersji BOX.</w:t>
      </w:r>
    </w:p>
    <w:p w:rsidR="00A85FC2" w:rsidRPr="00F576F1" w:rsidRDefault="00A85FC2" w:rsidP="00A85FC2">
      <w:pPr>
        <w:pStyle w:val="Tekstpodstawowywcity3"/>
        <w:spacing w:line="240" w:lineRule="auto"/>
        <w:ind w:left="425"/>
        <w:rPr>
          <w:rFonts w:ascii="Tahoma" w:hAnsi="Tahoma" w:cs="Tahoma"/>
          <w:sz w:val="20"/>
        </w:rPr>
      </w:pPr>
      <w:r w:rsidRPr="00F576F1">
        <w:rPr>
          <w:rFonts w:ascii="Tahoma" w:hAnsi="Tahoma" w:cs="Tahoma"/>
          <w:sz w:val="20"/>
        </w:rPr>
        <w:t xml:space="preserve">Sprzęt elektroniczny przenośny jest objęty ochroną na terytorium </w:t>
      </w:r>
      <w:r w:rsidRPr="001A3BF5">
        <w:rPr>
          <w:rFonts w:ascii="Tahoma" w:hAnsi="Tahoma" w:cs="Tahoma"/>
          <w:sz w:val="20"/>
        </w:rPr>
        <w:t>RP (lub Europy).</w:t>
      </w:r>
    </w:p>
    <w:p w:rsidR="00A85FC2" w:rsidRPr="00F576F1" w:rsidRDefault="00A85FC2" w:rsidP="00A85FC2">
      <w:pPr>
        <w:pStyle w:val="Tekstpodstawowywcity3"/>
        <w:spacing w:line="240" w:lineRule="auto"/>
        <w:ind w:left="425"/>
        <w:rPr>
          <w:rFonts w:ascii="Tahoma" w:hAnsi="Tahoma" w:cs="Tahoma"/>
          <w:sz w:val="20"/>
        </w:rPr>
      </w:pPr>
    </w:p>
    <w:p w:rsidR="00AA5241" w:rsidRPr="00F576F1" w:rsidRDefault="00AA5241" w:rsidP="00AA5241">
      <w:pPr>
        <w:ind w:left="426"/>
        <w:jc w:val="both"/>
        <w:rPr>
          <w:rFonts w:ascii="Tahoma" w:hAnsi="Tahoma" w:cs="Tahoma"/>
        </w:rPr>
      </w:pPr>
      <w:r>
        <w:rPr>
          <w:rFonts w:ascii="Tahoma" w:hAnsi="Tahoma" w:cs="Tahoma"/>
        </w:rPr>
        <w:t xml:space="preserve">Wykaz sprzętu </w:t>
      </w:r>
      <w:r w:rsidRPr="008738A0">
        <w:rPr>
          <w:rFonts w:ascii="Tahoma" w:hAnsi="Tahoma" w:cs="Tahoma"/>
        </w:rPr>
        <w:t>elektronicznego w tabeli w załączniku nr 4</w:t>
      </w:r>
    </w:p>
    <w:p w:rsidR="00A85FC2" w:rsidRPr="001A3BF5" w:rsidRDefault="00A85FC2" w:rsidP="001A3BF5">
      <w:pPr>
        <w:ind w:left="426"/>
        <w:jc w:val="both"/>
        <w:rPr>
          <w:rFonts w:ascii="Tahoma" w:hAnsi="Tahoma" w:cs="Tahoma"/>
          <w:b/>
        </w:rPr>
      </w:pPr>
      <w:r w:rsidRPr="00F576F1">
        <w:rPr>
          <w:rFonts w:ascii="Tahoma" w:hAnsi="Tahoma" w:cs="Tahoma"/>
          <w:b/>
        </w:rPr>
        <w:t>Sprzęt stacjonarny</w:t>
      </w:r>
    </w:p>
    <w:p w:rsidR="00A85FC2" w:rsidRPr="00F576F1" w:rsidRDefault="00A85FC2" w:rsidP="00A85FC2">
      <w:pPr>
        <w:ind w:left="426"/>
        <w:jc w:val="both"/>
        <w:rPr>
          <w:rFonts w:ascii="Tahoma" w:hAnsi="Tahoma" w:cs="Tahoma"/>
          <w:b/>
        </w:rPr>
      </w:pPr>
      <w:r w:rsidRPr="00F576F1">
        <w:rPr>
          <w:rFonts w:ascii="Tahoma" w:hAnsi="Tahoma" w:cs="Tahoma"/>
          <w:b/>
        </w:rPr>
        <w:t>Sprzęt przenośny</w:t>
      </w:r>
    </w:p>
    <w:p w:rsidR="008036AE" w:rsidRDefault="008036AE" w:rsidP="00A85FC2">
      <w:pPr>
        <w:rPr>
          <w:rFonts w:ascii="Tahoma" w:hAnsi="Tahoma" w:cs="Tahoma"/>
          <w:b/>
        </w:rPr>
      </w:pPr>
      <w:r>
        <w:rPr>
          <w:rFonts w:ascii="Tahoma" w:hAnsi="Tahoma" w:cs="Tahoma"/>
          <w:b/>
        </w:rPr>
        <w:t xml:space="preserve">       Monitoring wizyjny</w:t>
      </w:r>
    </w:p>
    <w:p w:rsidR="00B33781" w:rsidRPr="00F576F1" w:rsidRDefault="00B33781" w:rsidP="00A85FC2">
      <w:pPr>
        <w:rPr>
          <w:rFonts w:ascii="Tahoma" w:hAnsi="Tahoma" w:cs="Tahoma"/>
          <w:b/>
        </w:rPr>
      </w:pPr>
    </w:p>
    <w:p w:rsidR="00005C62" w:rsidRPr="001A3BF5" w:rsidRDefault="00005C62" w:rsidP="00005C62">
      <w:pPr>
        <w:rPr>
          <w:rFonts w:ascii="Tahoma" w:hAnsi="Tahoma" w:cs="Tahoma"/>
          <w:b/>
          <w:u w:val="single"/>
        </w:rPr>
      </w:pPr>
      <w:r w:rsidRPr="001A3BF5">
        <w:rPr>
          <w:rFonts w:ascii="Tahoma" w:hAnsi="Tahoma" w:cs="Tahoma"/>
          <w:b/>
          <w:u w:val="single"/>
        </w:rPr>
        <w:t xml:space="preserve">Część II Zamówienia </w:t>
      </w:r>
    </w:p>
    <w:p w:rsidR="001548E9" w:rsidRDefault="001548E9" w:rsidP="001548E9">
      <w:pPr>
        <w:tabs>
          <w:tab w:val="left" w:pos="5245"/>
        </w:tabs>
        <w:rPr>
          <w:rFonts w:ascii="Tahoma" w:hAnsi="Tahoma" w:cs="Tahoma"/>
          <w:b/>
        </w:rPr>
      </w:pPr>
    </w:p>
    <w:p w:rsidR="001548E9" w:rsidRDefault="001548E9" w:rsidP="001548E9">
      <w:pPr>
        <w:tabs>
          <w:tab w:val="left" w:pos="5245"/>
        </w:tabs>
        <w:rPr>
          <w:rFonts w:ascii="Tahoma" w:hAnsi="Tahoma" w:cs="Tahoma"/>
          <w:b/>
        </w:rPr>
      </w:pPr>
      <w:r w:rsidRPr="001A3BF5">
        <w:rPr>
          <w:rFonts w:ascii="Tahoma" w:hAnsi="Tahoma" w:cs="Tahoma"/>
          <w:b/>
        </w:rPr>
        <w:t>Ok</w:t>
      </w:r>
      <w:r w:rsidR="001A3BF5">
        <w:rPr>
          <w:rFonts w:ascii="Tahoma" w:hAnsi="Tahoma" w:cs="Tahoma"/>
          <w:b/>
        </w:rPr>
        <w:t>res ubezpieczenia: 01.01.2016 – 31.12.201</w:t>
      </w:r>
      <w:r w:rsidR="0016004A">
        <w:rPr>
          <w:rFonts w:ascii="Tahoma" w:hAnsi="Tahoma" w:cs="Tahoma"/>
          <w:b/>
        </w:rPr>
        <w:t>9</w:t>
      </w:r>
      <w:r w:rsidRPr="001A3BF5">
        <w:rPr>
          <w:rFonts w:ascii="Tahoma" w:hAnsi="Tahoma" w:cs="Tahoma"/>
          <w:b/>
        </w:rPr>
        <w:t xml:space="preserve">, maksymalnie okres ubezpieczenia zakończy się </w:t>
      </w:r>
      <w:r w:rsidR="00802DED">
        <w:rPr>
          <w:rFonts w:ascii="Tahoma" w:hAnsi="Tahoma" w:cs="Tahoma"/>
          <w:b/>
        </w:rPr>
        <w:t>30.12</w:t>
      </w:r>
      <w:r w:rsidR="0016004A">
        <w:rPr>
          <w:rFonts w:ascii="Tahoma" w:hAnsi="Tahoma" w:cs="Tahoma"/>
          <w:b/>
        </w:rPr>
        <w:t>.2020</w:t>
      </w:r>
      <w:r w:rsidRPr="001A3BF5">
        <w:rPr>
          <w:rFonts w:ascii="Tahoma" w:hAnsi="Tahoma" w:cs="Tahoma"/>
          <w:b/>
        </w:rPr>
        <w:t xml:space="preserve"> roku.</w:t>
      </w:r>
    </w:p>
    <w:p w:rsidR="00005C62" w:rsidRDefault="00005C62" w:rsidP="008036AE">
      <w:pPr>
        <w:ind w:left="426"/>
        <w:jc w:val="both"/>
        <w:rPr>
          <w:rFonts w:ascii="Tahoma" w:hAnsi="Tahoma" w:cs="Tahoma"/>
          <w:b/>
          <w:i/>
        </w:rPr>
      </w:pPr>
    </w:p>
    <w:p w:rsidR="00A85FC2" w:rsidRPr="00F576F1" w:rsidRDefault="00A85FC2" w:rsidP="00A85FC2">
      <w:pPr>
        <w:pStyle w:val="Nagwek3"/>
        <w:ind w:left="0"/>
        <w:rPr>
          <w:rFonts w:ascii="Tahoma" w:hAnsi="Tahoma" w:cs="Tahoma"/>
          <w:sz w:val="20"/>
        </w:rPr>
      </w:pPr>
      <w:r w:rsidRPr="00F576F1">
        <w:rPr>
          <w:rFonts w:ascii="Tahoma" w:hAnsi="Tahoma" w:cs="Tahoma"/>
          <w:sz w:val="20"/>
        </w:rPr>
        <w:t>UBEZPIECZENIA KOMUNIKACYJNE:</w:t>
      </w:r>
    </w:p>
    <w:p w:rsidR="00A85FC2" w:rsidRPr="00F576F1" w:rsidRDefault="00A85FC2" w:rsidP="00A85FC2">
      <w:pPr>
        <w:ind w:left="1276" w:hanging="916"/>
        <w:rPr>
          <w:rFonts w:ascii="Tahoma" w:hAnsi="Tahoma" w:cs="Tahoma"/>
        </w:rPr>
      </w:pPr>
      <w:r w:rsidRPr="00F576F1">
        <w:rPr>
          <w:rFonts w:ascii="Tahoma" w:hAnsi="Tahoma" w:cs="Tahoma"/>
          <w:b/>
          <w:bCs/>
        </w:rPr>
        <w:t> </w:t>
      </w:r>
    </w:p>
    <w:p w:rsidR="00A85FC2" w:rsidRPr="001A3BF5" w:rsidRDefault="00A85FC2" w:rsidP="00A85FC2">
      <w:pPr>
        <w:ind w:left="1276" w:hanging="916"/>
        <w:rPr>
          <w:rFonts w:ascii="Tahoma" w:hAnsi="Tahoma" w:cs="Tahoma"/>
        </w:rPr>
      </w:pPr>
      <w:r w:rsidRPr="00F576F1">
        <w:rPr>
          <w:rFonts w:ascii="Tahoma" w:hAnsi="Tahoma" w:cs="Tahoma"/>
          <w:b/>
          <w:bCs/>
        </w:rPr>
        <w:t>UWAGA:</w:t>
      </w:r>
      <w:r w:rsidRPr="00F576F1">
        <w:rPr>
          <w:rFonts w:ascii="Tahoma" w:hAnsi="Tahoma" w:cs="Tahoma"/>
          <w:i/>
          <w:iCs/>
        </w:rPr>
        <w:t xml:space="preserve"> </w:t>
      </w:r>
      <w:r w:rsidRPr="00F576F1">
        <w:rPr>
          <w:rFonts w:ascii="Tahoma" w:hAnsi="Tahoma" w:cs="Tahoma"/>
          <w:u w:val="single"/>
        </w:rPr>
        <w:t xml:space="preserve">Ubezpieczeniem objęte są pojazdy wraz z wyposażeniem </w:t>
      </w:r>
      <w:r w:rsidR="00637F21">
        <w:rPr>
          <w:rFonts w:ascii="Tahoma" w:hAnsi="Tahoma" w:cs="Tahoma"/>
          <w:u w:val="single"/>
        </w:rPr>
        <w:t xml:space="preserve">wymienione </w:t>
      </w:r>
      <w:r w:rsidR="00AA5241" w:rsidRPr="008738A0">
        <w:rPr>
          <w:rFonts w:ascii="Tahoma" w:hAnsi="Tahoma" w:cs="Tahoma"/>
          <w:u w:val="single"/>
        </w:rPr>
        <w:t>w tabeli w załączniku nr 4</w:t>
      </w:r>
      <w:r w:rsidR="00AA5241" w:rsidRPr="00F576F1">
        <w:rPr>
          <w:rFonts w:ascii="Tahoma" w:hAnsi="Tahoma" w:cs="Tahoma"/>
          <w:u w:val="single"/>
        </w:rPr>
        <w:t xml:space="preserve"> </w:t>
      </w:r>
      <w:r w:rsidRPr="00F576F1">
        <w:rPr>
          <w:rFonts w:ascii="Tahoma" w:hAnsi="Tahoma" w:cs="Tahoma"/>
          <w:u w:val="single"/>
        </w:rPr>
        <w:t xml:space="preserve">oraz pojazdy włączone do ubezpieczenia przez Zamawiającego w trakcie trwania umowy, będące w </w:t>
      </w:r>
      <w:r w:rsidRPr="001A3BF5">
        <w:rPr>
          <w:rFonts w:ascii="Tahoma" w:hAnsi="Tahoma" w:cs="Tahoma"/>
          <w:u w:val="single"/>
        </w:rPr>
        <w:t>posiadaniu Zamawiającego lub użytkowaniu na podstawie umów leasingu, dzierżawy czy użyczenia</w:t>
      </w:r>
    </w:p>
    <w:p w:rsidR="008C78E2" w:rsidRPr="001A3BF5" w:rsidRDefault="00A85FC2" w:rsidP="00A85FC2">
      <w:pPr>
        <w:ind w:left="1276" w:hanging="916"/>
        <w:rPr>
          <w:rFonts w:ascii="Tahoma" w:hAnsi="Tahoma" w:cs="Tahoma"/>
        </w:rPr>
      </w:pPr>
      <w:r w:rsidRPr="001A3BF5">
        <w:rPr>
          <w:rFonts w:ascii="Tahoma" w:hAnsi="Tahoma" w:cs="Tahoma"/>
          <w:b/>
        </w:rPr>
        <w:t> </w:t>
      </w:r>
      <w:r w:rsidR="00683BE6" w:rsidRPr="001A3BF5">
        <w:rPr>
          <w:rFonts w:ascii="Tahoma" w:hAnsi="Tahoma" w:cs="Tahoma"/>
          <w:b/>
        </w:rPr>
        <w:t>UWAGA:</w:t>
      </w:r>
      <w:r w:rsidR="00683BE6" w:rsidRPr="001A3BF5">
        <w:rPr>
          <w:rFonts w:ascii="Tahoma" w:hAnsi="Tahoma" w:cs="Tahoma"/>
        </w:rPr>
        <w:t xml:space="preserve"> </w:t>
      </w:r>
      <w:r w:rsidR="00E63703" w:rsidRPr="001A3BF5">
        <w:rPr>
          <w:rFonts w:ascii="Tahoma" w:hAnsi="Tahoma" w:cs="Tahoma"/>
        </w:rPr>
        <w:t>Dla</w:t>
      </w:r>
      <w:r w:rsidR="00683BE6" w:rsidRPr="001A3BF5">
        <w:rPr>
          <w:rFonts w:ascii="Tahoma" w:hAnsi="Tahoma" w:cs="Tahoma"/>
        </w:rPr>
        <w:t xml:space="preserve"> ubezpieczeń dobrowolnych (AC/KR, NNW, ASS)</w:t>
      </w:r>
      <w:r w:rsidR="00E63703" w:rsidRPr="001A3BF5">
        <w:rPr>
          <w:rFonts w:ascii="Tahoma" w:hAnsi="Tahoma" w:cs="Tahoma"/>
        </w:rPr>
        <w:t xml:space="preserve">, w przypadku przeniesienia własności pojazdu pomiędzy jednostkami Zamawiającego, prawa i obowiązku wynikające z zawartej umowy </w:t>
      </w:r>
      <w:r w:rsidR="00F84E16" w:rsidRPr="001A3BF5">
        <w:rPr>
          <w:rFonts w:ascii="Tahoma" w:hAnsi="Tahoma" w:cs="Tahoma"/>
        </w:rPr>
        <w:t xml:space="preserve">ubezpieczenia </w:t>
      </w:r>
      <w:r w:rsidR="00E63703" w:rsidRPr="001A3BF5">
        <w:rPr>
          <w:rFonts w:ascii="Tahoma" w:hAnsi="Tahoma" w:cs="Tahoma"/>
        </w:rPr>
        <w:t xml:space="preserve">mogą na wniosek Zamawiającego zostać przeniesione na jednostkę Zamawiającego będącą </w:t>
      </w:r>
      <w:r w:rsidR="00F84E16" w:rsidRPr="001A3BF5">
        <w:rPr>
          <w:rFonts w:ascii="Tahoma" w:hAnsi="Tahoma" w:cs="Tahoma"/>
        </w:rPr>
        <w:t xml:space="preserve">nowym właścicielem tego pojazdu bez konieczności rozliczania </w:t>
      </w:r>
      <w:r w:rsidR="0086056C" w:rsidRPr="001A3BF5">
        <w:rPr>
          <w:rFonts w:ascii="Tahoma" w:hAnsi="Tahoma" w:cs="Tahoma"/>
        </w:rPr>
        <w:t xml:space="preserve">opłaconej </w:t>
      </w:r>
      <w:r w:rsidR="00F84E16" w:rsidRPr="001A3BF5">
        <w:rPr>
          <w:rFonts w:ascii="Tahoma" w:hAnsi="Tahoma" w:cs="Tahoma"/>
        </w:rPr>
        <w:t>składki ubezpieczeniowej.</w:t>
      </w:r>
    </w:p>
    <w:p w:rsidR="00A85FC2" w:rsidRPr="001A3BF5" w:rsidRDefault="00A85FC2" w:rsidP="00A85FC2">
      <w:pPr>
        <w:ind w:left="1276" w:hanging="916"/>
        <w:rPr>
          <w:rFonts w:ascii="Tahoma" w:hAnsi="Tahoma" w:cs="Tahoma"/>
        </w:rPr>
      </w:pPr>
      <w:r w:rsidRPr="001A3BF5">
        <w:rPr>
          <w:rFonts w:ascii="Tahoma" w:hAnsi="Tahoma" w:cs="Tahoma"/>
          <w:i/>
          <w:iCs/>
        </w:rPr>
        <w:t> </w:t>
      </w:r>
    </w:p>
    <w:p w:rsidR="00A85FC2" w:rsidRPr="00F576F1" w:rsidRDefault="00A85FC2" w:rsidP="00A85FC2">
      <w:pPr>
        <w:pStyle w:val="Nagwek3"/>
        <w:ind w:left="66"/>
        <w:rPr>
          <w:rFonts w:ascii="Tahoma" w:hAnsi="Tahoma" w:cs="Tahoma"/>
          <w:sz w:val="20"/>
        </w:rPr>
      </w:pPr>
      <w:r w:rsidRPr="00F576F1">
        <w:rPr>
          <w:rFonts w:ascii="Tahoma" w:hAnsi="Tahoma" w:cs="Tahoma"/>
          <w:sz w:val="20"/>
        </w:rPr>
        <w:t xml:space="preserve">Ubezpieczenie Odpowiedzialności Cywilnej posiadaczy pojazdów mechanicznych za szkody wyrządzone w związku z ruchem tych pojazdów (OC </w:t>
      </w:r>
      <w:r w:rsidR="00622BA2">
        <w:rPr>
          <w:rFonts w:ascii="Tahoma" w:hAnsi="Tahoma" w:cs="Tahoma"/>
          <w:sz w:val="20"/>
        </w:rPr>
        <w:t>posiadaczy pojazdów mechanicznych</w:t>
      </w:r>
      <w:r w:rsidRPr="00F576F1">
        <w:rPr>
          <w:rFonts w:ascii="Tahoma" w:hAnsi="Tahoma" w:cs="Tahoma"/>
          <w:sz w:val="20"/>
        </w:rPr>
        <w:t>)</w:t>
      </w:r>
    </w:p>
    <w:p w:rsidR="00A85FC2" w:rsidRPr="00F576F1" w:rsidRDefault="00A85FC2" w:rsidP="00A85FC2">
      <w:pPr>
        <w:jc w:val="both"/>
        <w:rPr>
          <w:rFonts w:ascii="Tahoma" w:hAnsi="Tahoma" w:cs="Tahoma"/>
        </w:rPr>
      </w:pPr>
      <w:r w:rsidRPr="00F576F1">
        <w:rPr>
          <w:rFonts w:ascii="Tahoma" w:hAnsi="Tahoma" w:cs="Tahoma"/>
        </w:rPr>
        <w:t> </w:t>
      </w:r>
    </w:p>
    <w:p w:rsidR="00F0167E" w:rsidRPr="00375D08" w:rsidRDefault="00A85FC2" w:rsidP="00F0167E">
      <w:pPr>
        <w:ind w:left="567"/>
        <w:jc w:val="both"/>
        <w:rPr>
          <w:rFonts w:ascii="Tahoma" w:hAnsi="Tahoma" w:cs="Tahoma"/>
        </w:rPr>
      </w:pPr>
      <w:r w:rsidRPr="00375D08">
        <w:rPr>
          <w:rFonts w:ascii="Tahoma" w:hAnsi="Tahoma" w:cs="Tahoma"/>
          <w:b/>
          <w:bCs/>
        </w:rPr>
        <w:lastRenderedPageBreak/>
        <w:t>Okres ubezpieczenia:</w:t>
      </w:r>
      <w:r w:rsidRPr="00375D08">
        <w:rPr>
          <w:rFonts w:ascii="Tahoma" w:hAnsi="Tahoma" w:cs="Tahoma"/>
        </w:rPr>
        <w:t xml:space="preserve"> okres ubezpieczenia wynosi 12 miesięcy od końca okresu ubezpieczenia obowiązujących polis zgodnie z zapisami Ustawy z dnia 22 maja 2003 r. o ubezpieczeniach obowiązkowych, Ubezpieczeniowym Funduszu Gwarancyjnym i Polskim Biurze Ubezpieczycieli Komunikacyjnych (</w:t>
      </w:r>
      <w:r w:rsidR="008C78E2" w:rsidRPr="00375D08">
        <w:rPr>
          <w:rFonts w:ascii="Tahoma" w:hAnsi="Tahoma" w:cs="Tahoma"/>
        </w:rPr>
        <w:t>Dz.U. z 2013 r. poz. 392 z późn.zm.</w:t>
      </w:r>
      <w:r w:rsidRPr="00375D08">
        <w:rPr>
          <w:rFonts w:ascii="Tahoma" w:hAnsi="Tahoma" w:cs="Tahoma"/>
        </w:rPr>
        <w:t xml:space="preserve">). </w:t>
      </w:r>
      <w:r w:rsidR="00F0167E" w:rsidRPr="00375D08">
        <w:rPr>
          <w:rFonts w:ascii="Tahoma" w:hAnsi="Tahoma" w:cs="Tahoma"/>
        </w:rPr>
        <w:t>Dla pojazdów nowych (zakupionych) okres ubezpieczenia rozpoczyna s</w:t>
      </w:r>
      <w:r w:rsidR="00AC22B6" w:rsidRPr="00375D08">
        <w:rPr>
          <w:rFonts w:ascii="Tahoma" w:hAnsi="Tahoma" w:cs="Tahoma"/>
        </w:rPr>
        <w:t xml:space="preserve">ię od dnia zgłoszenia ich do ubezpieczenia lub od </w:t>
      </w:r>
      <w:r w:rsidR="00F0167E" w:rsidRPr="00375D08">
        <w:rPr>
          <w:rFonts w:ascii="Tahoma" w:hAnsi="Tahoma" w:cs="Tahoma"/>
        </w:rPr>
        <w:t>dnia rejestracji pojazdów, pod warunkiem zgłoszenia ich do ubezpieczenia najpóźniej w dniu rejestracji i przekazani</w:t>
      </w:r>
      <w:r w:rsidR="00AC22B6" w:rsidRPr="00375D08">
        <w:rPr>
          <w:rFonts w:ascii="Tahoma" w:hAnsi="Tahoma" w:cs="Tahoma"/>
        </w:rPr>
        <w:t>a</w:t>
      </w:r>
      <w:r w:rsidR="00F0167E" w:rsidRPr="00375D08">
        <w:rPr>
          <w:rFonts w:ascii="Tahoma" w:hAnsi="Tahoma" w:cs="Tahoma"/>
        </w:rPr>
        <w:t xml:space="preserve"> do Ubezpieczyciela danych niezbędnych do zawarcia umowy ubezpieczenia.</w:t>
      </w:r>
    </w:p>
    <w:p w:rsidR="001548E9" w:rsidRPr="00B42B47" w:rsidRDefault="001548E9" w:rsidP="001548E9">
      <w:pPr>
        <w:jc w:val="both"/>
        <w:rPr>
          <w:rFonts w:ascii="Tahoma" w:hAnsi="Tahoma" w:cs="Tahoma"/>
        </w:rPr>
      </w:pPr>
    </w:p>
    <w:p w:rsidR="00AC22B6" w:rsidRPr="00B42B47" w:rsidRDefault="00A85FC2" w:rsidP="00AC22B6">
      <w:pPr>
        <w:ind w:left="567"/>
        <w:jc w:val="both"/>
        <w:rPr>
          <w:rFonts w:ascii="Tahoma" w:hAnsi="Tahoma" w:cs="Tahoma"/>
          <w:color w:val="003366"/>
        </w:rPr>
      </w:pPr>
      <w:r w:rsidRPr="00B42B47">
        <w:rPr>
          <w:rFonts w:ascii="Tahoma" w:hAnsi="Tahoma" w:cs="Tahoma"/>
          <w:b/>
          <w:bCs/>
        </w:rPr>
        <w:t>Zakres ubezpieczenia:</w:t>
      </w:r>
      <w:r w:rsidRPr="00B42B47">
        <w:rPr>
          <w:rFonts w:ascii="Tahoma" w:hAnsi="Tahoma" w:cs="Tahoma"/>
        </w:rPr>
        <w:t xml:space="preserve"> zgodnie z Ustawą z dnia 22 maja 2003 r. o ubezpieczeniach obowiązkowych, Ubezpieczeniowym Funduszu Gwarancyjnym i Polskim Biurze Ubezpieczycieli Komunikacyjnych </w:t>
      </w:r>
      <w:r w:rsidR="008C78E2" w:rsidRPr="00B42B47">
        <w:rPr>
          <w:rFonts w:ascii="Tahoma" w:hAnsi="Tahoma" w:cs="Tahoma"/>
        </w:rPr>
        <w:t>(Dz.U. z 2013 r. poz. 392 z późn.zm.)</w:t>
      </w:r>
    </w:p>
    <w:p w:rsidR="00AC22B6" w:rsidRPr="00E652B6" w:rsidRDefault="00AC22B6" w:rsidP="00AC22B6">
      <w:pPr>
        <w:ind w:left="567"/>
        <w:jc w:val="both"/>
        <w:rPr>
          <w:rFonts w:ascii="Tahoma" w:hAnsi="Tahoma" w:cs="Tahoma"/>
          <w:color w:val="000000"/>
        </w:rPr>
      </w:pPr>
      <w:r w:rsidRPr="00B42B47">
        <w:rPr>
          <w:rFonts w:ascii="Tahoma" w:hAnsi="Tahoma" w:cs="Tahoma"/>
          <w:color w:val="000000"/>
        </w:rPr>
        <w:t>Zmiana zakresu i zasad ubezpieczenia OC posiadaczy pojazdów mechanicznych spowodowana</w:t>
      </w:r>
      <w:r w:rsidRPr="00510D76">
        <w:rPr>
          <w:rFonts w:ascii="Tahoma" w:hAnsi="Tahoma" w:cs="Tahoma"/>
          <w:color w:val="000000"/>
        </w:rPr>
        <w:t xml:space="preserve"> zmianą przepisów na podstawie ww. Ustawy oraz innych przepisów prawa będzie miała zastosowanie do ubezpieczeń pojazdów zawartych na podstawie niniejszego postępowania przetargowego bez możliwości rekalkulacji i/lub zmiany składki ubezpieczeniowej w trakcie realizacji zamówienia.</w:t>
      </w:r>
    </w:p>
    <w:p w:rsidR="00A85FC2" w:rsidRPr="00F576F1" w:rsidRDefault="00A85FC2" w:rsidP="00A85FC2">
      <w:pPr>
        <w:ind w:left="567"/>
        <w:jc w:val="both"/>
        <w:rPr>
          <w:rFonts w:ascii="Tahoma" w:hAnsi="Tahoma" w:cs="Tahoma"/>
        </w:rPr>
      </w:pPr>
      <w:r w:rsidRPr="00F576F1">
        <w:rPr>
          <w:rFonts w:ascii="Tahoma" w:hAnsi="Tahoma" w:cs="Tahoma"/>
        </w:rPr>
        <w:t> </w:t>
      </w:r>
    </w:p>
    <w:p w:rsidR="00847F7F" w:rsidRPr="00802DED" w:rsidRDefault="00A85FC2" w:rsidP="00802DED">
      <w:pPr>
        <w:ind w:left="567"/>
        <w:jc w:val="both"/>
        <w:rPr>
          <w:rFonts w:ascii="Tahoma" w:hAnsi="Tahoma" w:cs="Tahoma"/>
        </w:rPr>
      </w:pPr>
      <w:r w:rsidRPr="001616CF">
        <w:rPr>
          <w:rFonts w:ascii="Tahoma" w:hAnsi="Tahoma" w:cs="Tahoma"/>
          <w:b/>
          <w:bCs/>
        </w:rPr>
        <w:t>Suma ubezpieczenia:</w:t>
      </w:r>
      <w:r w:rsidRPr="001616CF">
        <w:rPr>
          <w:rFonts w:ascii="Tahoma" w:hAnsi="Tahoma" w:cs="Tahoma"/>
        </w:rPr>
        <w:t xml:space="preserve"> ustawowa (w przypadku zwiększenia przez ustawodawcę minimalnej ustawowej sumy gwarancyjnej składka za ubezpieczenie pozostaje bez zmian).</w:t>
      </w:r>
    </w:p>
    <w:p w:rsidR="009D31C0" w:rsidRDefault="009D31C0" w:rsidP="00847F7F">
      <w:pPr>
        <w:ind w:left="567"/>
        <w:jc w:val="both"/>
      </w:pPr>
    </w:p>
    <w:p w:rsidR="00A85FC2" w:rsidRPr="00E63703" w:rsidRDefault="00A85FC2" w:rsidP="00A85FC2">
      <w:pPr>
        <w:pStyle w:val="Nagwek3"/>
        <w:ind w:left="66"/>
        <w:rPr>
          <w:rFonts w:ascii="Tahoma" w:hAnsi="Tahoma" w:cs="Tahoma"/>
          <w:sz w:val="20"/>
        </w:rPr>
      </w:pPr>
      <w:r w:rsidRPr="00F576F1">
        <w:rPr>
          <w:rFonts w:ascii="Tahoma" w:hAnsi="Tahoma" w:cs="Tahoma"/>
          <w:sz w:val="20"/>
        </w:rPr>
        <w:t>Ubezpieczenia uszkodzenia oraz kradzieży pojazdów Auto Casco AC/KR</w:t>
      </w:r>
    </w:p>
    <w:p w:rsidR="00A85FC2" w:rsidRPr="00F576F1" w:rsidRDefault="00A85FC2" w:rsidP="00A85FC2">
      <w:pPr>
        <w:ind w:left="491"/>
        <w:jc w:val="both"/>
        <w:rPr>
          <w:rFonts w:ascii="Tahoma" w:hAnsi="Tahoma" w:cs="Tahoma"/>
        </w:rPr>
      </w:pPr>
      <w:r w:rsidRPr="00F576F1">
        <w:rPr>
          <w:rFonts w:ascii="Tahoma" w:hAnsi="Tahoma" w:cs="Tahoma"/>
        </w:rPr>
        <w:t> </w:t>
      </w:r>
    </w:p>
    <w:p w:rsidR="00AC22B6" w:rsidRDefault="00A85FC2" w:rsidP="00AC22B6">
      <w:pPr>
        <w:ind w:left="567"/>
        <w:jc w:val="both"/>
        <w:rPr>
          <w:rFonts w:ascii="Tahoma" w:hAnsi="Tahoma" w:cs="Tahoma"/>
          <w:color w:val="000000"/>
        </w:rPr>
      </w:pPr>
      <w:r w:rsidRPr="00F576F1">
        <w:rPr>
          <w:rFonts w:ascii="Tahoma" w:hAnsi="Tahoma" w:cs="Tahoma"/>
          <w:b/>
          <w:bCs/>
        </w:rPr>
        <w:t>Okres ubezpieczenia -</w:t>
      </w:r>
      <w:r w:rsidRPr="00F576F1">
        <w:rPr>
          <w:rFonts w:ascii="Tahoma" w:hAnsi="Tahoma" w:cs="Tahoma"/>
        </w:rPr>
        <w:t xml:space="preserve"> okres ubezpieczenia wynosi 12 miesięcy od końca okresu ubezpieczenia </w:t>
      </w:r>
      <w:r w:rsidRPr="00510D76">
        <w:rPr>
          <w:rFonts w:ascii="Tahoma" w:hAnsi="Tahoma" w:cs="Tahoma"/>
        </w:rPr>
        <w:t xml:space="preserve">obowiązujących polis, dla pojazdów nowych (zakupionych) od dnia zakupu/zarejestrowania pojazdów (bez konieczności dokonywania oględzin) lub od chwili zgłoszenia/oględzin pojazdu i jest zgodny z okresem ubezpieczenia OC </w:t>
      </w:r>
      <w:r w:rsidR="00AC22B6" w:rsidRPr="00510D76">
        <w:rPr>
          <w:rFonts w:ascii="Tahoma" w:hAnsi="Tahoma" w:cs="Tahoma"/>
          <w:color w:val="000000"/>
        </w:rPr>
        <w:t>posiadaczy pojazdów mechanicznych.</w:t>
      </w:r>
    </w:p>
    <w:p w:rsidR="00A85FC2" w:rsidRPr="00F576F1" w:rsidRDefault="00A85FC2" w:rsidP="00AC22B6">
      <w:pPr>
        <w:ind w:left="567"/>
        <w:jc w:val="both"/>
        <w:rPr>
          <w:rFonts w:ascii="Tahoma" w:hAnsi="Tahoma" w:cs="Tahoma"/>
        </w:rPr>
      </w:pPr>
      <w:r w:rsidRPr="00F576F1">
        <w:rPr>
          <w:rFonts w:ascii="Tahoma" w:hAnsi="Tahoma" w:cs="Tahoma"/>
        </w:rPr>
        <w:t> </w:t>
      </w:r>
    </w:p>
    <w:p w:rsidR="00A85FC2" w:rsidRDefault="00A85FC2" w:rsidP="00A85FC2">
      <w:pPr>
        <w:ind w:left="567"/>
        <w:jc w:val="both"/>
        <w:rPr>
          <w:rFonts w:ascii="Tahoma" w:hAnsi="Tahoma" w:cs="Tahoma"/>
          <w:b/>
          <w:bCs/>
        </w:rPr>
      </w:pPr>
      <w:r w:rsidRPr="00F576F1">
        <w:rPr>
          <w:rFonts w:ascii="Tahoma" w:hAnsi="Tahoma" w:cs="Tahoma"/>
          <w:b/>
          <w:bCs/>
        </w:rPr>
        <w:t xml:space="preserve">Zakres ubezpieczenia </w:t>
      </w:r>
    </w:p>
    <w:p w:rsidR="00EE544F" w:rsidRPr="00F576F1" w:rsidRDefault="00EE544F" w:rsidP="00A85FC2">
      <w:pPr>
        <w:ind w:left="567"/>
        <w:jc w:val="both"/>
        <w:rPr>
          <w:rFonts w:ascii="Tahoma" w:hAnsi="Tahoma" w:cs="Tahoma"/>
        </w:rPr>
      </w:pPr>
    </w:p>
    <w:p w:rsidR="00A85FC2" w:rsidRPr="00471D05" w:rsidRDefault="007D1079" w:rsidP="00A85FC2">
      <w:pPr>
        <w:ind w:left="709" w:hanging="426"/>
        <w:jc w:val="both"/>
        <w:rPr>
          <w:rFonts w:ascii="Tahoma" w:hAnsi="Tahoma" w:cs="Tahoma"/>
        </w:rPr>
      </w:pPr>
      <w:r w:rsidRPr="00471D05">
        <w:rPr>
          <w:rFonts w:ascii="Tahoma" w:hAnsi="Tahoma" w:cs="Tahoma"/>
        </w:rPr>
        <w:t>Zakres ubezpieczenia winien obejmować, co najmniej szkody polegające na uszkodzeniu, zniszczeniu lub utracie pojazdu lub jego elementów i wyposażenia powstałe w związku z ruchem i postojem wskutek wszelkich zdarzeń niezależnych od woli Ubezpieczonego lub osoby upoważnionej do korzystania z pojazdu, a w szczególności wskutek</w:t>
      </w:r>
      <w:r w:rsidR="00A85FC2" w:rsidRPr="00471D05">
        <w:rPr>
          <w:rFonts w:ascii="Tahoma" w:hAnsi="Tahoma" w:cs="Tahoma"/>
        </w:rPr>
        <w:t>:</w:t>
      </w:r>
    </w:p>
    <w:p w:rsidR="00A85FC2" w:rsidRPr="00471D05" w:rsidRDefault="00A85FC2" w:rsidP="00A85FC2">
      <w:pPr>
        <w:ind w:left="709" w:hanging="283"/>
        <w:jc w:val="both"/>
        <w:rPr>
          <w:rFonts w:ascii="Tahoma" w:hAnsi="Tahoma" w:cs="Tahoma"/>
        </w:rPr>
      </w:pPr>
      <w:r w:rsidRPr="00471D05">
        <w:rPr>
          <w:rFonts w:ascii="Tahoma" w:hAnsi="Tahoma" w:cs="Tahoma"/>
        </w:rPr>
        <w:t>-     nagłego działania siły mechanicznej w chwili zetknięcia z innym pojazdem (zderzenie pojazdów), osobami, zwierzętami lub innymi przedmiotami pochodzącymi z zewnątrz pojazdu</w:t>
      </w:r>
      <w:r w:rsidR="00FC6684" w:rsidRPr="00471D05">
        <w:rPr>
          <w:rFonts w:ascii="Tahoma" w:hAnsi="Tahoma" w:cs="Tahoma"/>
        </w:rPr>
        <w:t xml:space="preserve"> lub z wewnątrz pojazdu</w:t>
      </w:r>
      <w:r w:rsidRPr="00471D05">
        <w:rPr>
          <w:rFonts w:ascii="Tahoma" w:hAnsi="Tahoma" w:cs="Tahoma"/>
        </w:rPr>
        <w:t xml:space="preserve">, </w:t>
      </w:r>
    </w:p>
    <w:p w:rsidR="007D1079" w:rsidRPr="00471D05" w:rsidRDefault="00A85FC2" w:rsidP="00A85FC2">
      <w:pPr>
        <w:ind w:left="709" w:hanging="283"/>
        <w:jc w:val="both"/>
        <w:rPr>
          <w:rFonts w:ascii="Tahoma" w:hAnsi="Tahoma" w:cs="Tahoma"/>
        </w:rPr>
      </w:pPr>
      <w:r w:rsidRPr="00471D05">
        <w:rPr>
          <w:rFonts w:ascii="Tahoma" w:hAnsi="Tahoma" w:cs="Tahoma"/>
        </w:rPr>
        <w:t>-</w:t>
      </w:r>
      <w:r w:rsidRPr="00471D05">
        <w:rPr>
          <w:rFonts w:ascii="Tahoma" w:hAnsi="Tahoma" w:cs="Tahoma"/>
        </w:rPr>
        <w:tab/>
        <w:t>uszkodzenia przez osoby trzecie, w tym w wyniku dewastacji</w:t>
      </w:r>
      <w:r w:rsidR="007D1079" w:rsidRPr="00471D05">
        <w:rPr>
          <w:rFonts w:ascii="Tahoma" w:hAnsi="Tahoma" w:cs="Tahoma"/>
        </w:rPr>
        <w:t xml:space="preserve"> lub włamania</w:t>
      </w:r>
      <w:r w:rsidRPr="00471D05">
        <w:rPr>
          <w:rFonts w:ascii="Tahoma" w:hAnsi="Tahoma" w:cs="Tahoma"/>
        </w:rPr>
        <w:t xml:space="preserve">, </w:t>
      </w:r>
    </w:p>
    <w:p w:rsidR="00A85FC2" w:rsidRPr="00471D05" w:rsidRDefault="007D1079" w:rsidP="00A85FC2">
      <w:pPr>
        <w:ind w:left="709" w:hanging="283"/>
        <w:jc w:val="both"/>
        <w:rPr>
          <w:rFonts w:ascii="Tahoma" w:hAnsi="Tahoma" w:cs="Tahoma"/>
        </w:rPr>
      </w:pPr>
      <w:r w:rsidRPr="00471D05">
        <w:rPr>
          <w:rFonts w:ascii="Tahoma" w:hAnsi="Tahoma" w:cs="Tahoma"/>
        </w:rPr>
        <w:t xml:space="preserve">- </w:t>
      </w:r>
      <w:r w:rsidRPr="00471D05">
        <w:rPr>
          <w:rFonts w:ascii="Tahoma" w:hAnsi="Tahoma" w:cs="Tahoma"/>
        </w:rPr>
        <w:tab/>
      </w:r>
      <w:r w:rsidR="00A85FC2" w:rsidRPr="00471D05">
        <w:rPr>
          <w:rFonts w:ascii="Tahoma" w:hAnsi="Tahoma" w:cs="Tahoma"/>
        </w:rPr>
        <w:t>pożaru, wybuchu, pioruna, upadku statku powietrznego, huraganu, zatopienia, deszczu nawalnego, gradu, powodzi, lawiny, osuwania się i zapadania ziemi, oraz nagłe</w:t>
      </w:r>
      <w:r w:rsidRPr="00471D05">
        <w:rPr>
          <w:rFonts w:ascii="Tahoma" w:hAnsi="Tahoma" w:cs="Tahoma"/>
        </w:rPr>
        <w:t>go</w:t>
      </w:r>
      <w:r w:rsidR="00A85FC2" w:rsidRPr="00471D05">
        <w:rPr>
          <w:rFonts w:ascii="Tahoma" w:hAnsi="Tahoma" w:cs="Tahoma"/>
        </w:rPr>
        <w:t xml:space="preserve"> działanie innych sił przyrody</w:t>
      </w:r>
    </w:p>
    <w:p w:rsidR="00A85FC2" w:rsidRPr="00471D05" w:rsidRDefault="00A85FC2" w:rsidP="00A85FC2">
      <w:pPr>
        <w:ind w:left="709" w:hanging="283"/>
        <w:jc w:val="both"/>
        <w:rPr>
          <w:rFonts w:ascii="Tahoma" w:hAnsi="Tahoma" w:cs="Tahoma"/>
        </w:rPr>
      </w:pPr>
      <w:r w:rsidRPr="00471D05">
        <w:rPr>
          <w:rFonts w:ascii="Tahoma" w:hAnsi="Tahoma" w:cs="Tahoma"/>
        </w:rPr>
        <w:t xml:space="preserve">-    nagłego działania czynnika termicznego lub chemicznego pochodzącego z zewnątrz </w:t>
      </w:r>
      <w:r w:rsidR="00F84E16" w:rsidRPr="00471D05">
        <w:rPr>
          <w:rFonts w:ascii="Tahoma" w:hAnsi="Tahoma" w:cs="Tahoma"/>
        </w:rPr>
        <w:t xml:space="preserve">lub wewnątrz </w:t>
      </w:r>
      <w:r w:rsidRPr="00471D05">
        <w:rPr>
          <w:rFonts w:ascii="Tahoma" w:hAnsi="Tahoma" w:cs="Tahoma"/>
        </w:rPr>
        <w:t xml:space="preserve">pojazdu, </w:t>
      </w:r>
    </w:p>
    <w:p w:rsidR="00A85FC2" w:rsidRPr="00471D05" w:rsidRDefault="00A85FC2" w:rsidP="00A85FC2">
      <w:pPr>
        <w:ind w:left="709" w:hanging="283"/>
        <w:jc w:val="both"/>
        <w:rPr>
          <w:rFonts w:ascii="Tahoma" w:hAnsi="Tahoma" w:cs="Tahoma"/>
        </w:rPr>
      </w:pPr>
      <w:r w:rsidRPr="00471D05">
        <w:rPr>
          <w:rFonts w:ascii="Tahoma" w:hAnsi="Tahoma" w:cs="Tahoma"/>
        </w:rPr>
        <w:t>-    użycia pojazdu w związku z koniecznością ratowania życia lub zdro</w:t>
      </w:r>
      <w:r w:rsidR="000A76E3">
        <w:rPr>
          <w:rFonts w:ascii="Tahoma" w:hAnsi="Tahoma" w:cs="Tahoma"/>
        </w:rPr>
        <w:t>wia ludzkiego,</w:t>
      </w:r>
    </w:p>
    <w:p w:rsidR="00AC22B6" w:rsidRPr="001A3BF5" w:rsidRDefault="00A85FC2" w:rsidP="00A85FC2">
      <w:pPr>
        <w:ind w:left="709" w:hanging="283"/>
        <w:jc w:val="both"/>
        <w:rPr>
          <w:rFonts w:ascii="Tahoma" w:hAnsi="Tahoma" w:cs="Tahoma"/>
        </w:rPr>
      </w:pPr>
      <w:r w:rsidRPr="00471D05">
        <w:rPr>
          <w:rFonts w:ascii="Tahoma" w:hAnsi="Tahoma" w:cs="Tahoma"/>
        </w:rPr>
        <w:t xml:space="preserve">-    kradzieży pojazdu lub części jego wyposażenia; uszkodzenie pojazdu w następstwie jego zabrania w celu </w:t>
      </w:r>
      <w:r w:rsidRPr="001A3BF5">
        <w:rPr>
          <w:rFonts w:ascii="Tahoma" w:hAnsi="Tahoma" w:cs="Tahoma"/>
        </w:rPr>
        <w:t>krótkotrwałego użycia, rabu</w:t>
      </w:r>
      <w:r w:rsidR="00FC6684" w:rsidRPr="001A3BF5">
        <w:rPr>
          <w:rFonts w:ascii="Tahoma" w:hAnsi="Tahoma" w:cs="Tahoma"/>
        </w:rPr>
        <w:t xml:space="preserve">nku </w:t>
      </w:r>
      <w:r w:rsidR="007D1079" w:rsidRPr="001A3BF5">
        <w:rPr>
          <w:rFonts w:ascii="Tahoma" w:hAnsi="Tahoma" w:cs="Tahoma"/>
        </w:rPr>
        <w:t>oraz rozboju,</w:t>
      </w:r>
    </w:p>
    <w:p w:rsidR="000A76E3" w:rsidRPr="001A3BF5" w:rsidRDefault="000A76E3" w:rsidP="00A85FC2">
      <w:pPr>
        <w:ind w:left="709" w:hanging="283"/>
        <w:jc w:val="both"/>
        <w:rPr>
          <w:rFonts w:ascii="Tahoma" w:hAnsi="Tahoma" w:cs="Tahoma"/>
        </w:rPr>
      </w:pPr>
      <w:r w:rsidRPr="001A3BF5">
        <w:rPr>
          <w:rFonts w:ascii="Tahoma" w:hAnsi="Tahoma" w:cs="Tahoma"/>
        </w:rPr>
        <w:t>-</w:t>
      </w:r>
      <w:r w:rsidRPr="001A3BF5">
        <w:rPr>
          <w:rFonts w:ascii="Tahoma" w:hAnsi="Tahoma" w:cs="Tahoma"/>
        </w:rPr>
        <w:tab/>
        <w:t>otwarcia się pokrywy silnika (bagażnika) pojazdu podczas jazdy,</w:t>
      </w:r>
    </w:p>
    <w:p w:rsidR="00C268B9" w:rsidRPr="001A3BF5" w:rsidRDefault="00C268B9" w:rsidP="00C268B9">
      <w:pPr>
        <w:ind w:left="709" w:hanging="283"/>
        <w:jc w:val="both"/>
        <w:rPr>
          <w:rFonts w:ascii="Tahoma" w:hAnsi="Tahoma" w:cs="Tahoma"/>
        </w:rPr>
      </w:pPr>
      <w:r w:rsidRPr="001A3BF5">
        <w:rPr>
          <w:rFonts w:ascii="Tahoma" w:hAnsi="Tahoma" w:cs="Tahoma"/>
        </w:rPr>
        <w:t xml:space="preserve">- </w:t>
      </w:r>
      <w:r w:rsidRPr="001A3BF5">
        <w:rPr>
          <w:rFonts w:ascii="Tahoma" w:hAnsi="Tahoma" w:cs="Tahoma"/>
        </w:rPr>
        <w:tab/>
        <w:t>uszkodzeń wyrządzonych w pojeździe przez przewożony ładunek lub bagaż,</w:t>
      </w:r>
    </w:p>
    <w:p w:rsidR="00C268B9" w:rsidRPr="001A3BF5" w:rsidRDefault="00C268B9" w:rsidP="00C268B9">
      <w:pPr>
        <w:ind w:left="709" w:hanging="283"/>
        <w:jc w:val="both"/>
        <w:rPr>
          <w:rFonts w:ascii="Tahoma" w:hAnsi="Tahoma" w:cs="Tahoma"/>
        </w:rPr>
      </w:pPr>
      <w:r w:rsidRPr="001A3BF5">
        <w:rPr>
          <w:rFonts w:ascii="Tahoma" w:hAnsi="Tahoma" w:cs="Tahoma"/>
        </w:rPr>
        <w:t>-</w:t>
      </w:r>
      <w:r w:rsidRPr="001A3BF5">
        <w:rPr>
          <w:rFonts w:ascii="Tahoma" w:hAnsi="Tahoma" w:cs="Tahoma"/>
        </w:rPr>
        <w:tab/>
        <w:t>samoczynnego stoczenia się pojazdu na terenie pochyłym,</w:t>
      </w:r>
    </w:p>
    <w:p w:rsidR="00C268B9" w:rsidRPr="001A3BF5" w:rsidRDefault="00C268B9" w:rsidP="00C268B9">
      <w:pPr>
        <w:ind w:left="709" w:hanging="283"/>
        <w:jc w:val="both"/>
        <w:rPr>
          <w:rFonts w:ascii="Tahoma" w:hAnsi="Tahoma" w:cs="Tahoma"/>
        </w:rPr>
      </w:pPr>
      <w:r w:rsidRPr="001A3BF5">
        <w:rPr>
          <w:rFonts w:ascii="Tahoma" w:hAnsi="Tahoma" w:cs="Tahoma"/>
        </w:rPr>
        <w:t xml:space="preserve">- </w:t>
      </w:r>
      <w:r w:rsidRPr="001A3BF5">
        <w:rPr>
          <w:rFonts w:ascii="Tahoma" w:hAnsi="Tahoma" w:cs="Tahoma"/>
        </w:rPr>
        <w:tab/>
        <w:t>dostania się wody do wnętrza pojazdu,</w:t>
      </w:r>
    </w:p>
    <w:p w:rsidR="00C268B9" w:rsidRPr="001A3BF5" w:rsidRDefault="00C268B9" w:rsidP="00C268B9">
      <w:pPr>
        <w:ind w:left="709" w:hanging="283"/>
        <w:jc w:val="both"/>
        <w:rPr>
          <w:rFonts w:ascii="Tahoma" w:hAnsi="Tahoma" w:cs="Tahoma"/>
        </w:rPr>
      </w:pPr>
      <w:r w:rsidRPr="001A3BF5">
        <w:rPr>
          <w:rFonts w:ascii="Tahoma" w:hAnsi="Tahoma" w:cs="Tahoma"/>
        </w:rPr>
        <w:t xml:space="preserve">- </w:t>
      </w:r>
      <w:r w:rsidRPr="001A3BF5">
        <w:rPr>
          <w:rFonts w:ascii="Tahoma" w:hAnsi="Tahoma" w:cs="Tahoma"/>
        </w:rPr>
        <w:tab/>
        <w:t>uszkodzenia pojazdu w związku z podnoszeniem w celu dokonania naprawy,</w:t>
      </w:r>
    </w:p>
    <w:p w:rsidR="00C268B9" w:rsidRPr="0085764E" w:rsidRDefault="00C268B9" w:rsidP="00C268B9">
      <w:pPr>
        <w:ind w:left="709" w:hanging="283"/>
        <w:jc w:val="both"/>
        <w:rPr>
          <w:rFonts w:ascii="Tahoma" w:hAnsi="Tahoma" w:cs="Tahoma"/>
        </w:rPr>
      </w:pPr>
      <w:r w:rsidRPr="001A3BF5">
        <w:rPr>
          <w:rFonts w:ascii="Tahoma" w:hAnsi="Tahoma" w:cs="Tahoma"/>
        </w:rPr>
        <w:t xml:space="preserve">- </w:t>
      </w:r>
      <w:r w:rsidRPr="001A3BF5">
        <w:rPr>
          <w:rFonts w:ascii="Tahoma" w:hAnsi="Tahoma" w:cs="Tahoma"/>
        </w:rPr>
        <w:tab/>
        <w:t>będące wynikie</w:t>
      </w:r>
      <w:r w:rsidR="00DF058E" w:rsidRPr="001A3BF5">
        <w:rPr>
          <w:rFonts w:ascii="Tahoma" w:hAnsi="Tahoma" w:cs="Tahoma"/>
        </w:rPr>
        <w:t>m wjechania w nierówności drogi.</w:t>
      </w:r>
    </w:p>
    <w:p w:rsidR="00DF058E" w:rsidRDefault="00DF058E" w:rsidP="00D4425C">
      <w:pPr>
        <w:ind w:left="709" w:hanging="1"/>
        <w:jc w:val="both"/>
        <w:rPr>
          <w:rFonts w:ascii="Tahoma" w:hAnsi="Tahoma" w:cs="Tahoma"/>
          <w:u w:val="single"/>
        </w:rPr>
      </w:pPr>
    </w:p>
    <w:p w:rsidR="00D4425C" w:rsidRPr="00471D05" w:rsidRDefault="00D4425C" w:rsidP="00D4425C">
      <w:pPr>
        <w:ind w:left="709" w:hanging="1"/>
        <w:jc w:val="both"/>
        <w:rPr>
          <w:rFonts w:ascii="Tahoma" w:hAnsi="Tahoma" w:cs="Tahoma"/>
          <w:u w:val="single"/>
        </w:rPr>
      </w:pPr>
      <w:r w:rsidRPr="00471D05">
        <w:rPr>
          <w:rFonts w:ascii="Tahoma" w:hAnsi="Tahoma" w:cs="Tahoma"/>
          <w:u w:val="single"/>
        </w:rPr>
        <w:t>Zakres ubezpieczenia obejmuje również:</w:t>
      </w:r>
    </w:p>
    <w:p w:rsidR="00A85FC2" w:rsidRPr="00471D05" w:rsidRDefault="00A85FC2" w:rsidP="00A85FC2">
      <w:pPr>
        <w:ind w:left="709" w:hanging="283"/>
        <w:jc w:val="both"/>
        <w:rPr>
          <w:rFonts w:ascii="Tahoma" w:hAnsi="Tahoma" w:cs="Tahoma"/>
        </w:rPr>
      </w:pPr>
      <w:r w:rsidRPr="00471D05">
        <w:rPr>
          <w:rFonts w:ascii="Tahoma" w:hAnsi="Tahoma" w:cs="Tahoma"/>
        </w:rPr>
        <w:t>-   szkody powstałe w momencie, gdy ubezpieczony pojazd nie posiadał ważnych badań technicznych o ile nie miało to wpływu na rozmiar lub zaistnienie szkody,</w:t>
      </w:r>
    </w:p>
    <w:p w:rsidR="00D4425C" w:rsidRPr="00471D05" w:rsidRDefault="00D4425C" w:rsidP="00D4425C">
      <w:pPr>
        <w:ind w:left="709" w:hanging="283"/>
        <w:jc w:val="both"/>
        <w:rPr>
          <w:rFonts w:ascii="Tahoma" w:hAnsi="Tahoma" w:cs="Tahoma"/>
        </w:rPr>
      </w:pPr>
      <w:r w:rsidRPr="00471D05">
        <w:rPr>
          <w:rFonts w:ascii="Tahoma" w:hAnsi="Tahoma" w:cs="Tahoma"/>
        </w:rPr>
        <w:t xml:space="preserve">- </w:t>
      </w:r>
      <w:r w:rsidRPr="00471D05">
        <w:rPr>
          <w:rFonts w:ascii="Tahoma" w:hAnsi="Tahoma" w:cs="Tahoma"/>
        </w:rPr>
        <w:tab/>
        <w:t xml:space="preserve">koszty holowania pojazdu po szkodzie objętej umową ubezpieczenia do wysokości minimum 2.000 zł na </w:t>
      </w:r>
      <w:r w:rsidRPr="001A3BF5">
        <w:rPr>
          <w:rFonts w:ascii="Tahoma" w:hAnsi="Tahoma" w:cs="Tahoma"/>
        </w:rPr>
        <w:t>pojazd do siedziby Ubezpieczającego/Ubezpieczonego lub warsztatu naprawczego bez stosowania ograniczen</w:t>
      </w:r>
      <w:r w:rsidR="00CB0066" w:rsidRPr="001A3BF5">
        <w:rPr>
          <w:rFonts w:ascii="Tahoma" w:hAnsi="Tahoma" w:cs="Tahoma"/>
        </w:rPr>
        <w:t>ia w postaci limitu kilometrów (dot. pojazdów osobowych,</w:t>
      </w:r>
      <w:r w:rsidR="00CB0066" w:rsidRPr="001A3BF5">
        <w:rPr>
          <w:rFonts w:ascii="Tahoma" w:hAnsi="Tahoma" w:cs="Tahoma"/>
          <w:color w:val="000000"/>
        </w:rPr>
        <w:t xml:space="preserve"> dostawczych i ciężarowych o dopuszczalnej masie całkowitej do 3,5 t),</w:t>
      </w:r>
    </w:p>
    <w:p w:rsidR="00382F92" w:rsidRPr="00DB3533" w:rsidRDefault="00382F92" w:rsidP="00AC2976">
      <w:pPr>
        <w:ind w:left="709" w:hanging="283"/>
        <w:jc w:val="both"/>
        <w:rPr>
          <w:rFonts w:ascii="Tahoma" w:hAnsi="Tahoma" w:cs="Tahoma"/>
        </w:rPr>
      </w:pPr>
      <w:r w:rsidRPr="00471D05">
        <w:rPr>
          <w:rFonts w:ascii="Tahoma" w:hAnsi="Tahoma" w:cs="Tahoma"/>
        </w:rPr>
        <w:lastRenderedPageBreak/>
        <w:t>- koszty związane z wymianą płynów eksploatacyjnych w przypadku uszkodzenia układów silnika ubezpieczonego pojazdu na skutek wypadku</w:t>
      </w:r>
      <w:r w:rsidRPr="00DB3533">
        <w:rPr>
          <w:rFonts w:ascii="Tahoma" w:hAnsi="Tahoma" w:cs="Tahoma"/>
        </w:rPr>
        <w:t xml:space="preserve"> ubezpieczeniowe</w:t>
      </w:r>
      <w:r w:rsidR="00CB0066">
        <w:rPr>
          <w:rFonts w:ascii="Tahoma" w:hAnsi="Tahoma" w:cs="Tahoma"/>
        </w:rPr>
        <w:t>go objętego umową ubezpieczenia.</w:t>
      </w:r>
    </w:p>
    <w:p w:rsidR="00D4425C" w:rsidRDefault="00D4425C" w:rsidP="00420D7B">
      <w:pPr>
        <w:ind w:left="709" w:hanging="283"/>
        <w:jc w:val="both"/>
        <w:rPr>
          <w:rFonts w:ascii="Tahoma" w:hAnsi="Tahoma" w:cs="Tahoma"/>
        </w:rPr>
      </w:pPr>
    </w:p>
    <w:p w:rsidR="00D4425C" w:rsidRPr="007E5B7E" w:rsidRDefault="00D4425C" w:rsidP="00D4425C">
      <w:pPr>
        <w:ind w:left="709" w:hanging="1"/>
        <w:jc w:val="both"/>
        <w:rPr>
          <w:rFonts w:ascii="Tahoma" w:hAnsi="Tahoma" w:cs="Tahoma"/>
          <w:u w:val="single"/>
        </w:rPr>
      </w:pPr>
      <w:r w:rsidRPr="00471D05">
        <w:rPr>
          <w:rFonts w:ascii="Tahoma" w:hAnsi="Tahoma" w:cs="Tahoma"/>
          <w:u w:val="single"/>
        </w:rPr>
        <w:t>Dodatkowe postanowienia:</w:t>
      </w:r>
    </w:p>
    <w:p w:rsidR="00D4425C" w:rsidRPr="00DB3533" w:rsidRDefault="00D4425C" w:rsidP="00D4425C">
      <w:pPr>
        <w:ind w:left="709" w:hanging="283"/>
        <w:jc w:val="both"/>
        <w:rPr>
          <w:rFonts w:ascii="Tahoma" w:hAnsi="Tahoma" w:cs="Tahoma"/>
        </w:rPr>
      </w:pPr>
      <w:r w:rsidRPr="00DB3533">
        <w:rPr>
          <w:rFonts w:ascii="Tahoma" w:hAnsi="Tahoma" w:cs="Tahoma"/>
        </w:rPr>
        <w:t>-    w przypadku pojazdów dotychczas ubezpieczanych od kradzieży, zainstalowane w nich zabezpieczenia przeciwkradzież</w:t>
      </w:r>
      <w:r w:rsidR="002E6546">
        <w:rPr>
          <w:rFonts w:ascii="Tahoma" w:hAnsi="Tahoma" w:cs="Tahoma"/>
        </w:rPr>
        <w:t>owe uznaje się za wystarczające;</w:t>
      </w:r>
    </w:p>
    <w:p w:rsidR="00382F92" w:rsidRPr="001A3BF5" w:rsidRDefault="00AC2976" w:rsidP="00382F92">
      <w:pPr>
        <w:ind w:left="709" w:hanging="283"/>
        <w:jc w:val="both"/>
        <w:rPr>
          <w:rFonts w:ascii="Tahoma" w:hAnsi="Tahoma" w:cs="Tahoma"/>
        </w:rPr>
      </w:pPr>
      <w:r w:rsidRPr="00130753">
        <w:rPr>
          <w:rFonts w:ascii="Tahoma" w:hAnsi="Tahoma" w:cs="Tahoma"/>
        </w:rPr>
        <w:t xml:space="preserve">- </w:t>
      </w:r>
      <w:r w:rsidR="00D4425C">
        <w:rPr>
          <w:rFonts w:ascii="Tahoma" w:hAnsi="Tahoma" w:cs="Tahoma"/>
        </w:rPr>
        <w:tab/>
      </w:r>
      <w:r w:rsidRPr="00130753">
        <w:rPr>
          <w:rFonts w:ascii="Tahoma" w:hAnsi="Tahoma" w:cs="Tahoma"/>
        </w:rPr>
        <w:t xml:space="preserve">w </w:t>
      </w:r>
      <w:r w:rsidRPr="00DB3533">
        <w:rPr>
          <w:rFonts w:ascii="Tahoma" w:hAnsi="Tahoma" w:cs="Tahoma"/>
        </w:rPr>
        <w:t xml:space="preserve">przypadku stwierdzenia szkody całkowitej nie będzie następowało automatyczne  rozwiązanie umowy ubezpieczenia. Rozwiązanie umowy ubezpieczenia może nastąpić tylko w przypadku zbycia pojazdu lub </w:t>
      </w:r>
      <w:r w:rsidRPr="001A3BF5">
        <w:rPr>
          <w:rFonts w:ascii="Tahoma" w:hAnsi="Tahoma" w:cs="Tahoma"/>
        </w:rPr>
        <w:t>jego pozostałości po szkodzie oraz w pr</w:t>
      </w:r>
      <w:r w:rsidR="002E6546" w:rsidRPr="001A3BF5">
        <w:rPr>
          <w:rFonts w:ascii="Tahoma" w:hAnsi="Tahoma" w:cs="Tahoma"/>
        </w:rPr>
        <w:t>zypadku jego utraty (kradzieży);</w:t>
      </w:r>
    </w:p>
    <w:p w:rsidR="00FD15CA" w:rsidRPr="00B33781" w:rsidRDefault="00FD15CA" w:rsidP="00FD15CA">
      <w:pPr>
        <w:ind w:left="709" w:hanging="283"/>
        <w:jc w:val="both"/>
        <w:rPr>
          <w:rFonts w:ascii="Tahoma" w:hAnsi="Tahoma" w:cs="Tahoma"/>
        </w:rPr>
      </w:pPr>
      <w:r w:rsidRPr="001A3BF5">
        <w:rPr>
          <w:rFonts w:ascii="Tahoma" w:hAnsi="Tahoma" w:cs="Tahoma"/>
        </w:rPr>
        <w:t xml:space="preserve">- </w:t>
      </w:r>
      <w:r w:rsidRPr="001A3BF5">
        <w:rPr>
          <w:rFonts w:ascii="Tahoma" w:hAnsi="Tahoma" w:cs="Tahoma"/>
        </w:rPr>
        <w:tab/>
        <w:t xml:space="preserve">za szkodę całkowitą uważa się szkodę polegającą </w:t>
      </w:r>
      <w:r w:rsidR="002C57FD" w:rsidRPr="001A3BF5">
        <w:rPr>
          <w:rFonts w:ascii="Tahoma" w:hAnsi="Tahoma" w:cs="Tahoma"/>
        </w:rPr>
        <w:t>na utracie pojazdu lub uszkodzeni</w:t>
      </w:r>
      <w:r w:rsidR="00F74B48" w:rsidRPr="001A3BF5">
        <w:rPr>
          <w:rFonts w:ascii="Tahoma" w:hAnsi="Tahoma" w:cs="Tahoma"/>
        </w:rPr>
        <w:t>u</w:t>
      </w:r>
      <w:r w:rsidR="002C57FD" w:rsidRPr="001A3BF5">
        <w:rPr>
          <w:rFonts w:ascii="Tahoma" w:hAnsi="Tahoma" w:cs="Tahoma"/>
        </w:rPr>
        <w:t xml:space="preserve"> pojazdu w takim stopniu, </w:t>
      </w:r>
      <w:r w:rsidR="002C57FD" w:rsidRPr="00B33781">
        <w:rPr>
          <w:rFonts w:ascii="Tahoma" w:hAnsi="Tahoma" w:cs="Tahoma"/>
        </w:rPr>
        <w:t xml:space="preserve">że koszt jego naprawy </w:t>
      </w:r>
      <w:r w:rsidRPr="00B33781">
        <w:rPr>
          <w:rFonts w:ascii="Tahoma" w:hAnsi="Tahoma" w:cs="Tahoma"/>
        </w:rPr>
        <w:t>przekracza 7</w:t>
      </w:r>
      <w:r w:rsidR="002C57FD" w:rsidRPr="00B33781">
        <w:rPr>
          <w:rFonts w:ascii="Tahoma" w:hAnsi="Tahoma" w:cs="Tahoma"/>
        </w:rPr>
        <w:t>0</w:t>
      </w:r>
      <w:r w:rsidRPr="00B33781">
        <w:rPr>
          <w:rFonts w:ascii="Tahoma" w:hAnsi="Tahoma" w:cs="Tahoma"/>
        </w:rPr>
        <w:t xml:space="preserve">% wartości </w:t>
      </w:r>
      <w:r w:rsidR="002C57FD" w:rsidRPr="00B33781">
        <w:rPr>
          <w:rFonts w:ascii="Tahoma" w:hAnsi="Tahoma" w:cs="Tahoma"/>
        </w:rPr>
        <w:t xml:space="preserve">rynkowej </w:t>
      </w:r>
      <w:r w:rsidRPr="00B33781">
        <w:rPr>
          <w:rFonts w:ascii="Tahoma" w:hAnsi="Tahoma" w:cs="Tahoma"/>
        </w:rPr>
        <w:t xml:space="preserve">pojazdu </w:t>
      </w:r>
      <w:r w:rsidR="002C57FD" w:rsidRPr="00B33781">
        <w:rPr>
          <w:rFonts w:ascii="Tahoma" w:hAnsi="Tahoma" w:cs="Tahoma"/>
        </w:rPr>
        <w:t xml:space="preserve">z dnia zaistnienia </w:t>
      </w:r>
      <w:r w:rsidRPr="00B33781">
        <w:rPr>
          <w:rFonts w:ascii="Tahoma" w:hAnsi="Tahoma" w:cs="Tahoma"/>
        </w:rPr>
        <w:t>szkod</w:t>
      </w:r>
      <w:r w:rsidR="002C57FD" w:rsidRPr="00B33781">
        <w:rPr>
          <w:rFonts w:ascii="Tahoma" w:hAnsi="Tahoma" w:cs="Tahoma"/>
        </w:rPr>
        <w:t>y</w:t>
      </w:r>
      <w:r w:rsidR="002E6546" w:rsidRPr="00B33781">
        <w:rPr>
          <w:rFonts w:ascii="Tahoma" w:hAnsi="Tahoma" w:cs="Tahoma"/>
        </w:rPr>
        <w:t>, przy czym koszt naprawy pojazdu ustala się w oparciu o ceny rynkowe.</w:t>
      </w:r>
      <w:r w:rsidRPr="00B33781">
        <w:rPr>
          <w:rFonts w:ascii="Tahoma" w:hAnsi="Tahoma" w:cs="Tahoma"/>
        </w:rPr>
        <w:t xml:space="preserve"> </w:t>
      </w:r>
      <w:r w:rsidR="002C57FD" w:rsidRPr="00B33781">
        <w:rPr>
          <w:rFonts w:ascii="Tahoma" w:hAnsi="Tahoma" w:cs="Tahoma"/>
        </w:rPr>
        <w:t xml:space="preserve">W przypadku akceptacji </w:t>
      </w:r>
      <w:r w:rsidR="00D6294F" w:rsidRPr="00B33781">
        <w:rPr>
          <w:rFonts w:ascii="Tahoma" w:hAnsi="Tahoma" w:cs="Tahoma"/>
        </w:rPr>
        <w:t>klauzuli gwarantowanej sumy ubezpieczenia, z</w:t>
      </w:r>
      <w:r w:rsidRPr="00B33781">
        <w:rPr>
          <w:rFonts w:ascii="Tahoma" w:hAnsi="Tahoma" w:cs="Tahoma"/>
        </w:rPr>
        <w:t xml:space="preserve">apisy dotyczące gwarantowanej sumy </w:t>
      </w:r>
      <w:r w:rsidR="002E6546" w:rsidRPr="00B33781">
        <w:rPr>
          <w:rFonts w:ascii="Tahoma" w:hAnsi="Tahoma" w:cs="Tahoma"/>
        </w:rPr>
        <w:t>ubezpieczenia mają zastosowanie;</w:t>
      </w:r>
    </w:p>
    <w:p w:rsidR="00382F92" w:rsidRDefault="00382F92" w:rsidP="00382F92">
      <w:pPr>
        <w:ind w:left="709" w:hanging="283"/>
        <w:jc w:val="both"/>
        <w:rPr>
          <w:rFonts w:ascii="Tahoma" w:hAnsi="Tahoma" w:cs="Tahoma"/>
          <w:color w:val="000000"/>
        </w:rPr>
      </w:pPr>
      <w:r w:rsidRPr="00B33781">
        <w:rPr>
          <w:rFonts w:ascii="Tahoma" w:hAnsi="Tahoma" w:cs="Tahoma"/>
        </w:rPr>
        <w:t xml:space="preserve">- </w:t>
      </w:r>
      <w:r w:rsidRPr="00B33781">
        <w:rPr>
          <w:rFonts w:ascii="Tahoma" w:hAnsi="Tahoma" w:cs="Tahoma"/>
        </w:rPr>
        <w:tab/>
        <w:t>w przypadku stwierdzenia</w:t>
      </w:r>
      <w:r w:rsidRPr="00DB3533">
        <w:rPr>
          <w:rFonts w:ascii="Tahoma" w:hAnsi="Tahoma" w:cs="Tahoma"/>
        </w:rPr>
        <w:t xml:space="preserve"> szkody całkowitej Ubezpieczyciel na wniosek Ubezpieczonego zobowiązuje się do udzielenie pomocy przy zagospodarowaniu i późniejszym zbyciu pozostałości pojazdu po szkodzie, a w szczególności do znalezienia nabywcy pojazdu w stanie uszkodzonym. </w:t>
      </w:r>
      <w:r w:rsidRPr="00DB3533">
        <w:rPr>
          <w:rFonts w:ascii="Tahoma" w:hAnsi="Tahoma" w:cs="Tahoma"/>
          <w:color w:val="000000"/>
        </w:rPr>
        <w:t>Jednocześnie Ubezpieczyciel zobowiązuje się do pokrycia różnicy pomiędzy oszacowaną wartością pozostałości, a ceną uzyskaną ze sprzedaży, do której doszło w wykonaniu obowiązku przewidzianego w zdaniu poprzednim. W przypadku braku nabywcy na pojazd uszkodzony, Ubezpieczyciel wypłaci całą sumę odszkodowania po dokonaniu złomowania pojazdu. W przypadku rezygnacji Ubezpieczonego z oferty nabycia pozostałości przez wskazany podmiot, Ubezpieczyciel określa odszkodowanie w kwocie odpowiadającej wartości pojazdu w dniu ustalenia odszkodowania pomniejszone o wartość pozostałości powypadkowych ustalone na podstawie systemów eksperckich</w:t>
      </w:r>
      <w:r w:rsidR="002E6546">
        <w:rPr>
          <w:rFonts w:ascii="Tahoma" w:hAnsi="Tahoma" w:cs="Tahoma"/>
          <w:color w:val="000000"/>
        </w:rPr>
        <w:t>;</w:t>
      </w:r>
    </w:p>
    <w:p w:rsidR="002E6546" w:rsidRPr="00382F92" w:rsidRDefault="002E6546" w:rsidP="00382F92">
      <w:pPr>
        <w:ind w:left="709" w:hanging="283"/>
        <w:jc w:val="both"/>
        <w:rPr>
          <w:rFonts w:ascii="Tahoma" w:hAnsi="Tahoma" w:cs="Tahoma"/>
        </w:rPr>
      </w:pPr>
      <w:r>
        <w:rPr>
          <w:rFonts w:ascii="Tahoma" w:hAnsi="Tahoma" w:cs="Tahoma"/>
        </w:rPr>
        <w:t>-</w:t>
      </w:r>
      <w:r>
        <w:rPr>
          <w:rFonts w:ascii="Tahoma" w:hAnsi="Tahoma" w:cs="Tahoma"/>
        </w:rPr>
        <w:tab/>
      </w:r>
      <w:r w:rsidRPr="001A3BF5">
        <w:rPr>
          <w:rFonts w:ascii="Tahoma" w:hAnsi="Tahoma" w:cs="Tahoma"/>
        </w:rPr>
        <w:t xml:space="preserve">przy ustalaniu wysokości odszkodowania przy szkodzie całkowitej Ubezpieczyciel może odstąpić od uwzględniania wartości pojazdu w stanie uszkodzonym – w całości lub części – pod warunkiem zawarcia </w:t>
      </w:r>
      <w:r w:rsidRPr="001A3BF5">
        <w:rPr>
          <w:rFonts w:ascii="Tahoma" w:hAnsi="Tahoma" w:cs="Tahoma"/>
        </w:rPr>
        <w:br/>
        <w:t>z Ubezpieczonym ugody określającej odmienny tryb likwidacji szkody całkowitej.</w:t>
      </w:r>
    </w:p>
    <w:p w:rsidR="001070F9" w:rsidRPr="001A3BF5" w:rsidRDefault="00D4425C" w:rsidP="00D4425C">
      <w:pPr>
        <w:ind w:left="709"/>
        <w:jc w:val="both"/>
        <w:rPr>
          <w:rFonts w:ascii="Tahoma" w:hAnsi="Tahoma" w:cs="Tahoma"/>
        </w:rPr>
      </w:pPr>
      <w:r w:rsidRPr="001A3BF5">
        <w:rPr>
          <w:rFonts w:ascii="Tahoma" w:hAnsi="Tahoma" w:cs="Tahoma"/>
        </w:rPr>
        <w:t>Z</w:t>
      </w:r>
      <w:r w:rsidR="00A85FC2" w:rsidRPr="001A3BF5">
        <w:rPr>
          <w:rFonts w:ascii="Tahoma" w:hAnsi="Tahoma" w:cs="Tahoma"/>
        </w:rPr>
        <w:t xml:space="preserve">akres terytorialny ubezpieczenia autocasco – RP </w:t>
      </w:r>
      <w:r w:rsidR="001070F9" w:rsidRPr="001A3BF5">
        <w:rPr>
          <w:rFonts w:ascii="Tahoma" w:hAnsi="Tahoma" w:cs="Tahoma"/>
        </w:rPr>
        <w:t>i Europa z wyłączeniem szkód kradzieżowych powstałych na terytorium Rosji, Białorusi, Ukrainy i Mołdawii.</w:t>
      </w:r>
    </w:p>
    <w:p w:rsidR="00A85FC2" w:rsidRPr="001070F9" w:rsidRDefault="00A85FC2" w:rsidP="00A85FC2">
      <w:pPr>
        <w:ind w:left="709" w:hanging="283"/>
        <w:jc w:val="both"/>
        <w:rPr>
          <w:rFonts w:ascii="Tahoma" w:hAnsi="Tahoma" w:cs="Tahoma"/>
          <w:color w:val="FF0000"/>
        </w:rPr>
      </w:pPr>
    </w:p>
    <w:p w:rsidR="00A85FC2" w:rsidRPr="001070F9" w:rsidRDefault="00A85FC2" w:rsidP="00A85FC2">
      <w:pPr>
        <w:ind w:left="709"/>
        <w:jc w:val="both"/>
        <w:rPr>
          <w:rFonts w:ascii="Tahoma" w:hAnsi="Tahoma" w:cs="Tahoma"/>
        </w:rPr>
      </w:pPr>
      <w:r w:rsidRPr="00F3222D">
        <w:rPr>
          <w:rFonts w:ascii="Tahoma" w:hAnsi="Tahoma" w:cs="Tahoma"/>
        </w:rPr>
        <w:t> </w:t>
      </w:r>
      <w:r w:rsidRPr="001070F9">
        <w:rPr>
          <w:rFonts w:ascii="Tahoma" w:hAnsi="Tahoma" w:cs="Tahoma"/>
          <w:b/>
          <w:bCs/>
        </w:rPr>
        <w:t xml:space="preserve">Suma ubezpieczenia </w:t>
      </w:r>
    </w:p>
    <w:p w:rsidR="001A3BF5" w:rsidRDefault="00A85FC2" w:rsidP="00EE544F">
      <w:pPr>
        <w:ind w:left="709"/>
        <w:jc w:val="both"/>
        <w:rPr>
          <w:rFonts w:ascii="Tahoma" w:hAnsi="Tahoma" w:cs="Tahoma"/>
          <w:b/>
        </w:rPr>
      </w:pPr>
      <w:r w:rsidRPr="001070F9">
        <w:rPr>
          <w:rFonts w:ascii="Tahoma" w:hAnsi="Tahoma" w:cs="Tahoma"/>
          <w:b/>
          <w:bCs/>
        </w:rPr>
        <w:t> </w:t>
      </w:r>
      <w:r w:rsidR="00136916">
        <w:rPr>
          <w:rFonts w:ascii="Tahoma" w:hAnsi="Tahoma" w:cs="Tahoma"/>
        </w:rPr>
        <w:t>-</w:t>
      </w:r>
      <w:r w:rsidR="00136916">
        <w:rPr>
          <w:rFonts w:ascii="Tahoma" w:hAnsi="Tahoma" w:cs="Tahoma"/>
        </w:rPr>
        <w:tab/>
      </w:r>
      <w:r w:rsidR="00742F7D">
        <w:rPr>
          <w:rFonts w:ascii="Tahoma" w:hAnsi="Tahoma" w:cs="Tahoma"/>
        </w:rPr>
        <w:t xml:space="preserve">uwzględnia </w:t>
      </w:r>
      <w:r w:rsidR="00742F7D" w:rsidRPr="001A3BF5">
        <w:rPr>
          <w:rFonts w:ascii="Tahoma" w:hAnsi="Tahoma" w:cs="Tahoma"/>
        </w:rPr>
        <w:t>kwotę podatku VAT oraz wartość wyposażenia dodatkowego,</w:t>
      </w:r>
      <w:r w:rsidR="00136916">
        <w:rPr>
          <w:rFonts w:ascii="Tahoma" w:hAnsi="Tahoma" w:cs="Tahoma"/>
          <w:color w:val="FF0000"/>
        </w:rPr>
        <w:t xml:space="preserve"> </w:t>
      </w:r>
    </w:p>
    <w:p w:rsidR="00742F7D" w:rsidRPr="001A3BF5" w:rsidRDefault="00742F7D" w:rsidP="00742F7D">
      <w:pPr>
        <w:ind w:left="709" w:hanging="283"/>
        <w:jc w:val="both"/>
        <w:rPr>
          <w:rFonts w:ascii="Tahoma" w:hAnsi="Tahoma" w:cs="Tahoma"/>
        </w:rPr>
      </w:pPr>
      <w:r>
        <w:rPr>
          <w:rFonts w:ascii="Tahoma" w:hAnsi="Tahoma" w:cs="Tahoma"/>
        </w:rPr>
        <w:t xml:space="preserve">-    ustalana jest indywidualnie dla każdego pojazdu na podstawie wartości rynkowej przed rozpoczęciem okresu </w:t>
      </w:r>
      <w:r w:rsidRPr="00B42B47">
        <w:rPr>
          <w:rFonts w:ascii="Tahoma" w:hAnsi="Tahoma" w:cs="Tahoma"/>
        </w:rPr>
        <w:t>ubezpieczenia (wyceny dokonuje Broker na podstawie komputerowego systemu wyceny pojazdów Info</w:t>
      </w:r>
      <w:r w:rsidR="009E2136">
        <w:rPr>
          <w:rFonts w:ascii="Tahoma" w:hAnsi="Tahoma" w:cs="Tahoma"/>
        </w:rPr>
        <w:t xml:space="preserve"> </w:t>
      </w:r>
      <w:r w:rsidRPr="00B42B47">
        <w:rPr>
          <w:rFonts w:ascii="Tahoma" w:hAnsi="Tahoma" w:cs="Tahoma"/>
        </w:rPr>
        <w:t>-</w:t>
      </w:r>
      <w:r w:rsidR="009E2136">
        <w:rPr>
          <w:rFonts w:ascii="Tahoma" w:hAnsi="Tahoma" w:cs="Tahoma"/>
        </w:rPr>
        <w:t xml:space="preserve"> </w:t>
      </w:r>
      <w:r w:rsidRPr="00B42B47">
        <w:rPr>
          <w:rFonts w:ascii="Tahoma" w:hAnsi="Tahoma" w:cs="Tahoma"/>
        </w:rPr>
        <w:t xml:space="preserve">Ekspert lub indywidualnej wyceny pojazdu) lub faktury zakupu dla pojazdów fabrycznie nowych lub </w:t>
      </w:r>
      <w:r w:rsidRPr="001A3BF5">
        <w:rPr>
          <w:rFonts w:ascii="Tahoma" w:hAnsi="Tahoma" w:cs="Tahoma"/>
        </w:rPr>
        <w:t>sprowadzonych z zagranicy,</w:t>
      </w:r>
    </w:p>
    <w:p w:rsidR="00742F7D" w:rsidRPr="001A3BF5" w:rsidRDefault="00742F7D" w:rsidP="00742F7D">
      <w:pPr>
        <w:ind w:left="709" w:hanging="283"/>
        <w:jc w:val="both"/>
        <w:rPr>
          <w:rFonts w:ascii="Tahoma" w:hAnsi="Tahoma" w:cs="Tahoma"/>
          <w:b/>
        </w:rPr>
      </w:pPr>
      <w:r w:rsidRPr="001A3BF5">
        <w:rPr>
          <w:rFonts w:ascii="Tahoma" w:hAnsi="Tahoma" w:cs="Tahoma"/>
        </w:rPr>
        <w:t>-</w:t>
      </w:r>
      <w:r w:rsidRPr="001A3BF5">
        <w:rPr>
          <w:rFonts w:ascii="Tahoma" w:hAnsi="Tahoma" w:cs="Tahoma"/>
        </w:rPr>
        <w:tab/>
        <w:t xml:space="preserve">w przypadku wznowienia umowy ubezpieczenia autocasco na kolejny okres ubezpieczenia suma ubezpieczenia (wartość pojazdu) zostanie zaktualizowana na kolejny okres ubezpieczenia i w przypadku jej zmniejszenia </w:t>
      </w:r>
      <w:r w:rsidR="001D4833" w:rsidRPr="001A3BF5">
        <w:rPr>
          <w:rFonts w:ascii="Tahoma" w:hAnsi="Tahoma" w:cs="Tahoma"/>
        </w:rPr>
        <w:t>proporcjonalnie</w:t>
      </w:r>
      <w:r w:rsidRPr="001A3BF5">
        <w:rPr>
          <w:rFonts w:ascii="Tahoma" w:hAnsi="Tahoma" w:cs="Tahoma"/>
        </w:rPr>
        <w:t xml:space="preserve"> ulegnie zmniejszeniu składka za ubezpieczenie autocasco.</w:t>
      </w:r>
      <w:r w:rsidR="00C46F6D" w:rsidRPr="001A3BF5">
        <w:rPr>
          <w:rFonts w:ascii="Tahoma" w:hAnsi="Tahoma" w:cs="Tahoma"/>
        </w:rPr>
        <w:t xml:space="preserve"> </w:t>
      </w:r>
    </w:p>
    <w:p w:rsidR="00742F7D" w:rsidRDefault="00742F7D" w:rsidP="00742F7D">
      <w:pPr>
        <w:ind w:left="709" w:hanging="283"/>
        <w:jc w:val="both"/>
        <w:rPr>
          <w:rFonts w:ascii="Tahoma" w:hAnsi="Tahoma" w:cs="Tahoma"/>
        </w:rPr>
      </w:pPr>
      <w:r>
        <w:rPr>
          <w:rFonts w:ascii="Tahoma" w:hAnsi="Tahoma" w:cs="Tahoma"/>
        </w:rPr>
        <w:t>-    suma ubezpieczenia nie ulega w okresie ubezpieczenia pomniejszeniu o wypłacone odszkodowania za szkody częściowe</w:t>
      </w:r>
    </w:p>
    <w:p w:rsidR="00742F7D" w:rsidRDefault="00742F7D" w:rsidP="00742F7D">
      <w:pPr>
        <w:ind w:left="709" w:hanging="283"/>
        <w:jc w:val="both"/>
        <w:rPr>
          <w:rFonts w:ascii="Tahoma" w:hAnsi="Tahoma" w:cs="Tahoma"/>
        </w:rPr>
      </w:pPr>
      <w:r>
        <w:rPr>
          <w:rFonts w:ascii="Tahoma" w:hAnsi="Tahoma" w:cs="Tahoma"/>
        </w:rPr>
        <w:t>-   </w:t>
      </w:r>
      <w:r w:rsidR="00136916">
        <w:rPr>
          <w:rFonts w:ascii="Tahoma" w:hAnsi="Tahoma" w:cs="Tahoma"/>
        </w:rPr>
        <w:tab/>
      </w:r>
      <w:r>
        <w:rPr>
          <w:rFonts w:ascii="Tahoma" w:hAnsi="Tahoma" w:cs="Tahoma"/>
        </w:rPr>
        <w:t>udział własny zniesiony/wykupiony</w:t>
      </w:r>
    </w:p>
    <w:p w:rsidR="00742F7D" w:rsidRDefault="00742F7D" w:rsidP="00742F7D">
      <w:pPr>
        <w:ind w:left="709" w:hanging="283"/>
        <w:jc w:val="both"/>
        <w:rPr>
          <w:rFonts w:ascii="Tahoma" w:hAnsi="Tahoma" w:cs="Tahoma"/>
        </w:rPr>
      </w:pPr>
      <w:r>
        <w:rPr>
          <w:rFonts w:ascii="Tahoma" w:hAnsi="Tahoma" w:cs="Tahoma"/>
        </w:rPr>
        <w:t>-</w:t>
      </w:r>
      <w:r w:rsidR="00136916">
        <w:rPr>
          <w:rFonts w:ascii="Tahoma" w:hAnsi="Tahoma" w:cs="Tahoma"/>
        </w:rPr>
        <w:t>   </w:t>
      </w:r>
      <w:r>
        <w:rPr>
          <w:rFonts w:ascii="Tahoma" w:hAnsi="Tahoma" w:cs="Tahoma"/>
        </w:rPr>
        <w:t xml:space="preserve"> franszyza zniesiona/wykupiona</w:t>
      </w:r>
    </w:p>
    <w:p w:rsidR="00A85FC2" w:rsidRDefault="00742F7D" w:rsidP="00F53529">
      <w:pPr>
        <w:ind w:left="709" w:hanging="283"/>
        <w:jc w:val="both"/>
        <w:rPr>
          <w:rFonts w:ascii="Tahoma" w:hAnsi="Tahoma" w:cs="Tahoma"/>
        </w:rPr>
      </w:pPr>
      <w:r>
        <w:rPr>
          <w:rFonts w:ascii="Tahoma" w:hAnsi="Tahoma" w:cs="Tahoma"/>
        </w:rPr>
        <w:t>-    amortyzacja części – zniesiona/wykupiona</w:t>
      </w:r>
    </w:p>
    <w:p w:rsidR="00D4425C" w:rsidRDefault="00D4425C" w:rsidP="00A85FC2">
      <w:pPr>
        <w:ind w:left="426"/>
        <w:jc w:val="both"/>
        <w:rPr>
          <w:rFonts w:ascii="Tahoma" w:hAnsi="Tahoma" w:cs="Tahoma"/>
        </w:rPr>
      </w:pPr>
    </w:p>
    <w:p w:rsidR="00A85FC2" w:rsidRPr="001070F9" w:rsidRDefault="00A85FC2" w:rsidP="00A85FC2">
      <w:pPr>
        <w:ind w:left="709"/>
        <w:jc w:val="both"/>
        <w:rPr>
          <w:rFonts w:ascii="Tahoma" w:hAnsi="Tahoma" w:cs="Tahoma"/>
        </w:rPr>
      </w:pPr>
      <w:r w:rsidRPr="001070F9">
        <w:rPr>
          <w:rFonts w:ascii="Tahoma" w:hAnsi="Tahoma" w:cs="Tahoma"/>
        </w:rPr>
        <w:t> </w:t>
      </w:r>
      <w:r w:rsidRPr="001070F9">
        <w:rPr>
          <w:rFonts w:ascii="Tahoma" w:hAnsi="Tahoma" w:cs="Tahoma"/>
          <w:b/>
          <w:bCs/>
        </w:rPr>
        <w:t xml:space="preserve">Likwidacja szkód </w:t>
      </w:r>
      <w:r w:rsidRPr="001070F9">
        <w:rPr>
          <w:rFonts w:ascii="Tahoma" w:hAnsi="Tahoma" w:cs="Tahoma"/>
        </w:rPr>
        <w:t> </w:t>
      </w:r>
    </w:p>
    <w:p w:rsidR="00A85FC2" w:rsidRDefault="00A85FC2" w:rsidP="001070F9">
      <w:pPr>
        <w:ind w:left="709" w:hanging="283"/>
        <w:jc w:val="both"/>
        <w:rPr>
          <w:rFonts w:ascii="Tahoma" w:hAnsi="Tahoma" w:cs="Tahoma"/>
        </w:rPr>
      </w:pPr>
      <w:r w:rsidRPr="001070F9">
        <w:rPr>
          <w:rFonts w:ascii="Tahoma" w:hAnsi="Tahoma" w:cs="Tahoma"/>
        </w:rPr>
        <w:t>-       wariant serwisowy/warsztatowy (wypłata odszkodowania na podstawie przedstawionych faktur na uzgodniony zakres napraw z uwzględnieniem podatku VAT),</w:t>
      </w:r>
    </w:p>
    <w:p w:rsidR="00423BC6" w:rsidRPr="001A3BF5" w:rsidRDefault="00423BC6" w:rsidP="00423BC6">
      <w:pPr>
        <w:ind w:left="709" w:hanging="283"/>
        <w:jc w:val="both"/>
        <w:rPr>
          <w:rFonts w:ascii="Tahoma" w:hAnsi="Tahoma" w:cs="Tahoma"/>
        </w:rPr>
      </w:pPr>
      <w:r w:rsidRPr="001A3BF5">
        <w:rPr>
          <w:rFonts w:ascii="Tahoma" w:hAnsi="Tahoma" w:cs="Tahoma"/>
        </w:rPr>
        <w:t>-</w:t>
      </w:r>
      <w:r w:rsidRPr="001A3BF5">
        <w:rPr>
          <w:rFonts w:ascii="Tahoma" w:hAnsi="Tahoma" w:cs="Tahoma"/>
        </w:rPr>
        <w:tab/>
        <w:t>oględzin uszkodzonego pojazdu dokonuje Ubezpieczyciel w terminie 3 dni roboczych od zgłoszenia szkody,</w:t>
      </w:r>
    </w:p>
    <w:p w:rsidR="00423BC6" w:rsidRPr="001A3BF5" w:rsidRDefault="00423BC6" w:rsidP="00423BC6">
      <w:pPr>
        <w:ind w:left="709" w:hanging="283"/>
        <w:jc w:val="both"/>
        <w:rPr>
          <w:rFonts w:ascii="Tahoma" w:hAnsi="Tahoma" w:cs="Tahoma"/>
        </w:rPr>
      </w:pPr>
      <w:r w:rsidRPr="001A3BF5">
        <w:rPr>
          <w:rFonts w:ascii="Tahoma" w:hAnsi="Tahoma" w:cs="Tahoma"/>
        </w:rPr>
        <w:t>-</w:t>
      </w:r>
      <w:r w:rsidRPr="001A3BF5">
        <w:rPr>
          <w:rFonts w:ascii="Tahoma" w:hAnsi="Tahoma" w:cs="Tahoma"/>
        </w:rPr>
        <w:tab/>
        <w:t>w przypadku braku oględzin w powyższym terminie, przyjmuje się zakres uszkodzeń zgodny z protokołem sporządzonym przez ubezpieczającego, ubezpieczonego lub warsztat dokonujący naprawy,</w:t>
      </w:r>
    </w:p>
    <w:p w:rsidR="00423BC6" w:rsidRDefault="00423BC6" w:rsidP="00423BC6">
      <w:pPr>
        <w:ind w:left="709" w:hanging="283"/>
        <w:jc w:val="both"/>
        <w:rPr>
          <w:rFonts w:ascii="Tahoma" w:hAnsi="Tahoma" w:cs="Tahoma"/>
        </w:rPr>
      </w:pPr>
      <w:r w:rsidRPr="001A3BF5">
        <w:rPr>
          <w:rFonts w:ascii="Tahoma" w:hAnsi="Tahoma" w:cs="Tahoma"/>
        </w:rPr>
        <w:t>-</w:t>
      </w:r>
      <w:r w:rsidRPr="001A3BF5">
        <w:rPr>
          <w:rFonts w:ascii="Tahoma" w:hAnsi="Tahoma" w:cs="Tahoma"/>
        </w:rPr>
        <w:tab/>
        <w:t>zatwierdzenia przedstawionego kosztorysu naprawy dokonuje Ubezpieczyciel w ciągu 3 dni roboczych od jego dostarczenia pisemnie informując ubezpieczonego lub warsztat, w przypadku braku informacji, przedstawiony kosztorys uznaje się za zatwierdzony,</w:t>
      </w:r>
    </w:p>
    <w:p w:rsidR="00A85FC2" w:rsidRPr="001070F9" w:rsidRDefault="00654BBE" w:rsidP="00A85FC2">
      <w:pPr>
        <w:ind w:left="709" w:hanging="283"/>
        <w:jc w:val="both"/>
        <w:rPr>
          <w:rFonts w:ascii="Tahoma" w:hAnsi="Tahoma" w:cs="Tahoma"/>
        </w:rPr>
      </w:pPr>
      <w:r>
        <w:rPr>
          <w:rFonts w:ascii="Tahoma" w:hAnsi="Tahoma" w:cs="Tahoma"/>
        </w:rPr>
        <w:t>-    </w:t>
      </w:r>
      <w:r w:rsidR="00A85FC2" w:rsidRPr="001070F9">
        <w:rPr>
          <w:rFonts w:ascii="Tahoma" w:hAnsi="Tahoma" w:cs="Tahoma"/>
        </w:rPr>
        <w:t xml:space="preserve">dowód rejestracyjny, kartę pojazdu, wszystkie komplety kluczyków i sterowników służących do otwarcia lub uruchomienia pojazdu oraz urządzeń zabezpieczających przed kradzieżą w ilości wskazanej we wniosku o ubezpieczenie należy złożyć niezwłocznie, nie później niż w ciągu 7 dni od zgłoszenia szkody </w:t>
      </w:r>
      <w:r w:rsidR="00A85FC2" w:rsidRPr="001070F9">
        <w:rPr>
          <w:rFonts w:ascii="Tahoma" w:hAnsi="Tahoma" w:cs="Tahoma"/>
        </w:rPr>
        <w:lastRenderedPageBreak/>
        <w:t>polegającej na kradzieży pojazdu, chyba, że wystąpiły uzasadnione okoliczności uniemożliwiające dotrzymanie w/w terminu,</w:t>
      </w:r>
    </w:p>
    <w:p w:rsidR="00A85FC2" w:rsidRPr="001070F9" w:rsidRDefault="00A85FC2" w:rsidP="00A85FC2">
      <w:pPr>
        <w:ind w:left="709" w:hanging="283"/>
        <w:jc w:val="both"/>
        <w:rPr>
          <w:rFonts w:ascii="Tahoma" w:hAnsi="Tahoma" w:cs="Tahoma"/>
        </w:rPr>
      </w:pPr>
      <w:r w:rsidRPr="001070F9">
        <w:rPr>
          <w:rFonts w:ascii="Tahoma" w:hAnsi="Tahoma" w:cs="Tahoma"/>
          <w:color w:val="008000"/>
        </w:rPr>
        <w:t xml:space="preserve">-   </w:t>
      </w:r>
      <w:r w:rsidRPr="001070F9">
        <w:rPr>
          <w:rFonts w:ascii="Tahoma" w:hAnsi="Tahoma" w:cs="Tahoma"/>
        </w:rPr>
        <w:t>Ubezpieczyciel pokryje koszty obowiązkowego badania technicznego, wykonywanego w związku ze szkodą w zakresie elementów układu nośnego, hamulcowego lub kierowniczego mających wpływ na bezpieczeństwo ruchu drogowego, za którą uprzednio przyjął on odpowiedzialność,</w:t>
      </w:r>
    </w:p>
    <w:p w:rsidR="00A85FC2" w:rsidRPr="00DB3533" w:rsidRDefault="00A85FC2" w:rsidP="00A85FC2">
      <w:pPr>
        <w:ind w:left="709" w:hanging="283"/>
        <w:jc w:val="both"/>
        <w:rPr>
          <w:rFonts w:ascii="Tahoma" w:hAnsi="Tahoma" w:cs="Tahoma"/>
        </w:rPr>
      </w:pPr>
      <w:r w:rsidRPr="001070F9">
        <w:rPr>
          <w:rFonts w:ascii="Tahoma" w:hAnsi="Tahoma" w:cs="Tahoma"/>
        </w:rPr>
        <w:t xml:space="preserve">-   ubezpieczenie pojazdu na niższą niż wartość rynkowa wartość pojazdu, np. gdy pojazd został kupiony </w:t>
      </w:r>
      <w:r w:rsidRPr="001070F9">
        <w:rPr>
          <w:rFonts w:ascii="Tahoma" w:hAnsi="Tahoma" w:cs="Tahoma"/>
        </w:rPr>
        <w:br/>
      </w:r>
      <w:r w:rsidRPr="00DB3533">
        <w:rPr>
          <w:rFonts w:ascii="Tahoma" w:hAnsi="Tahoma" w:cs="Tahoma"/>
        </w:rPr>
        <w:t>z rabatem, nie będzie podstawą do stosowania zasady proporcji przy wypłacie odszkodowania,</w:t>
      </w:r>
    </w:p>
    <w:p w:rsidR="00A85FC2" w:rsidRPr="00DB3533" w:rsidRDefault="00A85FC2" w:rsidP="00E74C00">
      <w:pPr>
        <w:ind w:left="709" w:hanging="283"/>
        <w:jc w:val="both"/>
        <w:rPr>
          <w:rFonts w:ascii="Tahoma" w:hAnsi="Tahoma" w:cs="Tahoma"/>
        </w:rPr>
      </w:pPr>
      <w:r w:rsidRPr="00DB3533">
        <w:rPr>
          <w:rFonts w:ascii="Tahoma" w:hAnsi="Tahoma" w:cs="Tahoma"/>
        </w:rPr>
        <w:t xml:space="preserve">-   na </w:t>
      </w:r>
      <w:r w:rsidR="00C3150E" w:rsidRPr="00DB3533">
        <w:rPr>
          <w:rFonts w:ascii="Tahoma" w:hAnsi="Tahoma" w:cs="Tahoma"/>
        </w:rPr>
        <w:t xml:space="preserve">wypłatę ani </w:t>
      </w:r>
      <w:r w:rsidRPr="00DB3533">
        <w:rPr>
          <w:rFonts w:ascii="Tahoma" w:hAnsi="Tahoma" w:cs="Tahoma"/>
        </w:rPr>
        <w:t>w</w:t>
      </w:r>
      <w:r w:rsidR="00C3150E" w:rsidRPr="00DB3533">
        <w:rPr>
          <w:rFonts w:ascii="Tahoma" w:hAnsi="Tahoma" w:cs="Tahoma"/>
        </w:rPr>
        <w:t>ysokość odszkodowania nie będ</w:t>
      </w:r>
      <w:r w:rsidR="00E74C00">
        <w:rPr>
          <w:rFonts w:ascii="Tahoma" w:hAnsi="Tahoma" w:cs="Tahoma"/>
        </w:rPr>
        <w:t>zie</w:t>
      </w:r>
      <w:r w:rsidR="00C3150E" w:rsidRPr="00DB3533">
        <w:rPr>
          <w:rFonts w:ascii="Tahoma" w:hAnsi="Tahoma" w:cs="Tahoma"/>
        </w:rPr>
        <w:t xml:space="preserve"> miał</w:t>
      </w:r>
      <w:r w:rsidR="00E74C00">
        <w:rPr>
          <w:rFonts w:ascii="Tahoma" w:hAnsi="Tahoma" w:cs="Tahoma"/>
        </w:rPr>
        <w:t>a</w:t>
      </w:r>
      <w:r w:rsidRPr="00DB3533">
        <w:rPr>
          <w:rFonts w:ascii="Tahoma" w:hAnsi="Tahoma" w:cs="Tahoma"/>
        </w:rPr>
        <w:t xml:space="preserve"> wpływu</w:t>
      </w:r>
      <w:r w:rsidR="00E74C00">
        <w:rPr>
          <w:rFonts w:ascii="Tahoma" w:hAnsi="Tahoma" w:cs="Tahoma"/>
        </w:rPr>
        <w:t xml:space="preserve"> </w:t>
      </w:r>
      <w:r w:rsidR="00C3150E" w:rsidRPr="00DB3533">
        <w:rPr>
          <w:rFonts w:ascii="Tahoma" w:hAnsi="Tahoma" w:cs="Tahoma"/>
        </w:rPr>
        <w:t>p</w:t>
      </w:r>
      <w:r w:rsidRPr="00DB3533">
        <w:rPr>
          <w:rFonts w:ascii="Tahoma" w:hAnsi="Tahoma" w:cs="Tahoma"/>
        </w:rPr>
        <w:t>rędkość z jaką poruszał się dany poj</w:t>
      </w:r>
      <w:r w:rsidR="00C3150E" w:rsidRPr="00DB3533">
        <w:rPr>
          <w:rFonts w:ascii="Tahoma" w:hAnsi="Tahoma" w:cs="Tahoma"/>
        </w:rPr>
        <w:t>azd w chwili zaistnienia szkody lub niedostosowanie się przez kierującego pojazdem do i</w:t>
      </w:r>
      <w:r w:rsidR="00E74C00">
        <w:rPr>
          <w:rFonts w:ascii="Tahoma" w:hAnsi="Tahoma" w:cs="Tahoma"/>
        </w:rPr>
        <w:t>nnych przepisów ruchu drogowego.</w:t>
      </w:r>
    </w:p>
    <w:p w:rsidR="00740477" w:rsidRDefault="00740477" w:rsidP="00A85FC2">
      <w:pPr>
        <w:pStyle w:val="Nagwek3"/>
        <w:ind w:left="66"/>
        <w:rPr>
          <w:rFonts w:ascii="Tahoma" w:hAnsi="Tahoma" w:cs="Tahoma"/>
          <w:sz w:val="20"/>
        </w:rPr>
      </w:pPr>
    </w:p>
    <w:p w:rsidR="00A85FC2" w:rsidRPr="00F576F1" w:rsidRDefault="00A85FC2" w:rsidP="00A85FC2">
      <w:pPr>
        <w:pStyle w:val="Nagwek3"/>
        <w:ind w:left="66"/>
        <w:rPr>
          <w:rFonts w:ascii="Tahoma" w:hAnsi="Tahoma" w:cs="Tahoma"/>
          <w:sz w:val="20"/>
        </w:rPr>
      </w:pPr>
      <w:r w:rsidRPr="00F576F1">
        <w:rPr>
          <w:rFonts w:ascii="Tahoma" w:hAnsi="Tahoma" w:cs="Tahoma"/>
          <w:sz w:val="20"/>
        </w:rPr>
        <w:t xml:space="preserve">Ubezpieczenie Następstw Nieszczęśliwych Wypadków kierowców i pasażerów (NNW) </w:t>
      </w:r>
    </w:p>
    <w:p w:rsidR="00A85FC2" w:rsidRPr="00F576F1" w:rsidRDefault="00A85FC2" w:rsidP="00A85FC2">
      <w:pPr>
        <w:ind w:left="491"/>
        <w:jc w:val="both"/>
        <w:rPr>
          <w:rFonts w:ascii="Tahoma" w:hAnsi="Tahoma" w:cs="Tahoma"/>
        </w:rPr>
      </w:pPr>
      <w:r w:rsidRPr="00F576F1">
        <w:rPr>
          <w:rFonts w:ascii="Tahoma" w:hAnsi="Tahoma" w:cs="Tahoma"/>
        </w:rPr>
        <w:t> </w:t>
      </w:r>
    </w:p>
    <w:p w:rsidR="00A85FC2" w:rsidRDefault="00A85FC2" w:rsidP="00A85FC2">
      <w:pPr>
        <w:ind w:left="709"/>
        <w:jc w:val="both"/>
        <w:rPr>
          <w:rFonts w:ascii="Tahoma" w:hAnsi="Tahoma" w:cs="Tahoma"/>
        </w:rPr>
      </w:pPr>
      <w:r w:rsidRPr="00F576F1">
        <w:rPr>
          <w:rFonts w:ascii="Tahoma" w:hAnsi="Tahoma" w:cs="Tahoma"/>
          <w:b/>
          <w:bCs/>
        </w:rPr>
        <w:t>Okres ubezpieczenia -</w:t>
      </w:r>
      <w:r w:rsidRPr="00F576F1">
        <w:rPr>
          <w:rFonts w:ascii="Tahoma" w:hAnsi="Tahoma" w:cs="Tahoma"/>
        </w:rPr>
        <w:t xml:space="preserve"> okres ubezpieczenia wynosi 12 miesięcy od końca okresu ubezpieczenia obowiązujących polis, dla pojazdów nowych (zakupionych</w:t>
      </w:r>
      <w:r w:rsidRPr="00C73CAF">
        <w:rPr>
          <w:rFonts w:ascii="Tahoma" w:hAnsi="Tahoma" w:cs="Tahoma"/>
        </w:rPr>
        <w:t xml:space="preserve">) </w:t>
      </w:r>
      <w:r w:rsidRPr="001C40FF">
        <w:rPr>
          <w:rFonts w:ascii="Tahoma" w:hAnsi="Tahoma" w:cs="Tahoma"/>
        </w:rPr>
        <w:t>od dnia zakupu/rejestracji pojazdów</w:t>
      </w:r>
      <w:r w:rsidRPr="006440A8">
        <w:rPr>
          <w:rFonts w:ascii="Tahoma" w:hAnsi="Tahoma" w:cs="Tahoma"/>
        </w:rPr>
        <w:t xml:space="preserve"> </w:t>
      </w:r>
      <w:r w:rsidRPr="00C73CAF">
        <w:rPr>
          <w:rFonts w:ascii="Tahoma" w:hAnsi="Tahoma" w:cs="Tahoma"/>
        </w:rPr>
        <w:t>i jest</w:t>
      </w:r>
      <w:r w:rsidRPr="00F576F1">
        <w:rPr>
          <w:rFonts w:ascii="Tahoma" w:hAnsi="Tahoma" w:cs="Tahoma"/>
        </w:rPr>
        <w:t xml:space="preserve"> zgodny z okresem ubezpieczenia Auto Casco lub OC </w:t>
      </w:r>
      <w:r w:rsidR="001C44B7">
        <w:rPr>
          <w:rFonts w:ascii="Tahoma" w:hAnsi="Tahoma" w:cs="Tahoma"/>
        </w:rPr>
        <w:t>posiadaczy pojazdów mechanicznych</w:t>
      </w:r>
      <w:r>
        <w:rPr>
          <w:rFonts w:ascii="Tahoma" w:hAnsi="Tahoma" w:cs="Tahoma"/>
        </w:rPr>
        <w:t>.</w:t>
      </w:r>
    </w:p>
    <w:p w:rsidR="00EE544F" w:rsidRPr="00F576F1" w:rsidRDefault="00EE544F" w:rsidP="00A85FC2">
      <w:pPr>
        <w:ind w:left="709"/>
        <w:jc w:val="both"/>
        <w:rPr>
          <w:rFonts w:ascii="Tahoma" w:hAnsi="Tahoma" w:cs="Tahoma"/>
        </w:rPr>
      </w:pPr>
    </w:p>
    <w:p w:rsidR="00A85FC2" w:rsidRPr="00F576F1" w:rsidRDefault="00A85FC2" w:rsidP="00A85FC2">
      <w:pPr>
        <w:ind w:left="709"/>
        <w:jc w:val="both"/>
        <w:rPr>
          <w:rFonts w:ascii="Tahoma" w:hAnsi="Tahoma" w:cs="Tahoma"/>
        </w:rPr>
      </w:pPr>
      <w:r w:rsidRPr="00F576F1">
        <w:rPr>
          <w:rFonts w:ascii="Tahoma" w:hAnsi="Tahoma" w:cs="Tahoma"/>
        </w:rPr>
        <w:t> </w:t>
      </w:r>
      <w:r w:rsidRPr="00F576F1">
        <w:rPr>
          <w:rFonts w:ascii="Tahoma" w:hAnsi="Tahoma" w:cs="Tahoma"/>
          <w:b/>
          <w:bCs/>
        </w:rPr>
        <w:t xml:space="preserve">Zakres ubezpieczenia </w:t>
      </w:r>
    </w:p>
    <w:p w:rsidR="00A85FC2" w:rsidRPr="00F576F1" w:rsidRDefault="00A85FC2" w:rsidP="00A85FC2">
      <w:pPr>
        <w:ind w:left="709"/>
        <w:jc w:val="both"/>
        <w:rPr>
          <w:rFonts w:ascii="Tahoma" w:hAnsi="Tahoma" w:cs="Tahoma"/>
        </w:rPr>
      </w:pPr>
      <w:r w:rsidRPr="00F576F1">
        <w:rPr>
          <w:rFonts w:ascii="Tahoma" w:hAnsi="Tahoma" w:cs="Tahoma"/>
        </w:rPr>
        <w:t>Przedmiotem ubezpieczenia jest trwałe uszkodzenie ciała, rozstrój zdrowia lub śmierć ubezpieczonego powstałe w związku z ruchem pojazdów (również podczas zatrzymania i postoju), w tym podczas wsiadania i wysiadania z pojazdu, załadunku i rozładunku, naprawy pojazdu oraz upadku, pożaru lub wybuchu pojazdu</w:t>
      </w:r>
    </w:p>
    <w:p w:rsidR="00A85FC2" w:rsidRPr="00F576F1" w:rsidRDefault="00A85FC2" w:rsidP="00A85FC2">
      <w:pPr>
        <w:ind w:left="709"/>
        <w:jc w:val="both"/>
        <w:rPr>
          <w:rFonts w:ascii="Tahoma" w:hAnsi="Tahoma" w:cs="Tahoma"/>
        </w:rPr>
      </w:pPr>
      <w:r w:rsidRPr="00F576F1">
        <w:rPr>
          <w:rFonts w:ascii="Tahoma" w:hAnsi="Tahoma" w:cs="Tahoma"/>
        </w:rPr>
        <w:t> </w:t>
      </w:r>
    </w:p>
    <w:p w:rsidR="00A85FC2" w:rsidRPr="00471D05" w:rsidRDefault="00A85FC2" w:rsidP="00A85FC2">
      <w:pPr>
        <w:ind w:left="709"/>
        <w:jc w:val="both"/>
        <w:rPr>
          <w:rFonts w:ascii="Tahoma" w:hAnsi="Tahoma" w:cs="Tahoma"/>
        </w:rPr>
      </w:pPr>
      <w:r w:rsidRPr="00471D05">
        <w:rPr>
          <w:rFonts w:ascii="Tahoma" w:hAnsi="Tahoma" w:cs="Tahoma"/>
          <w:b/>
          <w:bCs/>
        </w:rPr>
        <w:t xml:space="preserve">Suma ubezpieczenia - </w:t>
      </w:r>
      <w:r w:rsidRPr="00471D05">
        <w:rPr>
          <w:rFonts w:ascii="Tahoma" w:hAnsi="Tahoma" w:cs="Tahoma"/>
        </w:rPr>
        <w:t xml:space="preserve">10 000 </w:t>
      </w:r>
      <w:r w:rsidR="00D6442C" w:rsidRPr="00471D05">
        <w:rPr>
          <w:rFonts w:ascii="Tahoma" w:hAnsi="Tahoma" w:cs="Tahoma"/>
        </w:rPr>
        <w:t>zł (na osobę - 100 % uszczerbku na zdrowiu i śmierć)</w:t>
      </w:r>
    </w:p>
    <w:p w:rsidR="00EE544F" w:rsidRDefault="00A85FC2" w:rsidP="00AA5241">
      <w:pPr>
        <w:rPr>
          <w:rFonts w:ascii="Tahoma" w:hAnsi="Tahoma" w:cs="Tahoma"/>
        </w:rPr>
      </w:pPr>
      <w:r w:rsidRPr="00471D05">
        <w:rPr>
          <w:rFonts w:ascii="Tahoma" w:hAnsi="Tahoma" w:cs="Tahoma"/>
          <w:b/>
          <w:bCs/>
        </w:rPr>
        <w:t> </w:t>
      </w:r>
      <w:r w:rsidR="00EE544F">
        <w:rPr>
          <w:rFonts w:ascii="Tahoma" w:hAnsi="Tahoma" w:cs="Tahoma"/>
          <w:b/>
          <w:bCs/>
        </w:rPr>
        <w:tab/>
      </w:r>
      <w:r w:rsidR="00D4425C" w:rsidRPr="00471D05">
        <w:rPr>
          <w:rFonts w:ascii="Tahoma" w:hAnsi="Tahoma" w:cs="Tahoma"/>
        </w:rPr>
        <w:t>Zakres tery</w:t>
      </w:r>
      <w:r w:rsidR="0025641A">
        <w:rPr>
          <w:rFonts w:ascii="Tahoma" w:hAnsi="Tahoma" w:cs="Tahoma"/>
        </w:rPr>
        <w:t>torialny ubezpieczenia NNW – RP.</w:t>
      </w:r>
    </w:p>
    <w:p w:rsidR="00EE544F" w:rsidRDefault="00EE544F" w:rsidP="00EE544F">
      <w:pPr>
        <w:ind w:firstLine="709"/>
        <w:rPr>
          <w:rFonts w:ascii="Tahoma" w:hAnsi="Tahoma" w:cs="Tahoma"/>
        </w:rPr>
      </w:pPr>
    </w:p>
    <w:sectPr w:rsidR="00EE544F" w:rsidSect="00C25D22">
      <w:pgSz w:w="11907" w:h="16840"/>
      <w:pgMar w:top="1077" w:right="907" w:bottom="1134" w:left="907" w:header="709" w:footer="709" w:gutter="0"/>
      <w:paperSrc w:first="7" w:other="7"/>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595A" w:rsidRDefault="00FF595A">
      <w:r>
        <w:separator/>
      </w:r>
    </w:p>
  </w:endnote>
  <w:endnote w:type="continuationSeparator" w:id="1">
    <w:p w:rsidR="00FF595A" w:rsidRDefault="00FF59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61002A87" w:usb1="80000000" w:usb2="00000008" w:usb3="00000000" w:csb0="000101FF" w:csb1="00000000"/>
  </w:font>
  <w:font w:name="Courier New">
    <w:panose1 w:val="02070309020205020404"/>
    <w:charset w:val="EE"/>
    <w:family w:val="modern"/>
    <w:pitch w:val="fixed"/>
    <w:sig w:usb0="20002A87" w:usb1="80000000" w:usb2="00000008"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20002A87" w:usb1="80000000" w:usb2="00000008" w:usb3="00000000" w:csb0="000001FF" w:csb1="00000000"/>
  </w:font>
  <w:font w:name="Times">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Lucida Sans Unicode">
    <w:panose1 w:val="020B0602030504020204"/>
    <w:charset w:val="EE"/>
    <w:family w:val="swiss"/>
    <w:pitch w:val="variable"/>
    <w:sig w:usb0="80000AFF" w:usb1="0000396B" w:usb2="00000000" w:usb3="00000000" w:csb0="0000003F" w:csb1="00000000"/>
  </w:font>
  <w:font w:name="Garamond">
    <w:panose1 w:val="02020404030301010803"/>
    <w:charset w:val="EE"/>
    <w:family w:val="roman"/>
    <w:pitch w:val="variable"/>
    <w:sig w:usb0="00000287" w:usb1="00000000" w:usb2="00000000" w:usb3="00000000" w:csb0="0000009F" w:csb1="00000000"/>
  </w:font>
  <w:font w:name="TimesNewRoman">
    <w:panose1 w:val="00000000000000000000"/>
    <w:charset w:val="EE"/>
    <w:family w:val="auto"/>
    <w:notTrueType/>
    <w:pitch w:val="default"/>
    <w:sig w:usb0="00000005" w:usb1="00000000" w:usb2="00000000" w:usb3="00000000" w:csb0="00000002" w:csb1="00000000"/>
  </w:font>
  <w:font w:name="Verdana,Italic">
    <w:altName w:val="Arial Unicode MS"/>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A00002EF" w:usb1="420020EB" w:usb2="00000000" w:usb3="00000000" w:csb0="0000009F" w:csb1="00000000"/>
  </w:font>
  <w:font w:name="HelveticaNeuePl-Regular">
    <w:altName w:val="Arial Unicode MS"/>
    <w:panose1 w:val="00000000000000000000"/>
    <w:charset w:val="81"/>
    <w:family w:val="auto"/>
    <w:notTrueType/>
    <w:pitch w:val="default"/>
    <w:sig w:usb0="00000001" w:usb1="09060000" w:usb2="00000010" w:usb3="00000000" w:csb0="00080000"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10EF" w:rsidRPr="00C25D22" w:rsidRDefault="008E10EF" w:rsidP="00300D7E">
    <w:pPr>
      <w:rPr>
        <w:rFonts w:ascii="Arial" w:hAnsi="Arial" w:cs="Arial"/>
        <w:b/>
        <w:sz w:val="10"/>
        <w:szCs w:val="10"/>
        <w:u w:val="single"/>
      </w:rPr>
    </w:pPr>
    <w:r w:rsidRPr="00C25D22">
      <w:rPr>
        <w:rFonts w:ascii="Arial" w:hAnsi="Arial" w:cs="Arial"/>
        <w:b/>
        <w:sz w:val="10"/>
        <w:szCs w:val="10"/>
        <w:u w:val="single"/>
      </w:rPr>
      <w:t xml:space="preserve">Oznaczenie ISO: </w:t>
    </w:r>
  </w:p>
  <w:p w:rsidR="008E10EF" w:rsidRPr="00000D00" w:rsidRDefault="008E10EF" w:rsidP="00300D7E">
    <w:pPr>
      <w:rPr>
        <w:rFonts w:ascii="Arial" w:hAnsi="Arial" w:cs="Arial"/>
        <w:sz w:val="10"/>
        <w:szCs w:val="10"/>
      </w:rPr>
    </w:pPr>
    <w:r w:rsidRPr="00000D00">
      <w:rPr>
        <w:rFonts w:ascii="Arial" w:hAnsi="Arial" w:cs="Arial"/>
        <w:sz w:val="10"/>
        <w:szCs w:val="10"/>
      </w:rPr>
      <w:t>Nazwa firmy: Maximus Broker Sp. z o.o.</w:t>
    </w:r>
  </w:p>
  <w:p w:rsidR="008E10EF" w:rsidRPr="00C25D22" w:rsidRDefault="008E10EF" w:rsidP="00300D7E">
    <w:pPr>
      <w:rPr>
        <w:rFonts w:ascii="Arial" w:hAnsi="Arial" w:cs="Arial"/>
        <w:sz w:val="10"/>
        <w:szCs w:val="10"/>
      </w:rPr>
    </w:pPr>
    <w:r w:rsidRPr="00C25D22">
      <w:rPr>
        <w:rFonts w:ascii="Arial" w:hAnsi="Arial" w:cs="Arial"/>
        <w:sz w:val="10"/>
        <w:szCs w:val="10"/>
      </w:rPr>
      <w:t>Nr dokumentu: F2/PS B5/1</w:t>
    </w:r>
  </w:p>
  <w:p w:rsidR="008E10EF" w:rsidRPr="00C25D22" w:rsidRDefault="008E10EF" w:rsidP="00300D7E">
    <w:pPr>
      <w:rPr>
        <w:rFonts w:ascii="Arial" w:hAnsi="Arial" w:cs="Arial"/>
        <w:sz w:val="10"/>
        <w:szCs w:val="10"/>
      </w:rPr>
    </w:pPr>
    <w:r w:rsidRPr="00C25D22">
      <w:rPr>
        <w:rFonts w:ascii="Arial" w:hAnsi="Arial" w:cs="Arial"/>
        <w:sz w:val="10"/>
        <w:szCs w:val="10"/>
      </w:rPr>
      <w:t>Tytuł dokumentu: Specyfikacja istotnych warunków zamówienia</w:t>
    </w:r>
  </w:p>
  <w:p w:rsidR="008E10EF" w:rsidRPr="00C25D22" w:rsidRDefault="008E10EF" w:rsidP="00300D7E">
    <w:pPr>
      <w:rPr>
        <w:rFonts w:ascii="Arial" w:hAnsi="Arial" w:cs="Arial"/>
        <w:sz w:val="10"/>
        <w:szCs w:val="10"/>
      </w:rPr>
    </w:pPr>
    <w:r w:rsidRPr="00C25D22">
      <w:rPr>
        <w:rFonts w:ascii="Arial" w:hAnsi="Arial" w:cs="Arial"/>
        <w:sz w:val="10"/>
        <w:szCs w:val="10"/>
      </w:rPr>
      <w:t xml:space="preserve">Data obowiązywania: </w:t>
    </w:r>
    <w:r>
      <w:rPr>
        <w:rFonts w:ascii="Arial" w:hAnsi="Arial" w:cs="Arial"/>
        <w:sz w:val="10"/>
        <w:szCs w:val="10"/>
      </w:rPr>
      <w:t>04.12.</w:t>
    </w:r>
    <w:r w:rsidRPr="00C25D22">
      <w:rPr>
        <w:rFonts w:ascii="Arial" w:hAnsi="Arial" w:cs="Arial"/>
        <w:sz w:val="10"/>
        <w:szCs w:val="10"/>
      </w:rPr>
      <w:t>2014</w:t>
    </w:r>
  </w:p>
  <w:p w:rsidR="008E10EF" w:rsidRDefault="008E10EF" w:rsidP="00300D7E">
    <w:pPr>
      <w:rPr>
        <w:rFonts w:ascii="Arial" w:hAnsi="Arial" w:cs="Arial"/>
        <w:sz w:val="10"/>
        <w:szCs w:val="10"/>
      </w:rPr>
    </w:pPr>
    <w:r w:rsidRPr="00C25D22">
      <w:rPr>
        <w:rFonts w:ascii="Arial" w:hAnsi="Arial" w:cs="Arial"/>
        <w:sz w:val="10"/>
        <w:szCs w:val="10"/>
      </w:rPr>
      <w:t>Wersja wydania:</w:t>
    </w:r>
    <w:r>
      <w:rPr>
        <w:rFonts w:ascii="Arial" w:hAnsi="Arial" w:cs="Arial"/>
        <w:sz w:val="10"/>
        <w:szCs w:val="10"/>
      </w:rPr>
      <w:t xml:space="preserve"> 12</w:t>
    </w:r>
  </w:p>
  <w:p w:rsidR="008E10EF" w:rsidRPr="00C25D22" w:rsidRDefault="008E10EF" w:rsidP="00C25D22">
    <w:pPr>
      <w:jc w:val="right"/>
      <w:rPr>
        <w:rFonts w:ascii="Arial" w:hAnsi="Arial" w:cs="Arial"/>
        <w:sz w:val="18"/>
        <w:szCs w:val="18"/>
      </w:rPr>
    </w:pPr>
    <w:r w:rsidRPr="00C25D22">
      <w:rPr>
        <w:rFonts w:ascii="Arial" w:hAnsi="Arial" w:cs="Arial"/>
        <w:sz w:val="18"/>
        <w:szCs w:val="18"/>
      </w:rPr>
      <w:t xml:space="preserve">Strona </w:t>
    </w:r>
    <w:r w:rsidR="005E5971" w:rsidRPr="00C25D22">
      <w:rPr>
        <w:rFonts w:ascii="Arial" w:hAnsi="Arial" w:cs="Arial"/>
        <w:sz w:val="18"/>
        <w:szCs w:val="18"/>
      </w:rPr>
      <w:fldChar w:fldCharType="begin"/>
    </w:r>
    <w:r w:rsidRPr="00C25D22">
      <w:rPr>
        <w:rFonts w:ascii="Arial" w:hAnsi="Arial" w:cs="Arial"/>
        <w:sz w:val="18"/>
        <w:szCs w:val="18"/>
      </w:rPr>
      <w:instrText>PAGE  \* Arabic  \* MERGEFORMAT</w:instrText>
    </w:r>
    <w:r w:rsidR="005E5971" w:rsidRPr="00C25D22">
      <w:rPr>
        <w:rFonts w:ascii="Arial" w:hAnsi="Arial" w:cs="Arial"/>
        <w:sz w:val="18"/>
        <w:szCs w:val="18"/>
      </w:rPr>
      <w:fldChar w:fldCharType="separate"/>
    </w:r>
    <w:r w:rsidR="00D902FB">
      <w:rPr>
        <w:rFonts w:ascii="Arial" w:hAnsi="Arial" w:cs="Arial"/>
        <w:noProof/>
        <w:sz w:val="18"/>
        <w:szCs w:val="18"/>
      </w:rPr>
      <w:t>2</w:t>
    </w:r>
    <w:r w:rsidR="005E5971" w:rsidRPr="00C25D22">
      <w:rPr>
        <w:rFonts w:ascii="Arial" w:hAnsi="Arial" w:cs="Arial"/>
        <w:sz w:val="18"/>
        <w:szCs w:val="18"/>
      </w:rPr>
      <w:fldChar w:fldCharType="end"/>
    </w:r>
    <w:r w:rsidRPr="00C25D22">
      <w:rPr>
        <w:rFonts w:ascii="Arial" w:hAnsi="Arial" w:cs="Arial"/>
        <w:sz w:val="18"/>
        <w:szCs w:val="18"/>
      </w:rPr>
      <w:t xml:space="preserve"> z </w:t>
    </w:r>
    <w:fldSimple w:instr="NUMPAGES  \* Arabic  \* MERGEFORMAT">
      <w:r w:rsidR="00D902FB" w:rsidRPr="00D902FB">
        <w:rPr>
          <w:rFonts w:ascii="Arial" w:hAnsi="Arial" w:cs="Arial"/>
          <w:noProof/>
          <w:sz w:val="18"/>
          <w:szCs w:val="18"/>
        </w:rPr>
        <w:t>62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10EF" w:rsidRPr="00C25D22" w:rsidRDefault="008E10EF" w:rsidP="00137383">
    <w:pPr>
      <w:rPr>
        <w:rFonts w:ascii="Arial" w:hAnsi="Arial" w:cs="Arial"/>
        <w:b/>
        <w:sz w:val="10"/>
        <w:szCs w:val="10"/>
        <w:u w:val="single"/>
      </w:rPr>
    </w:pPr>
    <w:r w:rsidRPr="00C25D22">
      <w:rPr>
        <w:rFonts w:ascii="Arial" w:hAnsi="Arial" w:cs="Arial"/>
        <w:b/>
        <w:sz w:val="10"/>
        <w:szCs w:val="10"/>
        <w:u w:val="single"/>
      </w:rPr>
      <w:t xml:space="preserve">Oznaczenie ISO: </w:t>
    </w:r>
  </w:p>
  <w:p w:rsidR="008E10EF" w:rsidRPr="00C25D22" w:rsidRDefault="008E10EF" w:rsidP="00137383">
    <w:pPr>
      <w:rPr>
        <w:rFonts w:ascii="Arial" w:hAnsi="Arial" w:cs="Arial"/>
        <w:sz w:val="10"/>
        <w:szCs w:val="10"/>
      </w:rPr>
    </w:pPr>
    <w:r w:rsidRPr="00000D00">
      <w:rPr>
        <w:rFonts w:ascii="Arial" w:hAnsi="Arial" w:cs="Arial"/>
        <w:sz w:val="10"/>
        <w:szCs w:val="10"/>
      </w:rPr>
      <w:t>Nazwa firmy: Maximus Broker Sp. z o.o.</w:t>
    </w:r>
  </w:p>
  <w:p w:rsidR="008E10EF" w:rsidRPr="00C25D22" w:rsidRDefault="008E10EF" w:rsidP="00137383">
    <w:pPr>
      <w:rPr>
        <w:rFonts w:ascii="Arial" w:hAnsi="Arial" w:cs="Arial"/>
        <w:sz w:val="10"/>
        <w:szCs w:val="10"/>
      </w:rPr>
    </w:pPr>
    <w:r w:rsidRPr="00C25D22">
      <w:rPr>
        <w:rFonts w:ascii="Arial" w:hAnsi="Arial" w:cs="Arial"/>
        <w:sz w:val="10"/>
        <w:szCs w:val="10"/>
      </w:rPr>
      <w:t>Nr dokumentu: F2/PS B5/1</w:t>
    </w:r>
  </w:p>
  <w:p w:rsidR="008E10EF" w:rsidRPr="00C25D22" w:rsidRDefault="008E10EF" w:rsidP="00137383">
    <w:pPr>
      <w:rPr>
        <w:rFonts w:ascii="Arial" w:hAnsi="Arial" w:cs="Arial"/>
        <w:sz w:val="10"/>
        <w:szCs w:val="10"/>
      </w:rPr>
    </w:pPr>
    <w:r w:rsidRPr="00C25D22">
      <w:rPr>
        <w:rFonts w:ascii="Arial" w:hAnsi="Arial" w:cs="Arial"/>
        <w:sz w:val="10"/>
        <w:szCs w:val="10"/>
      </w:rPr>
      <w:t>Tytuł dokumentu: Specyfikacja istotnych warunków zamówienia</w:t>
    </w:r>
  </w:p>
  <w:p w:rsidR="008E10EF" w:rsidRPr="00C25D22" w:rsidRDefault="008E10EF" w:rsidP="00137383">
    <w:pPr>
      <w:rPr>
        <w:rFonts w:ascii="Arial" w:hAnsi="Arial" w:cs="Arial"/>
        <w:sz w:val="10"/>
        <w:szCs w:val="10"/>
      </w:rPr>
    </w:pPr>
    <w:r w:rsidRPr="00C25D22">
      <w:rPr>
        <w:rFonts w:ascii="Arial" w:hAnsi="Arial" w:cs="Arial"/>
        <w:sz w:val="10"/>
        <w:szCs w:val="10"/>
      </w:rPr>
      <w:t>Data obowiązywania: 10.02.2014</w:t>
    </w:r>
  </w:p>
  <w:p w:rsidR="008E10EF" w:rsidRPr="00C25D22" w:rsidRDefault="008E10EF" w:rsidP="00137383">
    <w:pPr>
      <w:rPr>
        <w:rFonts w:ascii="Arial" w:hAnsi="Arial" w:cs="Arial"/>
        <w:sz w:val="10"/>
        <w:szCs w:val="10"/>
      </w:rPr>
    </w:pPr>
    <w:r w:rsidRPr="00C25D22">
      <w:rPr>
        <w:rFonts w:ascii="Arial" w:hAnsi="Arial" w:cs="Arial"/>
        <w:sz w:val="10"/>
        <w:szCs w:val="10"/>
      </w:rPr>
      <w:t>Wersja wydania: 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595A" w:rsidRDefault="00FF595A">
      <w:r>
        <w:separator/>
      </w:r>
    </w:p>
  </w:footnote>
  <w:footnote w:type="continuationSeparator" w:id="1">
    <w:p w:rsidR="00FF595A" w:rsidRDefault="00FF59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10EF" w:rsidRDefault="005E5971">
    <w:pPr>
      <w:pStyle w:val="Nagwek"/>
      <w:framePr w:wrap="around" w:vAnchor="text" w:hAnchor="margin" w:xAlign="center" w:y="1"/>
      <w:rPr>
        <w:rStyle w:val="Numerstrony"/>
      </w:rPr>
    </w:pPr>
    <w:r>
      <w:rPr>
        <w:rStyle w:val="Numerstrony"/>
      </w:rPr>
      <w:fldChar w:fldCharType="begin"/>
    </w:r>
    <w:r w:rsidR="008E10EF">
      <w:rPr>
        <w:rStyle w:val="Numerstrony"/>
      </w:rPr>
      <w:instrText xml:space="preserve">PAGE  </w:instrText>
    </w:r>
    <w:r>
      <w:rPr>
        <w:rStyle w:val="Numerstrony"/>
      </w:rPr>
      <w:fldChar w:fldCharType="separate"/>
    </w:r>
    <w:r w:rsidR="00D902FB">
      <w:rPr>
        <w:rStyle w:val="Numerstrony"/>
        <w:noProof/>
      </w:rPr>
      <w:t>62</w:t>
    </w:r>
    <w:r>
      <w:rPr>
        <w:rStyle w:val="Numerstrony"/>
      </w:rPr>
      <w:fldChar w:fldCharType="end"/>
    </w:r>
  </w:p>
  <w:p w:rsidR="008E10EF" w:rsidRDefault="008E10EF">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142"/>
        </w:tabs>
        <w:ind w:left="-142" w:hanging="360"/>
      </w:pPr>
    </w:lvl>
  </w:abstractNum>
  <w:abstractNum w:abstractNumId="1">
    <w:nsid w:val="00000003"/>
    <w:multiLevelType w:val="multilevel"/>
    <w:tmpl w:val="00000003"/>
    <w:name w:val="WW8Num3"/>
    <w:lvl w:ilvl="0">
      <w:start w:val="1"/>
      <w:numFmt w:val="decimal"/>
      <w:suff w:val="nothing"/>
      <w:lvlText w:val="%1."/>
      <w:lvlJc w:val="left"/>
      <w:pPr>
        <w:ind w:left="1779" w:hanging="360"/>
      </w:pPr>
    </w:lvl>
    <w:lvl w:ilvl="1">
      <w:start w:val="1"/>
      <w:numFmt w:val="lowerLetter"/>
      <w:suff w:val="nothing"/>
      <w:lvlText w:val="%2."/>
      <w:lvlJc w:val="left"/>
      <w:pPr>
        <w:ind w:left="2499" w:hanging="360"/>
      </w:pPr>
    </w:lvl>
    <w:lvl w:ilvl="2">
      <w:start w:val="1"/>
      <w:numFmt w:val="lowerRoman"/>
      <w:suff w:val="nothing"/>
      <w:lvlText w:val="%3."/>
      <w:lvlJc w:val="right"/>
      <w:pPr>
        <w:ind w:left="3219" w:hanging="180"/>
      </w:pPr>
    </w:lvl>
    <w:lvl w:ilvl="3">
      <w:start w:val="1"/>
      <w:numFmt w:val="decimal"/>
      <w:suff w:val="nothing"/>
      <w:lvlText w:val="%4."/>
      <w:lvlJc w:val="left"/>
      <w:pPr>
        <w:ind w:left="3939" w:hanging="360"/>
      </w:pPr>
    </w:lvl>
    <w:lvl w:ilvl="4">
      <w:start w:val="1"/>
      <w:numFmt w:val="lowerLetter"/>
      <w:suff w:val="nothing"/>
      <w:lvlText w:val="%5."/>
      <w:lvlJc w:val="left"/>
      <w:pPr>
        <w:ind w:left="4659" w:hanging="360"/>
      </w:pPr>
    </w:lvl>
    <w:lvl w:ilvl="5">
      <w:start w:val="1"/>
      <w:numFmt w:val="lowerRoman"/>
      <w:suff w:val="nothing"/>
      <w:lvlText w:val="%6."/>
      <w:lvlJc w:val="right"/>
      <w:pPr>
        <w:ind w:left="5379" w:hanging="180"/>
      </w:pPr>
    </w:lvl>
    <w:lvl w:ilvl="6">
      <w:start w:val="1"/>
      <w:numFmt w:val="decimal"/>
      <w:suff w:val="nothing"/>
      <w:lvlText w:val="%7."/>
      <w:lvlJc w:val="left"/>
      <w:pPr>
        <w:ind w:left="6099" w:hanging="360"/>
      </w:pPr>
    </w:lvl>
    <w:lvl w:ilvl="7">
      <w:start w:val="1"/>
      <w:numFmt w:val="lowerLetter"/>
      <w:suff w:val="nothing"/>
      <w:lvlText w:val="%8."/>
      <w:lvlJc w:val="left"/>
      <w:pPr>
        <w:ind w:left="6819" w:hanging="360"/>
      </w:pPr>
    </w:lvl>
    <w:lvl w:ilvl="8">
      <w:start w:val="1"/>
      <w:numFmt w:val="lowerRoman"/>
      <w:suff w:val="nothing"/>
      <w:lvlText w:val="%9."/>
      <w:lvlJc w:val="right"/>
      <w:pPr>
        <w:ind w:left="7539" w:hanging="180"/>
      </w:pPr>
    </w:lvl>
  </w:abstractNum>
  <w:abstractNum w:abstractNumId="2">
    <w:nsid w:val="00000004"/>
    <w:multiLevelType w:val="singleLevel"/>
    <w:tmpl w:val="07D49DCC"/>
    <w:name w:val="WW8Num14"/>
    <w:lvl w:ilvl="0">
      <w:start w:val="1"/>
      <w:numFmt w:val="decimal"/>
      <w:lvlText w:val="%1."/>
      <w:lvlJc w:val="left"/>
      <w:pPr>
        <w:tabs>
          <w:tab w:val="num" w:pos="360"/>
        </w:tabs>
        <w:ind w:left="360" w:hanging="360"/>
      </w:pPr>
      <w:rPr>
        <w:color w:val="auto"/>
      </w:rPr>
    </w:lvl>
  </w:abstractNum>
  <w:abstractNum w:abstractNumId="3">
    <w:nsid w:val="00000005"/>
    <w:multiLevelType w:val="multilevel"/>
    <w:tmpl w:val="00000005"/>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000000A"/>
    <w:multiLevelType w:val="multilevel"/>
    <w:tmpl w:val="0000000A"/>
    <w:name w:val="WW8Num10"/>
    <w:lvl w:ilvl="0">
      <w:start w:val="1"/>
      <w:numFmt w:val="bullet"/>
      <w:lvlText w:val=""/>
      <w:lvlJc w:val="left"/>
      <w:pPr>
        <w:tabs>
          <w:tab w:val="num" w:pos="1440"/>
        </w:tabs>
        <w:ind w:left="1440" w:hanging="360"/>
      </w:pPr>
      <w:rPr>
        <w:rFonts w:ascii="Symbol" w:hAnsi="Symbol"/>
        <w:sz w:val="18"/>
        <w:szCs w:val="18"/>
      </w:rPr>
    </w:lvl>
    <w:lvl w:ilvl="1">
      <w:start w:val="1"/>
      <w:numFmt w:val="bullet"/>
      <w:lvlText w:val=""/>
      <w:lvlJc w:val="left"/>
      <w:pPr>
        <w:tabs>
          <w:tab w:val="num" w:pos="2457"/>
        </w:tabs>
        <w:ind w:left="2457" w:hanging="360"/>
      </w:pPr>
      <w:rPr>
        <w:rFonts w:ascii="Symbol" w:hAnsi="Symbol"/>
        <w:sz w:val="18"/>
        <w:szCs w:val="18"/>
      </w:rPr>
    </w:lvl>
    <w:lvl w:ilvl="2">
      <w:start w:val="1"/>
      <w:numFmt w:val="bullet"/>
      <w:lvlText w:val=""/>
      <w:lvlJc w:val="left"/>
      <w:pPr>
        <w:tabs>
          <w:tab w:val="num" w:pos="3465"/>
        </w:tabs>
        <w:ind w:left="3465" w:hanging="360"/>
      </w:pPr>
      <w:rPr>
        <w:rFonts w:ascii="Symbol" w:hAnsi="Symbol"/>
        <w:sz w:val="18"/>
        <w:szCs w:val="18"/>
      </w:rPr>
    </w:lvl>
    <w:lvl w:ilvl="3">
      <w:start w:val="1"/>
      <w:numFmt w:val="bullet"/>
      <w:lvlText w:val=""/>
      <w:lvlJc w:val="left"/>
      <w:pPr>
        <w:tabs>
          <w:tab w:val="num" w:pos="4473"/>
        </w:tabs>
        <w:ind w:left="4473" w:hanging="360"/>
      </w:pPr>
      <w:rPr>
        <w:rFonts w:ascii="Symbol" w:hAnsi="Symbol"/>
        <w:sz w:val="18"/>
        <w:szCs w:val="18"/>
      </w:rPr>
    </w:lvl>
    <w:lvl w:ilvl="4">
      <w:start w:val="1"/>
      <w:numFmt w:val="bullet"/>
      <w:lvlText w:val=""/>
      <w:lvlJc w:val="left"/>
      <w:pPr>
        <w:tabs>
          <w:tab w:val="num" w:pos="5481"/>
        </w:tabs>
        <w:ind w:left="5481" w:hanging="360"/>
      </w:pPr>
      <w:rPr>
        <w:rFonts w:ascii="Symbol" w:hAnsi="Symbol"/>
        <w:sz w:val="18"/>
        <w:szCs w:val="18"/>
      </w:rPr>
    </w:lvl>
    <w:lvl w:ilvl="5">
      <w:start w:val="1"/>
      <w:numFmt w:val="bullet"/>
      <w:lvlText w:val=""/>
      <w:lvlJc w:val="left"/>
      <w:pPr>
        <w:tabs>
          <w:tab w:val="num" w:pos="6489"/>
        </w:tabs>
        <w:ind w:left="6489" w:hanging="360"/>
      </w:pPr>
      <w:rPr>
        <w:rFonts w:ascii="Symbol" w:hAnsi="Symbol"/>
        <w:sz w:val="18"/>
        <w:szCs w:val="18"/>
      </w:rPr>
    </w:lvl>
    <w:lvl w:ilvl="6">
      <w:start w:val="1"/>
      <w:numFmt w:val="bullet"/>
      <w:lvlText w:val=""/>
      <w:lvlJc w:val="left"/>
      <w:pPr>
        <w:tabs>
          <w:tab w:val="num" w:pos="7497"/>
        </w:tabs>
        <w:ind w:left="7497" w:hanging="360"/>
      </w:pPr>
      <w:rPr>
        <w:rFonts w:ascii="Symbol" w:hAnsi="Symbol"/>
        <w:sz w:val="18"/>
        <w:szCs w:val="18"/>
      </w:rPr>
    </w:lvl>
    <w:lvl w:ilvl="7">
      <w:start w:val="1"/>
      <w:numFmt w:val="bullet"/>
      <w:lvlText w:val=""/>
      <w:lvlJc w:val="left"/>
      <w:pPr>
        <w:tabs>
          <w:tab w:val="num" w:pos="8505"/>
        </w:tabs>
        <w:ind w:left="8505" w:hanging="360"/>
      </w:pPr>
      <w:rPr>
        <w:rFonts w:ascii="Symbol" w:hAnsi="Symbol"/>
        <w:sz w:val="18"/>
        <w:szCs w:val="18"/>
      </w:rPr>
    </w:lvl>
    <w:lvl w:ilvl="8">
      <w:start w:val="1"/>
      <w:numFmt w:val="bullet"/>
      <w:lvlText w:val=""/>
      <w:lvlJc w:val="left"/>
      <w:pPr>
        <w:tabs>
          <w:tab w:val="num" w:pos="9513"/>
        </w:tabs>
        <w:ind w:left="9513" w:hanging="360"/>
      </w:pPr>
      <w:rPr>
        <w:rFonts w:ascii="Symbol" w:hAnsi="Symbol"/>
        <w:sz w:val="18"/>
        <w:szCs w:val="18"/>
      </w:rPr>
    </w:lvl>
  </w:abstractNum>
  <w:abstractNum w:abstractNumId="5">
    <w:nsid w:val="0000000B"/>
    <w:multiLevelType w:val="multilevel"/>
    <w:tmpl w:val="0000000B"/>
    <w:name w:val="WW8Num11"/>
    <w:lvl w:ilvl="0">
      <w:start w:val="1"/>
      <w:numFmt w:val="bullet"/>
      <w:lvlText w:val=""/>
      <w:lvlJc w:val="left"/>
      <w:pPr>
        <w:tabs>
          <w:tab w:val="num" w:pos="1440"/>
        </w:tabs>
        <w:ind w:left="1440" w:hanging="360"/>
      </w:pPr>
      <w:rPr>
        <w:rFonts w:ascii="Symbol" w:hAnsi="Symbol"/>
        <w:b/>
        <w:i w:val="0"/>
        <w:sz w:val="18"/>
        <w:szCs w:val="18"/>
      </w:rPr>
    </w:lvl>
    <w:lvl w:ilvl="1">
      <w:start w:val="1"/>
      <w:numFmt w:val="bullet"/>
      <w:lvlText w:val=""/>
      <w:lvlJc w:val="left"/>
      <w:pPr>
        <w:tabs>
          <w:tab w:val="num" w:pos="2457"/>
        </w:tabs>
        <w:ind w:left="2457" w:hanging="360"/>
      </w:pPr>
      <w:rPr>
        <w:rFonts w:ascii="Symbol" w:hAnsi="Symbol"/>
        <w:b/>
        <w:i w:val="0"/>
        <w:sz w:val="18"/>
        <w:szCs w:val="18"/>
      </w:rPr>
    </w:lvl>
    <w:lvl w:ilvl="2">
      <w:start w:val="1"/>
      <w:numFmt w:val="bullet"/>
      <w:lvlText w:val=""/>
      <w:lvlJc w:val="left"/>
      <w:pPr>
        <w:tabs>
          <w:tab w:val="num" w:pos="3465"/>
        </w:tabs>
        <w:ind w:left="3465" w:hanging="360"/>
      </w:pPr>
      <w:rPr>
        <w:rFonts w:ascii="Symbol" w:hAnsi="Symbol"/>
        <w:b/>
        <w:i w:val="0"/>
        <w:sz w:val="18"/>
        <w:szCs w:val="18"/>
      </w:rPr>
    </w:lvl>
    <w:lvl w:ilvl="3">
      <w:start w:val="1"/>
      <w:numFmt w:val="bullet"/>
      <w:lvlText w:val=""/>
      <w:lvlJc w:val="left"/>
      <w:pPr>
        <w:tabs>
          <w:tab w:val="num" w:pos="4473"/>
        </w:tabs>
        <w:ind w:left="4473" w:hanging="360"/>
      </w:pPr>
      <w:rPr>
        <w:rFonts w:ascii="Symbol" w:hAnsi="Symbol"/>
        <w:b/>
        <w:i w:val="0"/>
        <w:sz w:val="18"/>
        <w:szCs w:val="18"/>
      </w:rPr>
    </w:lvl>
    <w:lvl w:ilvl="4">
      <w:start w:val="1"/>
      <w:numFmt w:val="bullet"/>
      <w:lvlText w:val=""/>
      <w:lvlJc w:val="left"/>
      <w:pPr>
        <w:tabs>
          <w:tab w:val="num" w:pos="5481"/>
        </w:tabs>
        <w:ind w:left="5481" w:hanging="360"/>
      </w:pPr>
      <w:rPr>
        <w:rFonts w:ascii="Symbol" w:hAnsi="Symbol"/>
        <w:b/>
        <w:i w:val="0"/>
        <w:sz w:val="18"/>
        <w:szCs w:val="18"/>
      </w:rPr>
    </w:lvl>
    <w:lvl w:ilvl="5">
      <w:start w:val="1"/>
      <w:numFmt w:val="bullet"/>
      <w:lvlText w:val=""/>
      <w:lvlJc w:val="left"/>
      <w:pPr>
        <w:tabs>
          <w:tab w:val="num" w:pos="6489"/>
        </w:tabs>
        <w:ind w:left="6489" w:hanging="360"/>
      </w:pPr>
      <w:rPr>
        <w:rFonts w:ascii="Symbol" w:hAnsi="Symbol"/>
        <w:b/>
        <w:i w:val="0"/>
        <w:sz w:val="18"/>
        <w:szCs w:val="18"/>
      </w:rPr>
    </w:lvl>
    <w:lvl w:ilvl="6">
      <w:start w:val="1"/>
      <w:numFmt w:val="bullet"/>
      <w:lvlText w:val=""/>
      <w:lvlJc w:val="left"/>
      <w:pPr>
        <w:tabs>
          <w:tab w:val="num" w:pos="7497"/>
        </w:tabs>
        <w:ind w:left="7497" w:hanging="360"/>
      </w:pPr>
      <w:rPr>
        <w:rFonts w:ascii="Symbol" w:hAnsi="Symbol"/>
        <w:b/>
        <w:i w:val="0"/>
        <w:sz w:val="18"/>
        <w:szCs w:val="18"/>
      </w:rPr>
    </w:lvl>
    <w:lvl w:ilvl="7">
      <w:start w:val="1"/>
      <w:numFmt w:val="bullet"/>
      <w:lvlText w:val=""/>
      <w:lvlJc w:val="left"/>
      <w:pPr>
        <w:tabs>
          <w:tab w:val="num" w:pos="8505"/>
        </w:tabs>
        <w:ind w:left="8505" w:hanging="360"/>
      </w:pPr>
      <w:rPr>
        <w:rFonts w:ascii="Symbol" w:hAnsi="Symbol"/>
        <w:b/>
        <w:i w:val="0"/>
        <w:sz w:val="18"/>
        <w:szCs w:val="18"/>
      </w:rPr>
    </w:lvl>
    <w:lvl w:ilvl="8">
      <w:start w:val="1"/>
      <w:numFmt w:val="bullet"/>
      <w:lvlText w:val=""/>
      <w:lvlJc w:val="left"/>
      <w:pPr>
        <w:tabs>
          <w:tab w:val="num" w:pos="9513"/>
        </w:tabs>
        <w:ind w:left="9513" w:hanging="360"/>
      </w:pPr>
      <w:rPr>
        <w:rFonts w:ascii="Symbol" w:hAnsi="Symbol"/>
        <w:b/>
        <w:i w:val="0"/>
        <w:sz w:val="18"/>
        <w:szCs w:val="18"/>
      </w:rPr>
    </w:lvl>
  </w:abstractNum>
  <w:abstractNum w:abstractNumId="6">
    <w:nsid w:val="0000000C"/>
    <w:multiLevelType w:val="multilevel"/>
    <w:tmpl w:val="0000000C"/>
    <w:name w:val="WW8Num12"/>
    <w:lvl w:ilvl="0">
      <w:start w:val="1"/>
      <w:numFmt w:val="bullet"/>
      <w:lvlText w:val=""/>
      <w:lvlJc w:val="left"/>
      <w:pPr>
        <w:tabs>
          <w:tab w:val="num" w:pos="720"/>
        </w:tabs>
        <w:ind w:left="720" w:hanging="360"/>
      </w:pPr>
      <w:rPr>
        <w:rFonts w:ascii="Symbol" w:hAnsi="Symbol" w:cs="Wingdings"/>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11"/>
    <w:multiLevelType w:val="multilevel"/>
    <w:tmpl w:val="00000011"/>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8">
    <w:nsid w:val="00000012"/>
    <w:multiLevelType w:val="multilevel"/>
    <w:tmpl w:val="00000012"/>
    <w:name w:val="WW8Num1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00000013"/>
    <w:multiLevelType w:val="multilevel"/>
    <w:tmpl w:val="00000013"/>
    <w:name w:val="WW8Num19"/>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0">
    <w:nsid w:val="00000014"/>
    <w:multiLevelType w:val="multilevel"/>
    <w:tmpl w:val="00000014"/>
    <w:name w:val="WW8Num20"/>
    <w:lvl w:ilvl="0">
      <w:start w:val="5"/>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firstLine="0"/>
      </w:pPr>
    </w:lvl>
  </w:abstractNum>
  <w:abstractNum w:abstractNumId="11">
    <w:nsid w:val="00000015"/>
    <w:multiLevelType w:val="multilevel"/>
    <w:tmpl w:val="00000015"/>
    <w:name w:val="WW8Num21"/>
    <w:lvl w:ilvl="0">
      <w:start w:val="3"/>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firstLine="0"/>
      </w:pPr>
    </w:lvl>
  </w:abstractNum>
  <w:abstractNum w:abstractNumId="12">
    <w:nsid w:val="00000018"/>
    <w:multiLevelType w:val="singleLevel"/>
    <w:tmpl w:val="00000018"/>
    <w:name w:val="WW8Num24"/>
    <w:lvl w:ilvl="0">
      <w:start w:val="1"/>
      <w:numFmt w:val="decimal"/>
      <w:lvlText w:val="%1."/>
      <w:lvlJc w:val="left"/>
      <w:pPr>
        <w:tabs>
          <w:tab w:val="num" w:pos="502"/>
        </w:tabs>
        <w:ind w:left="502" w:hanging="360"/>
      </w:pPr>
      <w:rPr>
        <w:rFonts w:ascii="Tahoma" w:hAnsi="Tahoma"/>
        <w:b/>
        <w:i w:val="0"/>
        <w:sz w:val="18"/>
        <w:szCs w:val="18"/>
      </w:rPr>
    </w:lvl>
  </w:abstractNum>
  <w:abstractNum w:abstractNumId="13">
    <w:nsid w:val="06CF5078"/>
    <w:multiLevelType w:val="hybridMultilevel"/>
    <w:tmpl w:val="8478993C"/>
    <w:name w:val="WW8Num19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nsid w:val="0729512F"/>
    <w:multiLevelType w:val="hybridMultilevel"/>
    <w:tmpl w:val="41D6FD14"/>
    <w:lvl w:ilvl="0" w:tplc="C7FE1022">
      <w:numFmt w:val="bullet"/>
      <w:lvlText w:val="-"/>
      <w:lvlJc w:val="left"/>
      <w:pPr>
        <w:tabs>
          <w:tab w:val="num" w:pos="1381"/>
        </w:tabs>
        <w:ind w:left="1381" w:hanging="454"/>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5">
    <w:nsid w:val="083B60B1"/>
    <w:multiLevelType w:val="hybridMultilevel"/>
    <w:tmpl w:val="2A880DF4"/>
    <w:lvl w:ilvl="0" w:tplc="B8F060E6">
      <w:start w:val="1"/>
      <w:numFmt w:val="lowerLetter"/>
      <w:lvlText w:val="%1)"/>
      <w:lvlJc w:val="left"/>
      <w:pPr>
        <w:tabs>
          <w:tab w:val="num" w:pos="1060"/>
        </w:tabs>
        <w:ind w:left="10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97B6F1D"/>
    <w:multiLevelType w:val="hybridMultilevel"/>
    <w:tmpl w:val="1962362E"/>
    <w:lvl w:ilvl="0" w:tplc="F3BC0BFA">
      <w:start w:val="1"/>
      <w:numFmt w:val="lowerLetter"/>
      <w:lvlText w:val="%1."/>
      <w:lvlJc w:val="left"/>
      <w:pPr>
        <w:tabs>
          <w:tab w:val="num" w:pos="1069"/>
        </w:tabs>
        <w:ind w:left="1069" w:hanging="360"/>
      </w:pPr>
      <w:rPr>
        <w:rFonts w:ascii="Tahoma" w:eastAsia="Times New Roman" w:hAnsi="Tahoma" w:cs="Tahoma"/>
        <w:b w:val="0"/>
        <w:color w:val="auto"/>
      </w:rPr>
    </w:lvl>
    <w:lvl w:ilvl="1" w:tplc="04150003">
      <w:start w:val="1"/>
      <w:numFmt w:val="bullet"/>
      <w:lvlText w:val="o"/>
      <w:lvlJc w:val="left"/>
      <w:pPr>
        <w:tabs>
          <w:tab w:val="num" w:pos="1866"/>
        </w:tabs>
        <w:ind w:left="1866" w:hanging="360"/>
      </w:pPr>
      <w:rPr>
        <w:rFonts w:ascii="Courier New" w:hAnsi="Courier New" w:cs="Courier New" w:hint="default"/>
      </w:rPr>
    </w:lvl>
    <w:lvl w:ilvl="2" w:tplc="04150005">
      <w:start w:val="1"/>
      <w:numFmt w:val="bullet"/>
      <w:lvlText w:val=""/>
      <w:lvlJc w:val="left"/>
      <w:pPr>
        <w:tabs>
          <w:tab w:val="num" w:pos="2586"/>
        </w:tabs>
        <w:ind w:left="2586" w:hanging="360"/>
      </w:pPr>
      <w:rPr>
        <w:rFonts w:ascii="Wingdings" w:hAnsi="Wingdings" w:hint="default"/>
      </w:rPr>
    </w:lvl>
    <w:lvl w:ilvl="3" w:tplc="04150001" w:tentative="1">
      <w:start w:val="1"/>
      <w:numFmt w:val="bullet"/>
      <w:lvlText w:val=""/>
      <w:lvlJc w:val="left"/>
      <w:pPr>
        <w:tabs>
          <w:tab w:val="num" w:pos="3306"/>
        </w:tabs>
        <w:ind w:left="3306" w:hanging="360"/>
      </w:pPr>
      <w:rPr>
        <w:rFonts w:ascii="Symbol" w:hAnsi="Symbol" w:hint="default"/>
      </w:rPr>
    </w:lvl>
    <w:lvl w:ilvl="4" w:tplc="04150003" w:tentative="1">
      <w:start w:val="1"/>
      <w:numFmt w:val="bullet"/>
      <w:lvlText w:val="o"/>
      <w:lvlJc w:val="left"/>
      <w:pPr>
        <w:tabs>
          <w:tab w:val="num" w:pos="4026"/>
        </w:tabs>
        <w:ind w:left="4026" w:hanging="360"/>
      </w:pPr>
      <w:rPr>
        <w:rFonts w:ascii="Courier New" w:hAnsi="Courier New" w:cs="Courier New" w:hint="default"/>
      </w:rPr>
    </w:lvl>
    <w:lvl w:ilvl="5" w:tplc="04150005" w:tentative="1">
      <w:start w:val="1"/>
      <w:numFmt w:val="bullet"/>
      <w:lvlText w:val=""/>
      <w:lvlJc w:val="left"/>
      <w:pPr>
        <w:tabs>
          <w:tab w:val="num" w:pos="4746"/>
        </w:tabs>
        <w:ind w:left="4746" w:hanging="360"/>
      </w:pPr>
      <w:rPr>
        <w:rFonts w:ascii="Wingdings" w:hAnsi="Wingdings" w:hint="default"/>
      </w:rPr>
    </w:lvl>
    <w:lvl w:ilvl="6" w:tplc="04150001" w:tentative="1">
      <w:start w:val="1"/>
      <w:numFmt w:val="bullet"/>
      <w:lvlText w:val=""/>
      <w:lvlJc w:val="left"/>
      <w:pPr>
        <w:tabs>
          <w:tab w:val="num" w:pos="5466"/>
        </w:tabs>
        <w:ind w:left="5466" w:hanging="360"/>
      </w:pPr>
      <w:rPr>
        <w:rFonts w:ascii="Symbol" w:hAnsi="Symbol" w:hint="default"/>
      </w:rPr>
    </w:lvl>
    <w:lvl w:ilvl="7" w:tplc="04150003">
      <w:start w:val="1"/>
      <w:numFmt w:val="bullet"/>
      <w:lvlText w:val="o"/>
      <w:lvlJc w:val="left"/>
      <w:pPr>
        <w:tabs>
          <w:tab w:val="num" w:pos="6186"/>
        </w:tabs>
        <w:ind w:left="6186" w:hanging="360"/>
      </w:pPr>
      <w:rPr>
        <w:rFonts w:ascii="Courier New" w:hAnsi="Courier New" w:cs="Courier New" w:hint="default"/>
      </w:rPr>
    </w:lvl>
    <w:lvl w:ilvl="8" w:tplc="04150005" w:tentative="1">
      <w:start w:val="1"/>
      <w:numFmt w:val="bullet"/>
      <w:lvlText w:val=""/>
      <w:lvlJc w:val="left"/>
      <w:pPr>
        <w:tabs>
          <w:tab w:val="num" w:pos="6906"/>
        </w:tabs>
        <w:ind w:left="6906" w:hanging="360"/>
      </w:pPr>
      <w:rPr>
        <w:rFonts w:ascii="Wingdings" w:hAnsi="Wingdings" w:hint="default"/>
      </w:rPr>
    </w:lvl>
  </w:abstractNum>
  <w:abstractNum w:abstractNumId="17">
    <w:nsid w:val="0BF86048"/>
    <w:multiLevelType w:val="hybridMultilevel"/>
    <w:tmpl w:val="E076C38C"/>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10343CA2"/>
    <w:multiLevelType w:val="hybridMultilevel"/>
    <w:tmpl w:val="9C3635DC"/>
    <w:lvl w:ilvl="0" w:tplc="04150001">
      <w:start w:val="1"/>
      <w:numFmt w:val="bullet"/>
      <w:lvlText w:val=""/>
      <w:lvlJc w:val="left"/>
      <w:pPr>
        <w:tabs>
          <w:tab w:val="num" w:pos="2520"/>
        </w:tabs>
        <w:ind w:left="2520" w:hanging="360"/>
      </w:pPr>
      <w:rPr>
        <w:rFonts w:ascii="Symbol" w:hAnsi="Symbol" w:hint="default"/>
      </w:rPr>
    </w:lvl>
    <w:lvl w:ilvl="1" w:tplc="04150003" w:tentative="1">
      <w:start w:val="1"/>
      <w:numFmt w:val="bullet"/>
      <w:lvlText w:val="o"/>
      <w:lvlJc w:val="left"/>
      <w:pPr>
        <w:tabs>
          <w:tab w:val="num" w:pos="4091"/>
        </w:tabs>
        <w:ind w:left="4091" w:hanging="360"/>
      </w:pPr>
      <w:rPr>
        <w:rFonts w:ascii="Courier New" w:hAnsi="Courier New" w:cs="Courier New" w:hint="default"/>
      </w:rPr>
    </w:lvl>
    <w:lvl w:ilvl="2" w:tplc="04150005" w:tentative="1">
      <w:start w:val="1"/>
      <w:numFmt w:val="bullet"/>
      <w:lvlText w:val=""/>
      <w:lvlJc w:val="left"/>
      <w:pPr>
        <w:tabs>
          <w:tab w:val="num" w:pos="4811"/>
        </w:tabs>
        <w:ind w:left="4811" w:hanging="360"/>
      </w:pPr>
      <w:rPr>
        <w:rFonts w:ascii="Wingdings" w:hAnsi="Wingdings" w:hint="default"/>
      </w:rPr>
    </w:lvl>
    <w:lvl w:ilvl="3" w:tplc="04150001" w:tentative="1">
      <w:start w:val="1"/>
      <w:numFmt w:val="bullet"/>
      <w:lvlText w:val=""/>
      <w:lvlJc w:val="left"/>
      <w:pPr>
        <w:tabs>
          <w:tab w:val="num" w:pos="5531"/>
        </w:tabs>
        <w:ind w:left="5531" w:hanging="360"/>
      </w:pPr>
      <w:rPr>
        <w:rFonts w:ascii="Symbol" w:hAnsi="Symbol" w:hint="default"/>
      </w:rPr>
    </w:lvl>
    <w:lvl w:ilvl="4" w:tplc="04150003" w:tentative="1">
      <w:start w:val="1"/>
      <w:numFmt w:val="bullet"/>
      <w:lvlText w:val="o"/>
      <w:lvlJc w:val="left"/>
      <w:pPr>
        <w:tabs>
          <w:tab w:val="num" w:pos="6251"/>
        </w:tabs>
        <w:ind w:left="6251" w:hanging="360"/>
      </w:pPr>
      <w:rPr>
        <w:rFonts w:ascii="Courier New" w:hAnsi="Courier New" w:cs="Courier New" w:hint="default"/>
      </w:rPr>
    </w:lvl>
    <w:lvl w:ilvl="5" w:tplc="04150005" w:tentative="1">
      <w:start w:val="1"/>
      <w:numFmt w:val="bullet"/>
      <w:lvlText w:val=""/>
      <w:lvlJc w:val="left"/>
      <w:pPr>
        <w:tabs>
          <w:tab w:val="num" w:pos="6971"/>
        </w:tabs>
        <w:ind w:left="6971" w:hanging="360"/>
      </w:pPr>
      <w:rPr>
        <w:rFonts w:ascii="Wingdings" w:hAnsi="Wingdings" w:hint="default"/>
      </w:rPr>
    </w:lvl>
    <w:lvl w:ilvl="6" w:tplc="04150001" w:tentative="1">
      <w:start w:val="1"/>
      <w:numFmt w:val="bullet"/>
      <w:lvlText w:val=""/>
      <w:lvlJc w:val="left"/>
      <w:pPr>
        <w:tabs>
          <w:tab w:val="num" w:pos="7691"/>
        </w:tabs>
        <w:ind w:left="7691" w:hanging="360"/>
      </w:pPr>
      <w:rPr>
        <w:rFonts w:ascii="Symbol" w:hAnsi="Symbol" w:hint="default"/>
      </w:rPr>
    </w:lvl>
    <w:lvl w:ilvl="7" w:tplc="04150003" w:tentative="1">
      <w:start w:val="1"/>
      <w:numFmt w:val="bullet"/>
      <w:lvlText w:val="o"/>
      <w:lvlJc w:val="left"/>
      <w:pPr>
        <w:tabs>
          <w:tab w:val="num" w:pos="8411"/>
        </w:tabs>
        <w:ind w:left="8411" w:hanging="360"/>
      </w:pPr>
      <w:rPr>
        <w:rFonts w:ascii="Courier New" w:hAnsi="Courier New" w:cs="Courier New" w:hint="default"/>
      </w:rPr>
    </w:lvl>
    <w:lvl w:ilvl="8" w:tplc="04150005" w:tentative="1">
      <w:start w:val="1"/>
      <w:numFmt w:val="bullet"/>
      <w:lvlText w:val=""/>
      <w:lvlJc w:val="left"/>
      <w:pPr>
        <w:tabs>
          <w:tab w:val="num" w:pos="9131"/>
        </w:tabs>
        <w:ind w:left="9131" w:hanging="360"/>
      </w:pPr>
      <w:rPr>
        <w:rFonts w:ascii="Wingdings" w:hAnsi="Wingdings" w:hint="default"/>
      </w:rPr>
    </w:lvl>
  </w:abstractNum>
  <w:abstractNum w:abstractNumId="19">
    <w:nsid w:val="10596A49"/>
    <w:multiLevelType w:val="hybridMultilevel"/>
    <w:tmpl w:val="AF92F1A6"/>
    <w:lvl w:ilvl="0" w:tplc="344E25F8">
      <w:start w:val="1"/>
      <w:numFmt w:val="decimal"/>
      <w:lvlText w:val="%1)"/>
      <w:lvlJc w:val="left"/>
      <w:pPr>
        <w:tabs>
          <w:tab w:val="num" w:pos="360"/>
        </w:tabs>
        <w:ind w:left="360" w:hanging="360"/>
      </w:pPr>
      <w:rPr>
        <w:rFonts w:ascii="Arial Narrow" w:eastAsia="Times New Roman" w:hAnsi="Arial Narrow" w:cs="Times New Roman" w:hint="default"/>
        <w:b/>
        <w:i w:val="0"/>
        <w:color w:val="auto"/>
        <w:sz w:val="24"/>
        <w:szCs w:val="24"/>
      </w:rPr>
    </w:lvl>
    <w:lvl w:ilvl="1" w:tplc="FDECF8E8">
      <w:start w:val="1"/>
      <w:numFmt w:val="lowerLetter"/>
      <w:lvlText w:val="%2)"/>
      <w:lvlJc w:val="left"/>
      <w:pPr>
        <w:tabs>
          <w:tab w:val="num" w:pos="786"/>
        </w:tabs>
        <w:ind w:left="786" w:hanging="360"/>
      </w:pPr>
      <w:rPr>
        <w:rFonts w:hint="default"/>
        <w:b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nsid w:val="112D1D36"/>
    <w:multiLevelType w:val="hybridMultilevel"/>
    <w:tmpl w:val="A788B2F8"/>
    <w:name w:val="WW8Num142"/>
    <w:lvl w:ilvl="0" w:tplc="38DCE156">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3961B72"/>
    <w:multiLevelType w:val="hybridMultilevel"/>
    <w:tmpl w:val="A62A1DCE"/>
    <w:lvl w:ilvl="0" w:tplc="B34626FE">
      <w:start w:val="1"/>
      <w:numFmt w:val="decimal"/>
      <w:lvlText w:val="%1."/>
      <w:lvlJc w:val="left"/>
      <w:pPr>
        <w:ind w:left="644" w:hanging="360"/>
      </w:pPr>
      <w:rPr>
        <w:rFonts w:ascii="Tahoma" w:eastAsia="Times New Roman" w:hAnsi="Tahoma" w:cs="Tahoma"/>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nsid w:val="17793DAB"/>
    <w:multiLevelType w:val="hybridMultilevel"/>
    <w:tmpl w:val="2FA8AD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17BF352F"/>
    <w:multiLevelType w:val="hybridMultilevel"/>
    <w:tmpl w:val="1A08F7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19EB0F07"/>
    <w:multiLevelType w:val="hybridMultilevel"/>
    <w:tmpl w:val="8FA400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1A321C83"/>
    <w:multiLevelType w:val="hybridMultilevel"/>
    <w:tmpl w:val="08F4EA70"/>
    <w:lvl w:ilvl="0" w:tplc="9BFEEC6A">
      <w:start w:val="1"/>
      <w:numFmt w:val="bullet"/>
      <w:lvlText w:val=""/>
      <w:lvlJc w:val="left"/>
      <w:pPr>
        <w:tabs>
          <w:tab w:val="num" w:pos="2136"/>
        </w:tabs>
        <w:ind w:left="2136"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nsid w:val="1AB678A8"/>
    <w:multiLevelType w:val="hybridMultilevel"/>
    <w:tmpl w:val="10EA6738"/>
    <w:lvl w:ilvl="0" w:tplc="0180D072">
      <w:start w:val="25"/>
      <w:numFmt w:val="decimal"/>
      <w:lvlText w:val="%1.6"/>
      <w:lvlJc w:val="left"/>
      <w:pPr>
        <w:tabs>
          <w:tab w:val="num" w:pos="1647"/>
        </w:tabs>
        <w:ind w:left="1647"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1CEA7AAD"/>
    <w:multiLevelType w:val="hybridMultilevel"/>
    <w:tmpl w:val="DBD4FA76"/>
    <w:lvl w:ilvl="0" w:tplc="92F067FA">
      <w:start w:val="1"/>
      <w:numFmt w:val="decimal"/>
      <w:lvlText w:val="16.%1."/>
      <w:lvlJc w:val="left"/>
      <w:pPr>
        <w:tabs>
          <w:tab w:val="num" w:pos="0"/>
        </w:tabs>
        <w:ind w:left="108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22DB6636"/>
    <w:multiLevelType w:val="multilevel"/>
    <w:tmpl w:val="734EED44"/>
    <w:lvl w:ilvl="0">
      <w:start w:val="16"/>
      <w:numFmt w:val="decimal"/>
      <w:lvlText w:val="%1."/>
      <w:lvlJc w:val="left"/>
      <w:pPr>
        <w:tabs>
          <w:tab w:val="num" w:pos="480"/>
        </w:tabs>
        <w:ind w:left="480" w:hanging="480"/>
      </w:pPr>
      <w:rPr>
        <w:rFonts w:hint="default"/>
      </w:rPr>
    </w:lvl>
    <w:lvl w:ilvl="1">
      <w:start w:val="1"/>
      <w:numFmt w:val="decimal"/>
      <w:lvlText w:val="15.%2."/>
      <w:lvlJc w:val="left"/>
      <w:pPr>
        <w:tabs>
          <w:tab w:val="num" w:pos="764"/>
        </w:tabs>
        <w:ind w:left="764" w:hanging="48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29">
    <w:nsid w:val="270344D4"/>
    <w:multiLevelType w:val="hybridMultilevel"/>
    <w:tmpl w:val="02F6D3F8"/>
    <w:lvl w:ilvl="0" w:tplc="76589CA6">
      <w:start w:val="1"/>
      <w:numFmt w:val="decimal"/>
      <w:lvlText w:val="%1."/>
      <w:lvlJc w:val="left"/>
      <w:pPr>
        <w:tabs>
          <w:tab w:val="num" w:pos="928"/>
        </w:tabs>
        <w:ind w:left="928" w:hanging="360"/>
      </w:pPr>
      <w:rPr>
        <w:rFonts w:ascii="Tahoma" w:hAnsi="Tahoma" w:hint="default"/>
        <w:b/>
        <w:i w:val="0"/>
        <w:sz w:val="18"/>
        <w:szCs w:val="18"/>
      </w:rPr>
    </w:lvl>
    <w:lvl w:ilvl="1" w:tplc="04150019">
      <w:start w:val="1"/>
      <w:numFmt w:val="lowerLetter"/>
      <w:lvlText w:val="%2."/>
      <w:lvlJc w:val="left"/>
      <w:pPr>
        <w:tabs>
          <w:tab w:val="num" w:pos="1297"/>
        </w:tabs>
        <w:ind w:left="1297" w:hanging="360"/>
      </w:pPr>
    </w:lvl>
    <w:lvl w:ilvl="2" w:tplc="0415001B" w:tentative="1">
      <w:start w:val="1"/>
      <w:numFmt w:val="lowerRoman"/>
      <w:lvlText w:val="%3."/>
      <w:lvlJc w:val="right"/>
      <w:pPr>
        <w:tabs>
          <w:tab w:val="num" w:pos="2017"/>
        </w:tabs>
        <w:ind w:left="2017" w:hanging="180"/>
      </w:pPr>
    </w:lvl>
    <w:lvl w:ilvl="3" w:tplc="0415000F" w:tentative="1">
      <w:start w:val="1"/>
      <w:numFmt w:val="decimal"/>
      <w:lvlText w:val="%4."/>
      <w:lvlJc w:val="left"/>
      <w:pPr>
        <w:tabs>
          <w:tab w:val="num" w:pos="2737"/>
        </w:tabs>
        <w:ind w:left="2737" w:hanging="360"/>
      </w:pPr>
    </w:lvl>
    <w:lvl w:ilvl="4" w:tplc="04150019" w:tentative="1">
      <w:start w:val="1"/>
      <w:numFmt w:val="lowerLetter"/>
      <w:lvlText w:val="%5."/>
      <w:lvlJc w:val="left"/>
      <w:pPr>
        <w:tabs>
          <w:tab w:val="num" w:pos="3457"/>
        </w:tabs>
        <w:ind w:left="3457" w:hanging="360"/>
      </w:pPr>
    </w:lvl>
    <w:lvl w:ilvl="5" w:tplc="0415001B" w:tentative="1">
      <w:start w:val="1"/>
      <w:numFmt w:val="lowerRoman"/>
      <w:lvlText w:val="%6."/>
      <w:lvlJc w:val="right"/>
      <w:pPr>
        <w:tabs>
          <w:tab w:val="num" w:pos="4177"/>
        </w:tabs>
        <w:ind w:left="4177" w:hanging="180"/>
      </w:pPr>
    </w:lvl>
    <w:lvl w:ilvl="6" w:tplc="0415000F" w:tentative="1">
      <w:start w:val="1"/>
      <w:numFmt w:val="decimal"/>
      <w:lvlText w:val="%7."/>
      <w:lvlJc w:val="left"/>
      <w:pPr>
        <w:tabs>
          <w:tab w:val="num" w:pos="4897"/>
        </w:tabs>
        <w:ind w:left="4897" w:hanging="360"/>
      </w:pPr>
    </w:lvl>
    <w:lvl w:ilvl="7" w:tplc="04150019" w:tentative="1">
      <w:start w:val="1"/>
      <w:numFmt w:val="lowerLetter"/>
      <w:lvlText w:val="%8."/>
      <w:lvlJc w:val="left"/>
      <w:pPr>
        <w:tabs>
          <w:tab w:val="num" w:pos="5617"/>
        </w:tabs>
        <w:ind w:left="5617" w:hanging="360"/>
      </w:pPr>
    </w:lvl>
    <w:lvl w:ilvl="8" w:tplc="0415001B" w:tentative="1">
      <w:start w:val="1"/>
      <w:numFmt w:val="lowerRoman"/>
      <w:lvlText w:val="%9."/>
      <w:lvlJc w:val="right"/>
      <w:pPr>
        <w:tabs>
          <w:tab w:val="num" w:pos="6337"/>
        </w:tabs>
        <w:ind w:left="6337" w:hanging="180"/>
      </w:pPr>
    </w:lvl>
  </w:abstractNum>
  <w:abstractNum w:abstractNumId="30">
    <w:nsid w:val="29500FF7"/>
    <w:multiLevelType w:val="singleLevel"/>
    <w:tmpl w:val="4808F1F8"/>
    <w:lvl w:ilvl="0">
      <w:numFmt w:val="bullet"/>
      <w:lvlText w:val="-"/>
      <w:lvlJc w:val="left"/>
      <w:pPr>
        <w:tabs>
          <w:tab w:val="num" w:pos="645"/>
        </w:tabs>
        <w:ind w:left="645" w:hanging="360"/>
      </w:pPr>
      <w:rPr>
        <w:rFonts w:ascii="Times New Roman" w:hAnsi="Times New Roman" w:hint="default"/>
      </w:rPr>
    </w:lvl>
  </w:abstractNum>
  <w:abstractNum w:abstractNumId="31">
    <w:nsid w:val="295E2695"/>
    <w:multiLevelType w:val="hybridMultilevel"/>
    <w:tmpl w:val="A05EB3DA"/>
    <w:lvl w:ilvl="0" w:tplc="0415000F">
      <w:start w:val="1"/>
      <w:numFmt w:val="decimal"/>
      <w:lvlText w:val="%1."/>
      <w:lvlJc w:val="left"/>
      <w:pPr>
        <w:tabs>
          <w:tab w:val="num" w:pos="1429"/>
        </w:tabs>
        <w:ind w:left="1429" w:hanging="360"/>
      </w:pPr>
    </w:lvl>
    <w:lvl w:ilvl="1" w:tplc="04150019" w:tentative="1">
      <w:start w:val="1"/>
      <w:numFmt w:val="lowerLetter"/>
      <w:lvlText w:val="%2."/>
      <w:lvlJc w:val="left"/>
      <w:pPr>
        <w:tabs>
          <w:tab w:val="num" w:pos="2149"/>
        </w:tabs>
        <w:ind w:left="2149" w:hanging="360"/>
      </w:pPr>
    </w:lvl>
    <w:lvl w:ilvl="2" w:tplc="0415001B" w:tentative="1">
      <w:start w:val="1"/>
      <w:numFmt w:val="lowerRoman"/>
      <w:lvlText w:val="%3."/>
      <w:lvlJc w:val="right"/>
      <w:pPr>
        <w:tabs>
          <w:tab w:val="num" w:pos="2869"/>
        </w:tabs>
        <w:ind w:left="2869" w:hanging="180"/>
      </w:pPr>
    </w:lvl>
    <w:lvl w:ilvl="3" w:tplc="0415000F" w:tentative="1">
      <w:start w:val="1"/>
      <w:numFmt w:val="decimal"/>
      <w:lvlText w:val="%4."/>
      <w:lvlJc w:val="left"/>
      <w:pPr>
        <w:tabs>
          <w:tab w:val="num" w:pos="3589"/>
        </w:tabs>
        <w:ind w:left="3589" w:hanging="360"/>
      </w:pPr>
    </w:lvl>
    <w:lvl w:ilvl="4" w:tplc="04150019" w:tentative="1">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tentative="1">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abstractNum w:abstractNumId="32">
    <w:nsid w:val="2C9E61E4"/>
    <w:multiLevelType w:val="multilevel"/>
    <w:tmpl w:val="AB8480A4"/>
    <w:lvl w:ilvl="0">
      <w:start w:val="5"/>
      <w:numFmt w:val="bullet"/>
      <w:lvlText w:val=""/>
      <w:lvlJc w:val="left"/>
      <w:pPr>
        <w:tabs>
          <w:tab w:val="num" w:pos="2136"/>
        </w:tabs>
        <w:ind w:left="2136" w:hanging="360"/>
      </w:pPr>
      <w:rPr>
        <w:rFonts w:ascii="Symbol" w:hAnsi="Symbol" w:hint="default"/>
      </w:r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3">
    <w:nsid w:val="2F1E5413"/>
    <w:multiLevelType w:val="hybridMultilevel"/>
    <w:tmpl w:val="9B5ED6AE"/>
    <w:lvl w:ilvl="0" w:tplc="FFFFFFFF">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nsid w:val="309C180E"/>
    <w:multiLevelType w:val="multilevel"/>
    <w:tmpl w:val="5D5ADEC6"/>
    <w:lvl w:ilvl="0">
      <w:start w:val="1"/>
      <w:numFmt w:val="decimal"/>
      <w:pStyle w:val="Normalny15pt"/>
      <w:lvlText w:val="%1."/>
      <w:lvlJc w:val="left"/>
      <w:pPr>
        <w:tabs>
          <w:tab w:val="num" w:pos="786"/>
        </w:tabs>
        <w:ind w:left="786" w:hanging="360"/>
      </w:pPr>
      <w:rPr>
        <w:rFonts w:ascii="Tahoma" w:hAnsi="Tahoma" w:cs="Tahoma" w:hint="default"/>
        <w:sz w:val="20"/>
        <w:szCs w:val="20"/>
      </w:rPr>
    </w:lvl>
    <w:lvl w:ilvl="1">
      <w:start w:val="6"/>
      <w:numFmt w:val="decimal"/>
      <w:isLgl/>
      <w:lvlText w:val="%1.%2"/>
      <w:lvlJc w:val="left"/>
      <w:pPr>
        <w:tabs>
          <w:tab w:val="num" w:pos="704"/>
        </w:tabs>
        <w:ind w:left="704" w:hanging="420"/>
      </w:pPr>
      <w:rPr>
        <w:rFonts w:hint="default"/>
      </w:rPr>
    </w:lvl>
    <w:lvl w:ilvl="2">
      <w:start w:val="1"/>
      <w:numFmt w:val="decimal"/>
      <w:isLgl/>
      <w:lvlText w:val="%1.%2.%3"/>
      <w:lvlJc w:val="left"/>
      <w:pPr>
        <w:tabs>
          <w:tab w:val="num" w:pos="1288"/>
        </w:tabs>
        <w:ind w:left="1288" w:hanging="720"/>
      </w:pPr>
      <w:rPr>
        <w:rFonts w:hint="default"/>
      </w:rPr>
    </w:lvl>
    <w:lvl w:ilvl="3">
      <w:start w:val="1"/>
      <w:numFmt w:val="decimal"/>
      <w:isLgl/>
      <w:lvlText w:val="%1.%2.%3.%4"/>
      <w:lvlJc w:val="left"/>
      <w:pPr>
        <w:tabs>
          <w:tab w:val="num" w:pos="1572"/>
        </w:tabs>
        <w:ind w:left="1572" w:hanging="720"/>
      </w:pPr>
      <w:rPr>
        <w:rFonts w:hint="default"/>
      </w:rPr>
    </w:lvl>
    <w:lvl w:ilvl="4">
      <w:start w:val="1"/>
      <w:numFmt w:val="decimal"/>
      <w:isLgl/>
      <w:lvlText w:val="%1.%2.%3.%4.%5"/>
      <w:lvlJc w:val="left"/>
      <w:pPr>
        <w:tabs>
          <w:tab w:val="num" w:pos="2216"/>
        </w:tabs>
        <w:ind w:left="2216" w:hanging="1080"/>
      </w:pPr>
      <w:rPr>
        <w:rFonts w:hint="default"/>
      </w:rPr>
    </w:lvl>
    <w:lvl w:ilvl="5">
      <w:start w:val="1"/>
      <w:numFmt w:val="decimal"/>
      <w:isLgl/>
      <w:lvlText w:val="%1.%2.%3.%4.%5.%6"/>
      <w:lvlJc w:val="left"/>
      <w:pPr>
        <w:tabs>
          <w:tab w:val="num" w:pos="2500"/>
        </w:tabs>
        <w:ind w:left="2500" w:hanging="1080"/>
      </w:pPr>
      <w:rPr>
        <w:rFonts w:hint="default"/>
      </w:rPr>
    </w:lvl>
    <w:lvl w:ilvl="6">
      <w:start w:val="1"/>
      <w:numFmt w:val="decimal"/>
      <w:isLgl/>
      <w:lvlText w:val="%1.%2.%3.%4.%5.%6.%7"/>
      <w:lvlJc w:val="left"/>
      <w:pPr>
        <w:tabs>
          <w:tab w:val="num" w:pos="3144"/>
        </w:tabs>
        <w:ind w:left="3144" w:hanging="1440"/>
      </w:pPr>
      <w:rPr>
        <w:rFonts w:hint="default"/>
      </w:rPr>
    </w:lvl>
    <w:lvl w:ilvl="7">
      <w:start w:val="1"/>
      <w:numFmt w:val="decimal"/>
      <w:isLgl/>
      <w:lvlText w:val="%1.%2.%3.%4.%5.%6.%7.%8"/>
      <w:lvlJc w:val="left"/>
      <w:pPr>
        <w:tabs>
          <w:tab w:val="num" w:pos="3428"/>
        </w:tabs>
        <w:ind w:left="3428" w:hanging="1440"/>
      </w:pPr>
      <w:rPr>
        <w:rFonts w:hint="default"/>
      </w:rPr>
    </w:lvl>
    <w:lvl w:ilvl="8">
      <w:start w:val="1"/>
      <w:numFmt w:val="decimal"/>
      <w:isLgl/>
      <w:lvlText w:val="%1.%2.%3.%4.%5.%6.%7.%8.%9"/>
      <w:lvlJc w:val="left"/>
      <w:pPr>
        <w:tabs>
          <w:tab w:val="num" w:pos="4072"/>
        </w:tabs>
        <w:ind w:left="4072" w:hanging="1800"/>
      </w:pPr>
      <w:rPr>
        <w:rFonts w:hint="default"/>
      </w:rPr>
    </w:lvl>
  </w:abstractNum>
  <w:abstractNum w:abstractNumId="35">
    <w:nsid w:val="318A2988"/>
    <w:multiLevelType w:val="singleLevel"/>
    <w:tmpl w:val="46CA075E"/>
    <w:lvl w:ilvl="0">
      <w:start w:val="1"/>
      <w:numFmt w:val="decimal"/>
      <w:lvlText w:val="%1."/>
      <w:lvlJc w:val="left"/>
      <w:pPr>
        <w:tabs>
          <w:tab w:val="num" w:pos="502"/>
        </w:tabs>
        <w:ind w:left="502" w:hanging="360"/>
      </w:pPr>
      <w:rPr>
        <w:rFonts w:hint="default"/>
      </w:rPr>
    </w:lvl>
  </w:abstractNum>
  <w:abstractNum w:abstractNumId="36">
    <w:nsid w:val="31D32927"/>
    <w:multiLevelType w:val="hybridMultilevel"/>
    <w:tmpl w:val="E0386C62"/>
    <w:lvl w:ilvl="0" w:tplc="742667E6">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322B67F9"/>
    <w:multiLevelType w:val="hybridMultilevel"/>
    <w:tmpl w:val="3FC4B45E"/>
    <w:lvl w:ilvl="0" w:tplc="2D847AF2">
      <w:start w:val="1"/>
      <w:numFmt w:val="lowerLetter"/>
      <w:lvlText w:val="%1)"/>
      <w:lvlJc w:val="left"/>
      <w:pPr>
        <w:tabs>
          <w:tab w:val="num" w:pos="1070"/>
        </w:tabs>
        <w:ind w:left="1070" w:hanging="360"/>
      </w:pPr>
      <w:rPr>
        <w:rFonts w:ascii="Arial Narrow" w:eastAsia="Times New Roman" w:hAnsi="Arial Narrow" w:cs="Arial"/>
      </w:rPr>
    </w:lvl>
    <w:lvl w:ilvl="1" w:tplc="04150019" w:tentative="1">
      <w:start w:val="1"/>
      <w:numFmt w:val="lowerLetter"/>
      <w:lvlText w:val="%2."/>
      <w:lvlJc w:val="left"/>
      <w:pPr>
        <w:tabs>
          <w:tab w:val="num" w:pos="1790"/>
        </w:tabs>
        <w:ind w:left="1790" w:hanging="360"/>
      </w:pPr>
    </w:lvl>
    <w:lvl w:ilvl="2" w:tplc="0415001B" w:tentative="1">
      <w:start w:val="1"/>
      <w:numFmt w:val="lowerRoman"/>
      <w:lvlText w:val="%3."/>
      <w:lvlJc w:val="right"/>
      <w:pPr>
        <w:tabs>
          <w:tab w:val="num" w:pos="2510"/>
        </w:tabs>
        <w:ind w:left="2510" w:hanging="180"/>
      </w:pPr>
    </w:lvl>
    <w:lvl w:ilvl="3" w:tplc="0415000F" w:tentative="1">
      <w:start w:val="1"/>
      <w:numFmt w:val="decimal"/>
      <w:lvlText w:val="%4."/>
      <w:lvlJc w:val="left"/>
      <w:pPr>
        <w:tabs>
          <w:tab w:val="num" w:pos="3230"/>
        </w:tabs>
        <w:ind w:left="3230" w:hanging="360"/>
      </w:pPr>
    </w:lvl>
    <w:lvl w:ilvl="4" w:tplc="04150019" w:tentative="1">
      <w:start w:val="1"/>
      <w:numFmt w:val="lowerLetter"/>
      <w:lvlText w:val="%5."/>
      <w:lvlJc w:val="left"/>
      <w:pPr>
        <w:tabs>
          <w:tab w:val="num" w:pos="3950"/>
        </w:tabs>
        <w:ind w:left="3950" w:hanging="360"/>
      </w:pPr>
    </w:lvl>
    <w:lvl w:ilvl="5" w:tplc="0415001B" w:tentative="1">
      <w:start w:val="1"/>
      <w:numFmt w:val="lowerRoman"/>
      <w:lvlText w:val="%6."/>
      <w:lvlJc w:val="right"/>
      <w:pPr>
        <w:tabs>
          <w:tab w:val="num" w:pos="4670"/>
        </w:tabs>
        <w:ind w:left="4670" w:hanging="180"/>
      </w:pPr>
    </w:lvl>
    <w:lvl w:ilvl="6" w:tplc="0415000F" w:tentative="1">
      <w:start w:val="1"/>
      <w:numFmt w:val="decimal"/>
      <w:lvlText w:val="%7."/>
      <w:lvlJc w:val="left"/>
      <w:pPr>
        <w:tabs>
          <w:tab w:val="num" w:pos="5390"/>
        </w:tabs>
        <w:ind w:left="5390" w:hanging="360"/>
      </w:pPr>
    </w:lvl>
    <w:lvl w:ilvl="7" w:tplc="04150019" w:tentative="1">
      <w:start w:val="1"/>
      <w:numFmt w:val="lowerLetter"/>
      <w:lvlText w:val="%8."/>
      <w:lvlJc w:val="left"/>
      <w:pPr>
        <w:tabs>
          <w:tab w:val="num" w:pos="6110"/>
        </w:tabs>
        <w:ind w:left="6110" w:hanging="360"/>
      </w:pPr>
    </w:lvl>
    <w:lvl w:ilvl="8" w:tplc="0415001B" w:tentative="1">
      <w:start w:val="1"/>
      <w:numFmt w:val="lowerRoman"/>
      <w:lvlText w:val="%9."/>
      <w:lvlJc w:val="right"/>
      <w:pPr>
        <w:tabs>
          <w:tab w:val="num" w:pos="6830"/>
        </w:tabs>
        <w:ind w:left="6830" w:hanging="180"/>
      </w:pPr>
    </w:lvl>
  </w:abstractNum>
  <w:abstractNum w:abstractNumId="38">
    <w:nsid w:val="33155D10"/>
    <w:multiLevelType w:val="singleLevel"/>
    <w:tmpl w:val="CA383EAE"/>
    <w:lvl w:ilvl="0">
      <w:start w:val="1"/>
      <w:numFmt w:val="bullet"/>
      <w:lvlText w:val="-"/>
      <w:lvlJc w:val="left"/>
      <w:pPr>
        <w:tabs>
          <w:tab w:val="num" w:pos="720"/>
        </w:tabs>
        <w:ind w:left="720" w:hanging="360"/>
      </w:pPr>
      <w:rPr>
        <w:rFonts w:ascii="Times New Roman" w:hAnsi="Times New Roman" w:hint="default"/>
      </w:rPr>
    </w:lvl>
  </w:abstractNum>
  <w:abstractNum w:abstractNumId="39">
    <w:nsid w:val="33D110CB"/>
    <w:multiLevelType w:val="hybridMultilevel"/>
    <w:tmpl w:val="E2CE8EB4"/>
    <w:lvl w:ilvl="0" w:tplc="0415000F">
      <w:start w:val="1"/>
      <w:numFmt w:val="decimal"/>
      <w:lvlText w:val="%1."/>
      <w:lvlJc w:val="left"/>
      <w:pPr>
        <w:tabs>
          <w:tab w:val="num" w:pos="1429"/>
        </w:tabs>
        <w:ind w:left="1429" w:hanging="360"/>
      </w:pPr>
    </w:lvl>
    <w:lvl w:ilvl="1" w:tplc="04150019" w:tentative="1">
      <w:start w:val="1"/>
      <w:numFmt w:val="lowerLetter"/>
      <w:lvlText w:val="%2."/>
      <w:lvlJc w:val="left"/>
      <w:pPr>
        <w:tabs>
          <w:tab w:val="num" w:pos="2149"/>
        </w:tabs>
        <w:ind w:left="2149" w:hanging="360"/>
      </w:pPr>
    </w:lvl>
    <w:lvl w:ilvl="2" w:tplc="0415001B" w:tentative="1">
      <w:start w:val="1"/>
      <w:numFmt w:val="lowerRoman"/>
      <w:lvlText w:val="%3."/>
      <w:lvlJc w:val="right"/>
      <w:pPr>
        <w:tabs>
          <w:tab w:val="num" w:pos="2869"/>
        </w:tabs>
        <w:ind w:left="2869" w:hanging="180"/>
      </w:pPr>
    </w:lvl>
    <w:lvl w:ilvl="3" w:tplc="0415000F" w:tentative="1">
      <w:start w:val="1"/>
      <w:numFmt w:val="decimal"/>
      <w:lvlText w:val="%4."/>
      <w:lvlJc w:val="left"/>
      <w:pPr>
        <w:tabs>
          <w:tab w:val="num" w:pos="3589"/>
        </w:tabs>
        <w:ind w:left="3589" w:hanging="360"/>
      </w:pPr>
    </w:lvl>
    <w:lvl w:ilvl="4" w:tplc="04150019" w:tentative="1">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tentative="1">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abstractNum w:abstractNumId="40">
    <w:nsid w:val="38EB4CC4"/>
    <w:multiLevelType w:val="hybridMultilevel"/>
    <w:tmpl w:val="7B4A403E"/>
    <w:lvl w:ilvl="0" w:tplc="9BFEEC6A">
      <w:start w:val="1"/>
      <w:numFmt w:val="bullet"/>
      <w:lvlText w:val=""/>
      <w:lvlJc w:val="left"/>
      <w:pPr>
        <w:tabs>
          <w:tab w:val="num" w:pos="2136"/>
        </w:tabs>
        <w:ind w:left="2136"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nsid w:val="395646D9"/>
    <w:multiLevelType w:val="multilevel"/>
    <w:tmpl w:val="2C284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39A07BE0"/>
    <w:multiLevelType w:val="singleLevel"/>
    <w:tmpl w:val="46CA075E"/>
    <w:lvl w:ilvl="0">
      <w:start w:val="1"/>
      <w:numFmt w:val="decimal"/>
      <w:lvlText w:val="%1."/>
      <w:lvlJc w:val="left"/>
      <w:pPr>
        <w:tabs>
          <w:tab w:val="num" w:pos="502"/>
        </w:tabs>
        <w:ind w:left="502" w:hanging="360"/>
      </w:pPr>
      <w:rPr>
        <w:rFonts w:hint="default"/>
      </w:rPr>
    </w:lvl>
  </w:abstractNum>
  <w:abstractNum w:abstractNumId="43">
    <w:nsid w:val="39DE4A03"/>
    <w:multiLevelType w:val="hybridMultilevel"/>
    <w:tmpl w:val="23223D10"/>
    <w:lvl w:ilvl="0" w:tplc="EED4F76A">
      <w:start w:val="1"/>
      <w:numFmt w:val="decimal"/>
      <w:lvlText w:val="20.%1."/>
      <w:lvlJc w:val="left"/>
      <w:pPr>
        <w:tabs>
          <w:tab w:val="num" w:pos="-578"/>
        </w:tabs>
        <w:ind w:left="502"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nsid w:val="3C973F41"/>
    <w:multiLevelType w:val="hybridMultilevel"/>
    <w:tmpl w:val="42DE97A8"/>
    <w:lvl w:ilvl="0" w:tplc="4754D808">
      <w:start w:val="1"/>
      <w:numFmt w:val="lowerLetter"/>
      <w:lvlText w:val="%1)"/>
      <w:lvlJc w:val="left"/>
      <w:pPr>
        <w:tabs>
          <w:tab w:val="num" w:pos="1069"/>
        </w:tabs>
        <w:ind w:left="1069" w:hanging="360"/>
      </w:pPr>
      <w:rPr>
        <w:rFonts w:hint="default"/>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45">
    <w:nsid w:val="41D54E95"/>
    <w:multiLevelType w:val="hybridMultilevel"/>
    <w:tmpl w:val="1D7A5BF0"/>
    <w:lvl w:ilvl="0" w:tplc="2548822A">
      <w:start w:val="1"/>
      <w:numFmt w:val="decimal"/>
      <w:lvlText w:val="%1."/>
      <w:lvlJc w:val="left"/>
      <w:pPr>
        <w:tabs>
          <w:tab w:val="num" w:pos="786"/>
        </w:tabs>
        <w:ind w:left="786" w:hanging="360"/>
      </w:pPr>
      <w:rPr>
        <w:rFonts w:ascii="Tahoma" w:hAnsi="Tahoma" w:hint="default"/>
        <w:b/>
        <w:i w:val="0"/>
        <w:sz w:val="18"/>
        <w:szCs w:val="18"/>
      </w:rPr>
    </w:lvl>
    <w:lvl w:ilvl="1" w:tplc="04150019" w:tentative="1">
      <w:start w:val="1"/>
      <w:numFmt w:val="lowerLetter"/>
      <w:lvlText w:val="%2."/>
      <w:lvlJc w:val="left"/>
      <w:pPr>
        <w:tabs>
          <w:tab w:val="num" w:pos="1297"/>
        </w:tabs>
        <w:ind w:left="1297" w:hanging="360"/>
      </w:pPr>
    </w:lvl>
    <w:lvl w:ilvl="2" w:tplc="0415001B" w:tentative="1">
      <w:start w:val="1"/>
      <w:numFmt w:val="lowerRoman"/>
      <w:lvlText w:val="%3."/>
      <w:lvlJc w:val="right"/>
      <w:pPr>
        <w:tabs>
          <w:tab w:val="num" w:pos="2017"/>
        </w:tabs>
        <w:ind w:left="2017" w:hanging="180"/>
      </w:pPr>
    </w:lvl>
    <w:lvl w:ilvl="3" w:tplc="0415000F" w:tentative="1">
      <w:start w:val="1"/>
      <w:numFmt w:val="decimal"/>
      <w:lvlText w:val="%4."/>
      <w:lvlJc w:val="left"/>
      <w:pPr>
        <w:tabs>
          <w:tab w:val="num" w:pos="2737"/>
        </w:tabs>
        <w:ind w:left="2737" w:hanging="360"/>
      </w:pPr>
    </w:lvl>
    <w:lvl w:ilvl="4" w:tplc="04150019" w:tentative="1">
      <w:start w:val="1"/>
      <w:numFmt w:val="lowerLetter"/>
      <w:lvlText w:val="%5."/>
      <w:lvlJc w:val="left"/>
      <w:pPr>
        <w:tabs>
          <w:tab w:val="num" w:pos="3457"/>
        </w:tabs>
        <w:ind w:left="3457" w:hanging="360"/>
      </w:pPr>
    </w:lvl>
    <w:lvl w:ilvl="5" w:tplc="0415001B" w:tentative="1">
      <w:start w:val="1"/>
      <w:numFmt w:val="lowerRoman"/>
      <w:lvlText w:val="%6."/>
      <w:lvlJc w:val="right"/>
      <w:pPr>
        <w:tabs>
          <w:tab w:val="num" w:pos="4177"/>
        </w:tabs>
        <w:ind w:left="4177" w:hanging="180"/>
      </w:pPr>
    </w:lvl>
    <w:lvl w:ilvl="6" w:tplc="0415000F" w:tentative="1">
      <w:start w:val="1"/>
      <w:numFmt w:val="decimal"/>
      <w:lvlText w:val="%7."/>
      <w:lvlJc w:val="left"/>
      <w:pPr>
        <w:tabs>
          <w:tab w:val="num" w:pos="4897"/>
        </w:tabs>
        <w:ind w:left="4897" w:hanging="360"/>
      </w:pPr>
    </w:lvl>
    <w:lvl w:ilvl="7" w:tplc="04150019" w:tentative="1">
      <w:start w:val="1"/>
      <w:numFmt w:val="lowerLetter"/>
      <w:lvlText w:val="%8."/>
      <w:lvlJc w:val="left"/>
      <w:pPr>
        <w:tabs>
          <w:tab w:val="num" w:pos="5617"/>
        </w:tabs>
        <w:ind w:left="5617" w:hanging="360"/>
      </w:pPr>
    </w:lvl>
    <w:lvl w:ilvl="8" w:tplc="0415001B" w:tentative="1">
      <w:start w:val="1"/>
      <w:numFmt w:val="lowerRoman"/>
      <w:lvlText w:val="%9."/>
      <w:lvlJc w:val="right"/>
      <w:pPr>
        <w:tabs>
          <w:tab w:val="num" w:pos="6337"/>
        </w:tabs>
        <w:ind w:left="6337" w:hanging="180"/>
      </w:pPr>
    </w:lvl>
  </w:abstractNum>
  <w:abstractNum w:abstractNumId="46">
    <w:nsid w:val="42CE216F"/>
    <w:multiLevelType w:val="hybridMultilevel"/>
    <w:tmpl w:val="1D6C2F52"/>
    <w:lvl w:ilvl="0" w:tplc="F4EA3F2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435F44DB"/>
    <w:multiLevelType w:val="hybridMultilevel"/>
    <w:tmpl w:val="7A324F34"/>
    <w:lvl w:ilvl="0" w:tplc="9BFEEC6A">
      <w:start w:val="1"/>
      <w:numFmt w:val="bullet"/>
      <w:lvlText w:val=""/>
      <w:lvlJc w:val="left"/>
      <w:pPr>
        <w:tabs>
          <w:tab w:val="num" w:pos="2136"/>
        </w:tabs>
        <w:ind w:left="2136"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nsid w:val="48134013"/>
    <w:multiLevelType w:val="hybridMultilevel"/>
    <w:tmpl w:val="C7883742"/>
    <w:lvl w:ilvl="0" w:tplc="43E2C36E">
      <w:start w:val="1"/>
      <w:numFmt w:val="decimal"/>
      <w:lvlText w:val="%1."/>
      <w:lvlJc w:val="left"/>
      <w:pPr>
        <w:tabs>
          <w:tab w:val="num" w:pos="360"/>
        </w:tabs>
        <w:ind w:left="360" w:hanging="360"/>
      </w:pPr>
      <w:rPr>
        <w:color w:val="auto"/>
      </w:rPr>
    </w:lvl>
    <w:lvl w:ilvl="1" w:tplc="32821760">
      <w:start w:val="1"/>
      <w:numFmt w:val="decimal"/>
      <w:lvlText w:val="%2)"/>
      <w:lvlJc w:val="left"/>
      <w:pPr>
        <w:tabs>
          <w:tab w:val="num" w:pos="1080"/>
        </w:tabs>
        <w:ind w:left="1080" w:hanging="360"/>
      </w:pPr>
      <w:rPr>
        <w:rFonts w:hint="default"/>
      </w:rPr>
    </w:lvl>
    <w:lvl w:ilvl="2" w:tplc="0415001B">
      <w:start w:val="1"/>
      <w:numFmt w:val="lowerRoman"/>
      <w:lvlText w:val="%3."/>
      <w:lvlJc w:val="right"/>
      <w:pPr>
        <w:tabs>
          <w:tab w:val="num" w:pos="1800"/>
        </w:tabs>
        <w:ind w:left="1800" w:hanging="180"/>
      </w:pPr>
    </w:lvl>
    <w:lvl w:ilvl="3" w:tplc="4C0CE194">
      <w:start w:val="1"/>
      <w:numFmt w:val="lowerLetter"/>
      <w:lvlText w:val="%4)"/>
      <w:lvlJc w:val="left"/>
      <w:pPr>
        <w:ind w:left="2520" w:hanging="360"/>
      </w:pPr>
      <w:rPr>
        <w:rFonts w:hint="default"/>
      </w:r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9">
    <w:nsid w:val="4EFF5556"/>
    <w:multiLevelType w:val="hybridMultilevel"/>
    <w:tmpl w:val="1A5475DC"/>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nsid w:val="53773C82"/>
    <w:multiLevelType w:val="hybridMultilevel"/>
    <w:tmpl w:val="7DE2D8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55305177"/>
    <w:multiLevelType w:val="hybridMultilevel"/>
    <w:tmpl w:val="1D6C2F52"/>
    <w:lvl w:ilvl="0" w:tplc="F4EA3F2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576338AF"/>
    <w:multiLevelType w:val="hybridMultilevel"/>
    <w:tmpl w:val="7F1A6548"/>
    <w:lvl w:ilvl="0" w:tplc="76E6F7C4">
      <w:start w:val="1"/>
      <w:numFmt w:val="decimal"/>
      <w:lvlText w:val="%1."/>
      <w:lvlJc w:val="left"/>
      <w:pPr>
        <w:ind w:left="1070" w:hanging="360"/>
      </w:pPr>
      <w:rPr>
        <w:rFonts w:ascii="Tahoma" w:hAnsi="Tahoma" w:hint="default"/>
        <w:b/>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5B3D6CD6"/>
    <w:multiLevelType w:val="hybridMultilevel"/>
    <w:tmpl w:val="2A880DF4"/>
    <w:lvl w:ilvl="0" w:tplc="B8F060E6">
      <w:start w:val="1"/>
      <w:numFmt w:val="lowerLetter"/>
      <w:lvlText w:val="%1)"/>
      <w:lvlJc w:val="left"/>
      <w:pPr>
        <w:tabs>
          <w:tab w:val="num" w:pos="1060"/>
        </w:tabs>
        <w:ind w:left="10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5D0730FA"/>
    <w:multiLevelType w:val="multilevel"/>
    <w:tmpl w:val="2C284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5DFD7F08"/>
    <w:multiLevelType w:val="multilevel"/>
    <w:tmpl w:val="AB8480A4"/>
    <w:lvl w:ilvl="0">
      <w:start w:val="5"/>
      <w:numFmt w:val="bullet"/>
      <w:lvlText w:val=""/>
      <w:lvlJc w:val="left"/>
      <w:pPr>
        <w:tabs>
          <w:tab w:val="num" w:pos="2136"/>
        </w:tabs>
        <w:ind w:left="2136" w:hanging="360"/>
      </w:pPr>
      <w:rPr>
        <w:rFonts w:ascii="Symbol" w:hAnsi="Symbol" w:hint="default"/>
      </w:r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6">
    <w:nsid w:val="5E617A77"/>
    <w:multiLevelType w:val="hybridMultilevel"/>
    <w:tmpl w:val="923806A6"/>
    <w:lvl w:ilvl="0" w:tplc="5B343394">
      <w:start w:val="25"/>
      <w:numFmt w:val="decimal"/>
      <w:lvlText w:val="%1.5"/>
      <w:lvlJc w:val="left"/>
      <w:pPr>
        <w:tabs>
          <w:tab w:val="num" w:pos="1647"/>
        </w:tabs>
        <w:ind w:left="1647"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nsid w:val="5F7423FA"/>
    <w:multiLevelType w:val="singleLevel"/>
    <w:tmpl w:val="6C7E93B2"/>
    <w:lvl w:ilvl="0">
      <w:start w:val="1"/>
      <w:numFmt w:val="decimal"/>
      <w:lvlText w:val="%1."/>
      <w:lvlJc w:val="left"/>
      <w:pPr>
        <w:tabs>
          <w:tab w:val="num" w:pos="360"/>
        </w:tabs>
        <w:ind w:left="360" w:hanging="360"/>
      </w:pPr>
      <w:rPr>
        <w:color w:val="auto"/>
      </w:rPr>
    </w:lvl>
  </w:abstractNum>
  <w:abstractNum w:abstractNumId="58">
    <w:nsid w:val="61037775"/>
    <w:multiLevelType w:val="hybridMultilevel"/>
    <w:tmpl w:val="35566CDC"/>
    <w:lvl w:ilvl="0" w:tplc="83A6E376">
      <w:start w:val="1"/>
      <w:numFmt w:val="lowerLetter"/>
      <w:lvlText w:val="%1)"/>
      <w:lvlJc w:val="left"/>
      <w:pPr>
        <w:tabs>
          <w:tab w:val="num" w:pos="1060"/>
        </w:tabs>
        <w:ind w:left="10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62495251"/>
    <w:multiLevelType w:val="hybridMultilevel"/>
    <w:tmpl w:val="4F1657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63E91C62"/>
    <w:multiLevelType w:val="hybridMultilevel"/>
    <w:tmpl w:val="26829E20"/>
    <w:lvl w:ilvl="0" w:tplc="9864D61A">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649E4B89"/>
    <w:multiLevelType w:val="hybridMultilevel"/>
    <w:tmpl w:val="21B69D96"/>
    <w:lvl w:ilvl="0" w:tplc="0415000F">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2">
    <w:nsid w:val="68530B07"/>
    <w:multiLevelType w:val="hybridMultilevel"/>
    <w:tmpl w:val="81D8BCB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3">
    <w:nsid w:val="68A84AE3"/>
    <w:multiLevelType w:val="hybridMultilevel"/>
    <w:tmpl w:val="57802B60"/>
    <w:lvl w:ilvl="0" w:tplc="9AF056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6CED1128"/>
    <w:multiLevelType w:val="hybridMultilevel"/>
    <w:tmpl w:val="4F74A7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6EF6206B"/>
    <w:multiLevelType w:val="hybridMultilevel"/>
    <w:tmpl w:val="FD44BF16"/>
    <w:lvl w:ilvl="0" w:tplc="AE465ED2">
      <w:start w:val="1"/>
      <w:numFmt w:val="decimal"/>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66">
    <w:nsid w:val="72895460"/>
    <w:multiLevelType w:val="hybridMultilevel"/>
    <w:tmpl w:val="EAD8199A"/>
    <w:lvl w:ilvl="0" w:tplc="04150001">
      <w:start w:val="1"/>
      <w:numFmt w:val="bullet"/>
      <w:lvlText w:val=""/>
      <w:lvlJc w:val="left"/>
      <w:pPr>
        <w:tabs>
          <w:tab w:val="num" w:pos="502"/>
        </w:tabs>
        <w:ind w:left="502"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nsid w:val="743D109A"/>
    <w:multiLevelType w:val="hybridMultilevel"/>
    <w:tmpl w:val="1B4E032E"/>
    <w:lvl w:ilvl="0" w:tplc="5EB0FC12">
      <w:start w:val="25"/>
      <w:numFmt w:val="decimal"/>
      <w:lvlText w:val="%1.7"/>
      <w:lvlJc w:val="left"/>
      <w:pPr>
        <w:tabs>
          <w:tab w:val="num" w:pos="1647"/>
        </w:tabs>
        <w:ind w:left="1647"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nsid w:val="74FA7E14"/>
    <w:multiLevelType w:val="hybridMultilevel"/>
    <w:tmpl w:val="57802B60"/>
    <w:lvl w:ilvl="0" w:tplc="9AF056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777C2B08"/>
    <w:multiLevelType w:val="hybridMultilevel"/>
    <w:tmpl w:val="8FA400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nsid w:val="79272FF9"/>
    <w:multiLevelType w:val="hybridMultilevel"/>
    <w:tmpl w:val="63644FF4"/>
    <w:lvl w:ilvl="0" w:tplc="04150001">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71">
    <w:nsid w:val="7E361F06"/>
    <w:multiLevelType w:val="hybridMultilevel"/>
    <w:tmpl w:val="230E18A4"/>
    <w:lvl w:ilvl="0" w:tplc="A8F0A2E4">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nsid w:val="7EA671ED"/>
    <w:multiLevelType w:val="hybridMultilevel"/>
    <w:tmpl w:val="A37682E0"/>
    <w:lvl w:ilvl="0" w:tplc="0415000F">
      <w:start w:val="1"/>
      <w:numFmt w:val="decimal"/>
      <w:lvlText w:val="%1."/>
      <w:lvlJc w:val="left"/>
      <w:pPr>
        <w:tabs>
          <w:tab w:val="num" w:pos="720"/>
        </w:tabs>
        <w:ind w:left="720" w:hanging="360"/>
      </w:pPr>
    </w:lvl>
    <w:lvl w:ilvl="1" w:tplc="32821760">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4C0CE19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4"/>
  </w:num>
  <w:num w:numId="2">
    <w:abstractNumId w:val="28"/>
  </w:num>
  <w:num w:numId="3">
    <w:abstractNumId w:val="66"/>
  </w:num>
  <w:num w:numId="4">
    <w:abstractNumId w:val="62"/>
  </w:num>
  <w:num w:numId="5">
    <w:abstractNumId w:val="30"/>
  </w:num>
  <w:num w:numId="6">
    <w:abstractNumId w:val="45"/>
  </w:num>
  <w:num w:numId="7">
    <w:abstractNumId w:val="16"/>
  </w:num>
  <w:num w:numId="8">
    <w:abstractNumId w:val="18"/>
  </w:num>
  <w:num w:numId="9">
    <w:abstractNumId w:val="38"/>
  </w:num>
  <w:num w:numId="10">
    <w:abstractNumId w:val="31"/>
  </w:num>
  <w:num w:numId="11">
    <w:abstractNumId w:val="39"/>
  </w:num>
  <w:num w:numId="12">
    <w:abstractNumId w:val="35"/>
  </w:num>
  <w:num w:numId="13">
    <w:abstractNumId w:val="48"/>
  </w:num>
  <w:num w:numId="14">
    <w:abstractNumId w:val="44"/>
  </w:num>
  <w:num w:numId="15">
    <w:abstractNumId w:val="36"/>
  </w:num>
  <w:num w:numId="16">
    <w:abstractNumId w:val="7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7"/>
  </w:num>
  <w:num w:numId="18">
    <w:abstractNumId w:val="27"/>
  </w:num>
  <w:num w:numId="19">
    <w:abstractNumId w:val="40"/>
  </w:num>
  <w:num w:numId="20">
    <w:abstractNumId w:val="14"/>
  </w:num>
  <w:num w:numId="21">
    <w:abstractNumId w:val="25"/>
  </w:num>
  <w:num w:numId="22">
    <w:abstractNumId w:val="43"/>
  </w:num>
  <w:num w:numId="23">
    <w:abstractNumId w:val="71"/>
  </w:num>
  <w:num w:numId="24">
    <w:abstractNumId w:val="17"/>
  </w:num>
  <w:num w:numId="25">
    <w:abstractNumId w:val="0"/>
  </w:num>
  <w:num w:numId="26">
    <w:abstractNumId w:val="7"/>
  </w:num>
  <w:num w:numId="27">
    <w:abstractNumId w:val="6"/>
  </w:num>
  <w:num w:numId="28">
    <w:abstractNumId w:val="4"/>
  </w:num>
  <w:num w:numId="29">
    <w:abstractNumId w:val="5"/>
  </w:num>
  <w:num w:numId="30">
    <w:abstractNumId w:val="9"/>
  </w:num>
  <w:num w:numId="31">
    <w:abstractNumId w:val="56"/>
  </w:num>
  <w:num w:numId="32">
    <w:abstractNumId w:val="26"/>
  </w:num>
  <w:num w:numId="33">
    <w:abstractNumId w:val="67"/>
  </w:num>
  <w:num w:numId="34">
    <w:abstractNumId w:val="3"/>
  </w:num>
  <w:num w:numId="35">
    <w:abstractNumId w:val="2"/>
  </w:num>
  <w:num w:numId="36">
    <w:abstractNumId w:val="60"/>
  </w:num>
  <w:num w:numId="3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9"/>
  </w:num>
  <w:num w:numId="39">
    <w:abstractNumId w:val="50"/>
  </w:num>
  <w:num w:numId="40">
    <w:abstractNumId w:val="49"/>
  </w:num>
  <w:num w:numId="41">
    <w:abstractNumId w:val="51"/>
  </w:num>
  <w:num w:numId="42">
    <w:abstractNumId w:val="58"/>
  </w:num>
  <w:num w:numId="43">
    <w:abstractNumId w:val="55"/>
  </w:num>
  <w:num w:numId="44">
    <w:abstractNumId w:val="22"/>
  </w:num>
  <w:num w:numId="45">
    <w:abstractNumId w:val="53"/>
  </w:num>
  <w:num w:numId="46">
    <w:abstractNumId w:val="23"/>
  </w:num>
  <w:num w:numId="47">
    <w:abstractNumId w:val="65"/>
  </w:num>
  <w:num w:numId="48">
    <w:abstractNumId w:val="21"/>
  </w:num>
  <w:num w:numId="49">
    <w:abstractNumId w:val="33"/>
  </w:num>
  <w:num w:numId="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7"/>
  </w:num>
  <w:num w:numId="52">
    <w:abstractNumId w:val="29"/>
  </w:num>
  <w:num w:numId="53">
    <w:abstractNumId w:val="61"/>
  </w:num>
  <w:num w:numId="54">
    <w:abstractNumId w:val="52"/>
  </w:num>
  <w:num w:numId="55">
    <w:abstractNumId w:val="54"/>
  </w:num>
  <w:num w:numId="56">
    <w:abstractNumId w:val="41"/>
  </w:num>
  <w:num w:numId="57">
    <w:abstractNumId w:val="72"/>
  </w:num>
  <w:num w:numId="58">
    <w:abstractNumId w:val="57"/>
  </w:num>
  <w:num w:numId="59">
    <w:abstractNumId w:val="46"/>
  </w:num>
  <w:num w:numId="60">
    <w:abstractNumId w:val="42"/>
  </w:num>
  <w:num w:numId="61">
    <w:abstractNumId w:val="32"/>
  </w:num>
  <w:num w:numId="62">
    <w:abstractNumId w:val="15"/>
  </w:num>
  <w:num w:numId="63">
    <w:abstractNumId w:val="24"/>
  </w:num>
  <w:num w:numId="64">
    <w:abstractNumId w:val="68"/>
  </w:num>
  <w:num w:numId="65">
    <w:abstractNumId w:val="63"/>
  </w:num>
  <w:num w:numId="66">
    <w:abstractNumId w:val="64"/>
  </w:num>
  <w:numIdMacAtCleanup w:val="6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embedSystemFonts/>
  <w:hideGrammaticalErrors/>
  <w:stylePaneFormatFilter w:val="3F01"/>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1506"/>
  </w:hdrShapeDefaults>
  <w:footnotePr>
    <w:footnote w:id="0"/>
    <w:footnote w:id="1"/>
  </w:footnotePr>
  <w:endnotePr>
    <w:endnote w:id="0"/>
    <w:endnote w:id="1"/>
  </w:endnotePr>
  <w:compat/>
  <w:rsids>
    <w:rsidRoot w:val="00FD03EA"/>
    <w:rsid w:val="000004C6"/>
    <w:rsid w:val="00000949"/>
    <w:rsid w:val="00000D00"/>
    <w:rsid w:val="0000117D"/>
    <w:rsid w:val="000011ED"/>
    <w:rsid w:val="000015DD"/>
    <w:rsid w:val="00001637"/>
    <w:rsid w:val="00002BD9"/>
    <w:rsid w:val="00002D7E"/>
    <w:rsid w:val="00002F20"/>
    <w:rsid w:val="00002FB9"/>
    <w:rsid w:val="00003005"/>
    <w:rsid w:val="0000301B"/>
    <w:rsid w:val="00003D3A"/>
    <w:rsid w:val="0000438B"/>
    <w:rsid w:val="00004AF0"/>
    <w:rsid w:val="00005412"/>
    <w:rsid w:val="00005633"/>
    <w:rsid w:val="00005C62"/>
    <w:rsid w:val="00006444"/>
    <w:rsid w:val="00006460"/>
    <w:rsid w:val="00006B6B"/>
    <w:rsid w:val="0000719A"/>
    <w:rsid w:val="00010001"/>
    <w:rsid w:val="000100FD"/>
    <w:rsid w:val="000103AB"/>
    <w:rsid w:val="0001199D"/>
    <w:rsid w:val="000119F9"/>
    <w:rsid w:val="00011C1B"/>
    <w:rsid w:val="00012181"/>
    <w:rsid w:val="00012330"/>
    <w:rsid w:val="00014CEB"/>
    <w:rsid w:val="00014E25"/>
    <w:rsid w:val="00015A1E"/>
    <w:rsid w:val="00016823"/>
    <w:rsid w:val="0001738B"/>
    <w:rsid w:val="00017F46"/>
    <w:rsid w:val="00021BB3"/>
    <w:rsid w:val="000221B9"/>
    <w:rsid w:val="00022704"/>
    <w:rsid w:val="0002294B"/>
    <w:rsid w:val="00023D61"/>
    <w:rsid w:val="00023D7A"/>
    <w:rsid w:val="00023E05"/>
    <w:rsid w:val="000243C9"/>
    <w:rsid w:val="00024972"/>
    <w:rsid w:val="00024A70"/>
    <w:rsid w:val="00024DC4"/>
    <w:rsid w:val="00027CC2"/>
    <w:rsid w:val="000302C6"/>
    <w:rsid w:val="00030696"/>
    <w:rsid w:val="00030B46"/>
    <w:rsid w:val="000323D7"/>
    <w:rsid w:val="00032DC5"/>
    <w:rsid w:val="00033B24"/>
    <w:rsid w:val="00033B94"/>
    <w:rsid w:val="00033F84"/>
    <w:rsid w:val="0003402D"/>
    <w:rsid w:val="0003455D"/>
    <w:rsid w:val="00034568"/>
    <w:rsid w:val="00034608"/>
    <w:rsid w:val="00034990"/>
    <w:rsid w:val="000351B3"/>
    <w:rsid w:val="00035518"/>
    <w:rsid w:val="000360B2"/>
    <w:rsid w:val="00036166"/>
    <w:rsid w:val="000361D8"/>
    <w:rsid w:val="00036A4F"/>
    <w:rsid w:val="00036C4D"/>
    <w:rsid w:val="00036D66"/>
    <w:rsid w:val="00036E42"/>
    <w:rsid w:val="00037988"/>
    <w:rsid w:val="00040BC9"/>
    <w:rsid w:val="00041654"/>
    <w:rsid w:val="00041F23"/>
    <w:rsid w:val="00041F4F"/>
    <w:rsid w:val="0004320D"/>
    <w:rsid w:val="0004332C"/>
    <w:rsid w:val="0004376E"/>
    <w:rsid w:val="00045CCF"/>
    <w:rsid w:val="000468FD"/>
    <w:rsid w:val="00046A13"/>
    <w:rsid w:val="00047EFC"/>
    <w:rsid w:val="00050576"/>
    <w:rsid w:val="00050769"/>
    <w:rsid w:val="00051A29"/>
    <w:rsid w:val="00051F2D"/>
    <w:rsid w:val="00051FFC"/>
    <w:rsid w:val="00052260"/>
    <w:rsid w:val="00052EA8"/>
    <w:rsid w:val="00053145"/>
    <w:rsid w:val="000536CE"/>
    <w:rsid w:val="00053BD1"/>
    <w:rsid w:val="00053D82"/>
    <w:rsid w:val="000543D7"/>
    <w:rsid w:val="000544D7"/>
    <w:rsid w:val="000545C9"/>
    <w:rsid w:val="00055C77"/>
    <w:rsid w:val="0005613E"/>
    <w:rsid w:val="000561E4"/>
    <w:rsid w:val="000569D0"/>
    <w:rsid w:val="00056FD2"/>
    <w:rsid w:val="000571D6"/>
    <w:rsid w:val="00057999"/>
    <w:rsid w:val="00057D29"/>
    <w:rsid w:val="0006027F"/>
    <w:rsid w:val="00060435"/>
    <w:rsid w:val="000607FA"/>
    <w:rsid w:val="00060DD5"/>
    <w:rsid w:val="00061910"/>
    <w:rsid w:val="000619E1"/>
    <w:rsid w:val="00061DEF"/>
    <w:rsid w:val="0006386F"/>
    <w:rsid w:val="000638B8"/>
    <w:rsid w:val="00064248"/>
    <w:rsid w:val="00065BC9"/>
    <w:rsid w:val="00065FD6"/>
    <w:rsid w:val="00066819"/>
    <w:rsid w:val="00066B7E"/>
    <w:rsid w:val="000672B9"/>
    <w:rsid w:val="00067741"/>
    <w:rsid w:val="00067F64"/>
    <w:rsid w:val="0007068F"/>
    <w:rsid w:val="00072825"/>
    <w:rsid w:val="0007298D"/>
    <w:rsid w:val="00072C7B"/>
    <w:rsid w:val="00072E76"/>
    <w:rsid w:val="00073C13"/>
    <w:rsid w:val="00074027"/>
    <w:rsid w:val="00075A20"/>
    <w:rsid w:val="000763AD"/>
    <w:rsid w:val="00076AAE"/>
    <w:rsid w:val="000779BE"/>
    <w:rsid w:val="00077B6A"/>
    <w:rsid w:val="00080989"/>
    <w:rsid w:val="00080C3B"/>
    <w:rsid w:val="000816D3"/>
    <w:rsid w:val="00082C69"/>
    <w:rsid w:val="00082CD9"/>
    <w:rsid w:val="00082F47"/>
    <w:rsid w:val="00083191"/>
    <w:rsid w:val="0008337B"/>
    <w:rsid w:val="00083AC2"/>
    <w:rsid w:val="000845D5"/>
    <w:rsid w:val="00084729"/>
    <w:rsid w:val="00084FBA"/>
    <w:rsid w:val="000857A8"/>
    <w:rsid w:val="000860AA"/>
    <w:rsid w:val="00086364"/>
    <w:rsid w:val="00086467"/>
    <w:rsid w:val="00086785"/>
    <w:rsid w:val="00087466"/>
    <w:rsid w:val="000874BD"/>
    <w:rsid w:val="00087F11"/>
    <w:rsid w:val="000902B5"/>
    <w:rsid w:val="00090942"/>
    <w:rsid w:val="00090B74"/>
    <w:rsid w:val="000913ED"/>
    <w:rsid w:val="0009168A"/>
    <w:rsid w:val="00091E63"/>
    <w:rsid w:val="000930D3"/>
    <w:rsid w:val="00093CC9"/>
    <w:rsid w:val="0009416C"/>
    <w:rsid w:val="00094598"/>
    <w:rsid w:val="000945D9"/>
    <w:rsid w:val="00095C30"/>
    <w:rsid w:val="00095D72"/>
    <w:rsid w:val="00096037"/>
    <w:rsid w:val="000966B8"/>
    <w:rsid w:val="000967BD"/>
    <w:rsid w:val="00096F05"/>
    <w:rsid w:val="000974A8"/>
    <w:rsid w:val="00097FC0"/>
    <w:rsid w:val="000A0A4E"/>
    <w:rsid w:val="000A2842"/>
    <w:rsid w:val="000A3126"/>
    <w:rsid w:val="000A34D9"/>
    <w:rsid w:val="000A3505"/>
    <w:rsid w:val="000A4540"/>
    <w:rsid w:val="000A58AC"/>
    <w:rsid w:val="000A5B83"/>
    <w:rsid w:val="000A64B5"/>
    <w:rsid w:val="000A6664"/>
    <w:rsid w:val="000A69DC"/>
    <w:rsid w:val="000A76E3"/>
    <w:rsid w:val="000A79DB"/>
    <w:rsid w:val="000B0163"/>
    <w:rsid w:val="000B0390"/>
    <w:rsid w:val="000B13E2"/>
    <w:rsid w:val="000B1DDD"/>
    <w:rsid w:val="000B2159"/>
    <w:rsid w:val="000B2714"/>
    <w:rsid w:val="000B3473"/>
    <w:rsid w:val="000B371D"/>
    <w:rsid w:val="000B4741"/>
    <w:rsid w:val="000B4C86"/>
    <w:rsid w:val="000B4D3E"/>
    <w:rsid w:val="000B5723"/>
    <w:rsid w:val="000B5ABC"/>
    <w:rsid w:val="000B690E"/>
    <w:rsid w:val="000B6BFF"/>
    <w:rsid w:val="000B6D46"/>
    <w:rsid w:val="000B70AF"/>
    <w:rsid w:val="000B739F"/>
    <w:rsid w:val="000B7484"/>
    <w:rsid w:val="000B7A98"/>
    <w:rsid w:val="000B7B75"/>
    <w:rsid w:val="000B7BBD"/>
    <w:rsid w:val="000C0760"/>
    <w:rsid w:val="000C0A6C"/>
    <w:rsid w:val="000C0A97"/>
    <w:rsid w:val="000C1621"/>
    <w:rsid w:val="000C1AF8"/>
    <w:rsid w:val="000C21C2"/>
    <w:rsid w:val="000C2904"/>
    <w:rsid w:val="000C30F3"/>
    <w:rsid w:val="000C376E"/>
    <w:rsid w:val="000C3C1E"/>
    <w:rsid w:val="000C3C76"/>
    <w:rsid w:val="000C4426"/>
    <w:rsid w:val="000C46A7"/>
    <w:rsid w:val="000C51B6"/>
    <w:rsid w:val="000C6EBF"/>
    <w:rsid w:val="000C7434"/>
    <w:rsid w:val="000C76A5"/>
    <w:rsid w:val="000C7830"/>
    <w:rsid w:val="000C7B7A"/>
    <w:rsid w:val="000D0136"/>
    <w:rsid w:val="000D036E"/>
    <w:rsid w:val="000D114C"/>
    <w:rsid w:val="000D2EF8"/>
    <w:rsid w:val="000D3A90"/>
    <w:rsid w:val="000D3EF4"/>
    <w:rsid w:val="000D4ADC"/>
    <w:rsid w:val="000D4E35"/>
    <w:rsid w:val="000D532A"/>
    <w:rsid w:val="000D5E13"/>
    <w:rsid w:val="000D5E27"/>
    <w:rsid w:val="000D6743"/>
    <w:rsid w:val="000D6C2E"/>
    <w:rsid w:val="000D70A8"/>
    <w:rsid w:val="000D7B3E"/>
    <w:rsid w:val="000D7E5D"/>
    <w:rsid w:val="000D7EFE"/>
    <w:rsid w:val="000E02DE"/>
    <w:rsid w:val="000E0C78"/>
    <w:rsid w:val="000E25B4"/>
    <w:rsid w:val="000E3244"/>
    <w:rsid w:val="000E38CE"/>
    <w:rsid w:val="000E3B31"/>
    <w:rsid w:val="000E3C43"/>
    <w:rsid w:val="000E5603"/>
    <w:rsid w:val="000E5CD0"/>
    <w:rsid w:val="000E5DC6"/>
    <w:rsid w:val="000E5F12"/>
    <w:rsid w:val="000E64B7"/>
    <w:rsid w:val="000E712A"/>
    <w:rsid w:val="000F0E61"/>
    <w:rsid w:val="000F0F70"/>
    <w:rsid w:val="000F1536"/>
    <w:rsid w:val="000F15E0"/>
    <w:rsid w:val="000F22FD"/>
    <w:rsid w:val="000F2C35"/>
    <w:rsid w:val="000F3623"/>
    <w:rsid w:val="000F3713"/>
    <w:rsid w:val="000F4054"/>
    <w:rsid w:val="000F4127"/>
    <w:rsid w:val="000F49BA"/>
    <w:rsid w:val="000F4FD7"/>
    <w:rsid w:val="000F53F2"/>
    <w:rsid w:val="000F5C6F"/>
    <w:rsid w:val="000F5FC3"/>
    <w:rsid w:val="000F68C2"/>
    <w:rsid w:val="00100FDE"/>
    <w:rsid w:val="0010136D"/>
    <w:rsid w:val="00101771"/>
    <w:rsid w:val="001049B6"/>
    <w:rsid w:val="00105689"/>
    <w:rsid w:val="0010591A"/>
    <w:rsid w:val="001070F9"/>
    <w:rsid w:val="0010735B"/>
    <w:rsid w:val="0010769E"/>
    <w:rsid w:val="00107A4E"/>
    <w:rsid w:val="00110400"/>
    <w:rsid w:val="001105CF"/>
    <w:rsid w:val="001107CE"/>
    <w:rsid w:val="00111A9D"/>
    <w:rsid w:val="001120B4"/>
    <w:rsid w:val="001126DB"/>
    <w:rsid w:val="00112ECC"/>
    <w:rsid w:val="001148F4"/>
    <w:rsid w:val="00115734"/>
    <w:rsid w:val="00115899"/>
    <w:rsid w:val="001166B5"/>
    <w:rsid w:val="00117077"/>
    <w:rsid w:val="001172C5"/>
    <w:rsid w:val="001177F7"/>
    <w:rsid w:val="00117F71"/>
    <w:rsid w:val="00120652"/>
    <w:rsid w:val="00121459"/>
    <w:rsid w:val="00121D28"/>
    <w:rsid w:val="001230B0"/>
    <w:rsid w:val="00123735"/>
    <w:rsid w:val="0012672D"/>
    <w:rsid w:val="00127311"/>
    <w:rsid w:val="00127D0F"/>
    <w:rsid w:val="0013025B"/>
    <w:rsid w:val="0013032C"/>
    <w:rsid w:val="00130753"/>
    <w:rsid w:val="00130E4C"/>
    <w:rsid w:val="001317CD"/>
    <w:rsid w:val="00131903"/>
    <w:rsid w:val="00131BCF"/>
    <w:rsid w:val="0013291B"/>
    <w:rsid w:val="001331AC"/>
    <w:rsid w:val="001332EB"/>
    <w:rsid w:val="00133BDB"/>
    <w:rsid w:val="00134328"/>
    <w:rsid w:val="00134CA6"/>
    <w:rsid w:val="00134D00"/>
    <w:rsid w:val="00136916"/>
    <w:rsid w:val="00136F3D"/>
    <w:rsid w:val="00137016"/>
    <w:rsid w:val="00137101"/>
    <w:rsid w:val="00137383"/>
    <w:rsid w:val="001375A5"/>
    <w:rsid w:val="001404A8"/>
    <w:rsid w:val="00140BF0"/>
    <w:rsid w:val="00142092"/>
    <w:rsid w:val="001435F1"/>
    <w:rsid w:val="00144E3A"/>
    <w:rsid w:val="00145BAF"/>
    <w:rsid w:val="00145E4B"/>
    <w:rsid w:val="0014632B"/>
    <w:rsid w:val="00147309"/>
    <w:rsid w:val="00151318"/>
    <w:rsid w:val="00151FAA"/>
    <w:rsid w:val="001522AA"/>
    <w:rsid w:val="0015303D"/>
    <w:rsid w:val="001548E9"/>
    <w:rsid w:val="00155895"/>
    <w:rsid w:val="001563C4"/>
    <w:rsid w:val="00156E27"/>
    <w:rsid w:val="00157462"/>
    <w:rsid w:val="0015782A"/>
    <w:rsid w:val="0016004A"/>
    <w:rsid w:val="00160130"/>
    <w:rsid w:val="00160737"/>
    <w:rsid w:val="00160D05"/>
    <w:rsid w:val="001615AB"/>
    <w:rsid w:val="001616CF"/>
    <w:rsid w:val="001618CE"/>
    <w:rsid w:val="001618EB"/>
    <w:rsid w:val="0016219E"/>
    <w:rsid w:val="00162627"/>
    <w:rsid w:val="00163011"/>
    <w:rsid w:val="00164142"/>
    <w:rsid w:val="001643A4"/>
    <w:rsid w:val="00164EFF"/>
    <w:rsid w:val="001653C6"/>
    <w:rsid w:val="00165B85"/>
    <w:rsid w:val="00165ECB"/>
    <w:rsid w:val="0016610C"/>
    <w:rsid w:val="00166616"/>
    <w:rsid w:val="00166B41"/>
    <w:rsid w:val="0016787D"/>
    <w:rsid w:val="0017091B"/>
    <w:rsid w:val="00171180"/>
    <w:rsid w:val="001711BB"/>
    <w:rsid w:val="00171514"/>
    <w:rsid w:val="00171A86"/>
    <w:rsid w:val="00171B6B"/>
    <w:rsid w:val="00171D43"/>
    <w:rsid w:val="00172034"/>
    <w:rsid w:val="0017294D"/>
    <w:rsid w:val="00173529"/>
    <w:rsid w:val="001739B4"/>
    <w:rsid w:val="00175019"/>
    <w:rsid w:val="0017582A"/>
    <w:rsid w:val="00175AC8"/>
    <w:rsid w:val="00176338"/>
    <w:rsid w:val="001768BB"/>
    <w:rsid w:val="00176C7E"/>
    <w:rsid w:val="001774A5"/>
    <w:rsid w:val="00177C51"/>
    <w:rsid w:val="00180635"/>
    <w:rsid w:val="0018097C"/>
    <w:rsid w:val="00180C42"/>
    <w:rsid w:val="001817E2"/>
    <w:rsid w:val="00181DCE"/>
    <w:rsid w:val="00181FE1"/>
    <w:rsid w:val="0018313A"/>
    <w:rsid w:val="00183996"/>
    <w:rsid w:val="00183DB9"/>
    <w:rsid w:val="0018451C"/>
    <w:rsid w:val="00184B1B"/>
    <w:rsid w:val="00184CE1"/>
    <w:rsid w:val="00184E29"/>
    <w:rsid w:val="0018537E"/>
    <w:rsid w:val="001855F6"/>
    <w:rsid w:val="00185C29"/>
    <w:rsid w:val="00185F5A"/>
    <w:rsid w:val="00186F33"/>
    <w:rsid w:val="00187D90"/>
    <w:rsid w:val="001905C3"/>
    <w:rsid w:val="001909DD"/>
    <w:rsid w:val="00191AE8"/>
    <w:rsid w:val="0019285F"/>
    <w:rsid w:val="00192EE4"/>
    <w:rsid w:val="00193089"/>
    <w:rsid w:val="00193B40"/>
    <w:rsid w:val="00195828"/>
    <w:rsid w:val="00195B03"/>
    <w:rsid w:val="00195CAA"/>
    <w:rsid w:val="00196615"/>
    <w:rsid w:val="00196634"/>
    <w:rsid w:val="00196B38"/>
    <w:rsid w:val="00197B1F"/>
    <w:rsid w:val="001A072A"/>
    <w:rsid w:val="001A1A31"/>
    <w:rsid w:val="001A2233"/>
    <w:rsid w:val="001A2E56"/>
    <w:rsid w:val="001A319C"/>
    <w:rsid w:val="001A31B7"/>
    <w:rsid w:val="001A3BF5"/>
    <w:rsid w:val="001A4EC4"/>
    <w:rsid w:val="001A50E5"/>
    <w:rsid w:val="001A52C7"/>
    <w:rsid w:val="001A535C"/>
    <w:rsid w:val="001A589F"/>
    <w:rsid w:val="001A6F7C"/>
    <w:rsid w:val="001A768B"/>
    <w:rsid w:val="001A7B9E"/>
    <w:rsid w:val="001A7F73"/>
    <w:rsid w:val="001B1398"/>
    <w:rsid w:val="001B13FF"/>
    <w:rsid w:val="001B1466"/>
    <w:rsid w:val="001B1FFB"/>
    <w:rsid w:val="001B2932"/>
    <w:rsid w:val="001B29A7"/>
    <w:rsid w:val="001B3691"/>
    <w:rsid w:val="001B40C8"/>
    <w:rsid w:val="001B43BA"/>
    <w:rsid w:val="001B4E45"/>
    <w:rsid w:val="001B53D3"/>
    <w:rsid w:val="001B6128"/>
    <w:rsid w:val="001B6226"/>
    <w:rsid w:val="001B6730"/>
    <w:rsid w:val="001B690B"/>
    <w:rsid w:val="001B75FF"/>
    <w:rsid w:val="001C0246"/>
    <w:rsid w:val="001C099C"/>
    <w:rsid w:val="001C0F8A"/>
    <w:rsid w:val="001C1A73"/>
    <w:rsid w:val="001C2B7E"/>
    <w:rsid w:val="001C3AF8"/>
    <w:rsid w:val="001C40FF"/>
    <w:rsid w:val="001C44B7"/>
    <w:rsid w:val="001C4BE6"/>
    <w:rsid w:val="001C5F22"/>
    <w:rsid w:val="001C607A"/>
    <w:rsid w:val="001C6C19"/>
    <w:rsid w:val="001C6CEB"/>
    <w:rsid w:val="001C72B2"/>
    <w:rsid w:val="001C7439"/>
    <w:rsid w:val="001D0BB4"/>
    <w:rsid w:val="001D0FA2"/>
    <w:rsid w:val="001D1CA4"/>
    <w:rsid w:val="001D1E76"/>
    <w:rsid w:val="001D267C"/>
    <w:rsid w:val="001D3DA8"/>
    <w:rsid w:val="001D4833"/>
    <w:rsid w:val="001D7068"/>
    <w:rsid w:val="001D7450"/>
    <w:rsid w:val="001D79F2"/>
    <w:rsid w:val="001D7A18"/>
    <w:rsid w:val="001E0A55"/>
    <w:rsid w:val="001E0B47"/>
    <w:rsid w:val="001E127F"/>
    <w:rsid w:val="001E1427"/>
    <w:rsid w:val="001E1755"/>
    <w:rsid w:val="001E1997"/>
    <w:rsid w:val="001E3368"/>
    <w:rsid w:val="001E38D3"/>
    <w:rsid w:val="001E3922"/>
    <w:rsid w:val="001E3978"/>
    <w:rsid w:val="001E3A6A"/>
    <w:rsid w:val="001E3DCC"/>
    <w:rsid w:val="001E4333"/>
    <w:rsid w:val="001E4A8B"/>
    <w:rsid w:val="001E5AE0"/>
    <w:rsid w:val="001E69C9"/>
    <w:rsid w:val="001E7999"/>
    <w:rsid w:val="001E7BF5"/>
    <w:rsid w:val="001E7F73"/>
    <w:rsid w:val="001F0472"/>
    <w:rsid w:val="001F04F0"/>
    <w:rsid w:val="001F1B6F"/>
    <w:rsid w:val="001F21F5"/>
    <w:rsid w:val="001F223B"/>
    <w:rsid w:val="001F2293"/>
    <w:rsid w:val="001F2977"/>
    <w:rsid w:val="001F2BC3"/>
    <w:rsid w:val="001F3D83"/>
    <w:rsid w:val="001F4F6E"/>
    <w:rsid w:val="001F5896"/>
    <w:rsid w:val="001F5A40"/>
    <w:rsid w:val="001F6908"/>
    <w:rsid w:val="001F6958"/>
    <w:rsid w:val="001F765A"/>
    <w:rsid w:val="001F776A"/>
    <w:rsid w:val="001F7A1C"/>
    <w:rsid w:val="001F7EB4"/>
    <w:rsid w:val="00201314"/>
    <w:rsid w:val="00201325"/>
    <w:rsid w:val="0020171A"/>
    <w:rsid w:val="00202073"/>
    <w:rsid w:val="002024FA"/>
    <w:rsid w:val="00202904"/>
    <w:rsid w:val="00203369"/>
    <w:rsid w:val="00203468"/>
    <w:rsid w:val="002037D4"/>
    <w:rsid w:val="002044D3"/>
    <w:rsid w:val="00204C6B"/>
    <w:rsid w:val="00205837"/>
    <w:rsid w:val="00205D0E"/>
    <w:rsid w:val="0020622B"/>
    <w:rsid w:val="00206912"/>
    <w:rsid w:val="00207206"/>
    <w:rsid w:val="002079AE"/>
    <w:rsid w:val="00207BF0"/>
    <w:rsid w:val="00207CF7"/>
    <w:rsid w:val="00210380"/>
    <w:rsid w:val="0021097E"/>
    <w:rsid w:val="00211278"/>
    <w:rsid w:val="0021127F"/>
    <w:rsid w:val="002115CE"/>
    <w:rsid w:val="00211DA3"/>
    <w:rsid w:val="00212E91"/>
    <w:rsid w:val="0021321D"/>
    <w:rsid w:val="0021383D"/>
    <w:rsid w:val="00213C62"/>
    <w:rsid w:val="0021449E"/>
    <w:rsid w:val="00215D7A"/>
    <w:rsid w:val="00216268"/>
    <w:rsid w:val="002165B3"/>
    <w:rsid w:val="00216E9D"/>
    <w:rsid w:val="00217B44"/>
    <w:rsid w:val="00217C76"/>
    <w:rsid w:val="002202D1"/>
    <w:rsid w:val="00220380"/>
    <w:rsid w:val="002208FA"/>
    <w:rsid w:val="00220B29"/>
    <w:rsid w:val="00220CE5"/>
    <w:rsid w:val="002217B3"/>
    <w:rsid w:val="00221E58"/>
    <w:rsid w:val="002221C7"/>
    <w:rsid w:val="002224E3"/>
    <w:rsid w:val="0022265F"/>
    <w:rsid w:val="002238D1"/>
    <w:rsid w:val="0022407A"/>
    <w:rsid w:val="00224DE7"/>
    <w:rsid w:val="002253F5"/>
    <w:rsid w:val="00225491"/>
    <w:rsid w:val="00225F20"/>
    <w:rsid w:val="00226342"/>
    <w:rsid w:val="0022640B"/>
    <w:rsid w:val="002274F2"/>
    <w:rsid w:val="0022754C"/>
    <w:rsid w:val="00227B72"/>
    <w:rsid w:val="00227E1E"/>
    <w:rsid w:val="0023060E"/>
    <w:rsid w:val="00231891"/>
    <w:rsid w:val="00231B2D"/>
    <w:rsid w:val="002327E9"/>
    <w:rsid w:val="00233F07"/>
    <w:rsid w:val="00234587"/>
    <w:rsid w:val="00234669"/>
    <w:rsid w:val="00234749"/>
    <w:rsid w:val="00234781"/>
    <w:rsid w:val="002347AA"/>
    <w:rsid w:val="00234B37"/>
    <w:rsid w:val="00234B69"/>
    <w:rsid w:val="00234FE8"/>
    <w:rsid w:val="00235A0E"/>
    <w:rsid w:val="00235C7E"/>
    <w:rsid w:val="00235CB7"/>
    <w:rsid w:val="00236369"/>
    <w:rsid w:val="0023669B"/>
    <w:rsid w:val="00236C48"/>
    <w:rsid w:val="00236D3E"/>
    <w:rsid w:val="00240D75"/>
    <w:rsid w:val="00240EF8"/>
    <w:rsid w:val="00241B97"/>
    <w:rsid w:val="00241BE3"/>
    <w:rsid w:val="00241E36"/>
    <w:rsid w:val="002420E1"/>
    <w:rsid w:val="002422DC"/>
    <w:rsid w:val="0024260F"/>
    <w:rsid w:val="002432F2"/>
    <w:rsid w:val="00243F86"/>
    <w:rsid w:val="00244095"/>
    <w:rsid w:val="00244CAF"/>
    <w:rsid w:val="00244D6E"/>
    <w:rsid w:val="002455A4"/>
    <w:rsid w:val="0024592A"/>
    <w:rsid w:val="00245CAB"/>
    <w:rsid w:val="00246357"/>
    <w:rsid w:val="002506C3"/>
    <w:rsid w:val="00251286"/>
    <w:rsid w:val="00251426"/>
    <w:rsid w:val="002518A3"/>
    <w:rsid w:val="00252163"/>
    <w:rsid w:val="00252D6F"/>
    <w:rsid w:val="002530F5"/>
    <w:rsid w:val="0025321F"/>
    <w:rsid w:val="0025335F"/>
    <w:rsid w:val="002539F5"/>
    <w:rsid w:val="00253AE9"/>
    <w:rsid w:val="00253D8B"/>
    <w:rsid w:val="0025460C"/>
    <w:rsid w:val="00254659"/>
    <w:rsid w:val="002557A1"/>
    <w:rsid w:val="0025604E"/>
    <w:rsid w:val="0025641A"/>
    <w:rsid w:val="002569D9"/>
    <w:rsid w:val="002603A6"/>
    <w:rsid w:val="00260C74"/>
    <w:rsid w:val="002625FA"/>
    <w:rsid w:val="00262AF9"/>
    <w:rsid w:val="00262DEA"/>
    <w:rsid w:val="00263886"/>
    <w:rsid w:val="00263C1D"/>
    <w:rsid w:val="00263EC2"/>
    <w:rsid w:val="0026478C"/>
    <w:rsid w:val="002647BC"/>
    <w:rsid w:val="00265191"/>
    <w:rsid w:val="00265BA0"/>
    <w:rsid w:val="00265F77"/>
    <w:rsid w:val="00266E84"/>
    <w:rsid w:val="00267A66"/>
    <w:rsid w:val="00270376"/>
    <w:rsid w:val="00270D1B"/>
    <w:rsid w:val="002710D6"/>
    <w:rsid w:val="00272040"/>
    <w:rsid w:val="00272CE3"/>
    <w:rsid w:val="002734B8"/>
    <w:rsid w:val="002736C5"/>
    <w:rsid w:val="00273778"/>
    <w:rsid w:val="00273CFC"/>
    <w:rsid w:val="0027436B"/>
    <w:rsid w:val="002745C0"/>
    <w:rsid w:val="002749DB"/>
    <w:rsid w:val="002750AF"/>
    <w:rsid w:val="00275D5D"/>
    <w:rsid w:val="002762E4"/>
    <w:rsid w:val="0027656D"/>
    <w:rsid w:val="0027691D"/>
    <w:rsid w:val="00276B0B"/>
    <w:rsid w:val="00277FE3"/>
    <w:rsid w:val="002800F4"/>
    <w:rsid w:val="0028118A"/>
    <w:rsid w:val="00281642"/>
    <w:rsid w:val="00282BF2"/>
    <w:rsid w:val="00283275"/>
    <w:rsid w:val="002832E3"/>
    <w:rsid w:val="00283646"/>
    <w:rsid w:val="002845B2"/>
    <w:rsid w:val="0028595E"/>
    <w:rsid w:val="00285D49"/>
    <w:rsid w:val="00285DA5"/>
    <w:rsid w:val="00286166"/>
    <w:rsid w:val="002864F0"/>
    <w:rsid w:val="00287957"/>
    <w:rsid w:val="00287AD8"/>
    <w:rsid w:val="00287AE5"/>
    <w:rsid w:val="00287E68"/>
    <w:rsid w:val="002909DE"/>
    <w:rsid w:val="0029108A"/>
    <w:rsid w:val="002911A0"/>
    <w:rsid w:val="00291EDB"/>
    <w:rsid w:val="0029308B"/>
    <w:rsid w:val="00293694"/>
    <w:rsid w:val="00293BFB"/>
    <w:rsid w:val="00293DC0"/>
    <w:rsid w:val="00294B2D"/>
    <w:rsid w:val="00294B75"/>
    <w:rsid w:val="002964B0"/>
    <w:rsid w:val="0029780F"/>
    <w:rsid w:val="00297B2C"/>
    <w:rsid w:val="00297F0C"/>
    <w:rsid w:val="002A01C3"/>
    <w:rsid w:val="002A0C78"/>
    <w:rsid w:val="002A0FFB"/>
    <w:rsid w:val="002A194B"/>
    <w:rsid w:val="002A225D"/>
    <w:rsid w:val="002A2A0D"/>
    <w:rsid w:val="002A2CDA"/>
    <w:rsid w:val="002A2F3F"/>
    <w:rsid w:val="002A36E6"/>
    <w:rsid w:val="002A395A"/>
    <w:rsid w:val="002A4284"/>
    <w:rsid w:val="002A44B4"/>
    <w:rsid w:val="002A4EC1"/>
    <w:rsid w:val="002A5060"/>
    <w:rsid w:val="002A64E0"/>
    <w:rsid w:val="002A6D91"/>
    <w:rsid w:val="002A6EE1"/>
    <w:rsid w:val="002A768C"/>
    <w:rsid w:val="002A76B4"/>
    <w:rsid w:val="002A7B14"/>
    <w:rsid w:val="002A7BF5"/>
    <w:rsid w:val="002A7CA2"/>
    <w:rsid w:val="002A7EF2"/>
    <w:rsid w:val="002B0C4D"/>
    <w:rsid w:val="002B140F"/>
    <w:rsid w:val="002B1D17"/>
    <w:rsid w:val="002B218D"/>
    <w:rsid w:val="002B2807"/>
    <w:rsid w:val="002B2AD3"/>
    <w:rsid w:val="002B2EDA"/>
    <w:rsid w:val="002B3114"/>
    <w:rsid w:val="002B3D16"/>
    <w:rsid w:val="002B4971"/>
    <w:rsid w:val="002B6222"/>
    <w:rsid w:val="002B6225"/>
    <w:rsid w:val="002B6A99"/>
    <w:rsid w:val="002C0384"/>
    <w:rsid w:val="002C04E1"/>
    <w:rsid w:val="002C07B4"/>
    <w:rsid w:val="002C0BFE"/>
    <w:rsid w:val="002C20A4"/>
    <w:rsid w:val="002C23F5"/>
    <w:rsid w:val="002C2435"/>
    <w:rsid w:val="002C2752"/>
    <w:rsid w:val="002C2C24"/>
    <w:rsid w:val="002C2F9C"/>
    <w:rsid w:val="002C31FF"/>
    <w:rsid w:val="002C495E"/>
    <w:rsid w:val="002C4B21"/>
    <w:rsid w:val="002C4DBC"/>
    <w:rsid w:val="002C5236"/>
    <w:rsid w:val="002C56A4"/>
    <w:rsid w:val="002C57FD"/>
    <w:rsid w:val="002C5F2C"/>
    <w:rsid w:val="002C66EA"/>
    <w:rsid w:val="002C6DE1"/>
    <w:rsid w:val="002D0FAA"/>
    <w:rsid w:val="002D12A8"/>
    <w:rsid w:val="002D1B41"/>
    <w:rsid w:val="002D2791"/>
    <w:rsid w:val="002D31CD"/>
    <w:rsid w:val="002D3CBD"/>
    <w:rsid w:val="002D3CD2"/>
    <w:rsid w:val="002D407F"/>
    <w:rsid w:val="002D4A16"/>
    <w:rsid w:val="002D5431"/>
    <w:rsid w:val="002D5487"/>
    <w:rsid w:val="002D5760"/>
    <w:rsid w:val="002D5FC9"/>
    <w:rsid w:val="002E047B"/>
    <w:rsid w:val="002E10C3"/>
    <w:rsid w:val="002E14C5"/>
    <w:rsid w:val="002E2F4A"/>
    <w:rsid w:val="002E362D"/>
    <w:rsid w:val="002E3970"/>
    <w:rsid w:val="002E3CDF"/>
    <w:rsid w:val="002E3D91"/>
    <w:rsid w:val="002E3F2D"/>
    <w:rsid w:val="002E4AA8"/>
    <w:rsid w:val="002E4FB9"/>
    <w:rsid w:val="002E5134"/>
    <w:rsid w:val="002E5E0D"/>
    <w:rsid w:val="002E608D"/>
    <w:rsid w:val="002E63FB"/>
    <w:rsid w:val="002E6546"/>
    <w:rsid w:val="002E6CBF"/>
    <w:rsid w:val="002E7BCB"/>
    <w:rsid w:val="002E7CE1"/>
    <w:rsid w:val="002F0222"/>
    <w:rsid w:val="002F035C"/>
    <w:rsid w:val="002F0F76"/>
    <w:rsid w:val="002F113A"/>
    <w:rsid w:val="002F23A0"/>
    <w:rsid w:val="002F3062"/>
    <w:rsid w:val="002F3959"/>
    <w:rsid w:val="002F48D9"/>
    <w:rsid w:val="002F5246"/>
    <w:rsid w:val="002F5656"/>
    <w:rsid w:val="002F5983"/>
    <w:rsid w:val="002F64A0"/>
    <w:rsid w:val="002F6B58"/>
    <w:rsid w:val="002F6D8B"/>
    <w:rsid w:val="002F6F47"/>
    <w:rsid w:val="002F7660"/>
    <w:rsid w:val="003001EC"/>
    <w:rsid w:val="00300CF7"/>
    <w:rsid w:val="00300D7E"/>
    <w:rsid w:val="00300E32"/>
    <w:rsid w:val="00302C01"/>
    <w:rsid w:val="0030335C"/>
    <w:rsid w:val="00303AB4"/>
    <w:rsid w:val="00304441"/>
    <w:rsid w:val="0030541C"/>
    <w:rsid w:val="00305C66"/>
    <w:rsid w:val="0030619F"/>
    <w:rsid w:val="0030638A"/>
    <w:rsid w:val="00306752"/>
    <w:rsid w:val="003075E3"/>
    <w:rsid w:val="00307CBB"/>
    <w:rsid w:val="00307F3E"/>
    <w:rsid w:val="00310CDE"/>
    <w:rsid w:val="0031159B"/>
    <w:rsid w:val="00312EF0"/>
    <w:rsid w:val="0031343B"/>
    <w:rsid w:val="003134DF"/>
    <w:rsid w:val="0031449B"/>
    <w:rsid w:val="003157FC"/>
    <w:rsid w:val="00315FC3"/>
    <w:rsid w:val="0031629C"/>
    <w:rsid w:val="00316812"/>
    <w:rsid w:val="00316D02"/>
    <w:rsid w:val="00316E1C"/>
    <w:rsid w:val="00316F39"/>
    <w:rsid w:val="003173E4"/>
    <w:rsid w:val="00317C9C"/>
    <w:rsid w:val="0032030B"/>
    <w:rsid w:val="003203C4"/>
    <w:rsid w:val="003205E2"/>
    <w:rsid w:val="003207BE"/>
    <w:rsid w:val="00320C07"/>
    <w:rsid w:val="00320FA6"/>
    <w:rsid w:val="00321071"/>
    <w:rsid w:val="00321545"/>
    <w:rsid w:val="00322296"/>
    <w:rsid w:val="00322788"/>
    <w:rsid w:val="00322FB0"/>
    <w:rsid w:val="003232E9"/>
    <w:rsid w:val="00323B38"/>
    <w:rsid w:val="00323F17"/>
    <w:rsid w:val="0032421B"/>
    <w:rsid w:val="003242C5"/>
    <w:rsid w:val="003243D4"/>
    <w:rsid w:val="003246BF"/>
    <w:rsid w:val="00324919"/>
    <w:rsid w:val="00325245"/>
    <w:rsid w:val="00325731"/>
    <w:rsid w:val="0032670D"/>
    <w:rsid w:val="00327A23"/>
    <w:rsid w:val="00330818"/>
    <w:rsid w:val="003318E5"/>
    <w:rsid w:val="00331CF8"/>
    <w:rsid w:val="00331E2D"/>
    <w:rsid w:val="00332D6B"/>
    <w:rsid w:val="003332D9"/>
    <w:rsid w:val="00333F6B"/>
    <w:rsid w:val="0033471D"/>
    <w:rsid w:val="0033543E"/>
    <w:rsid w:val="003354C3"/>
    <w:rsid w:val="00335616"/>
    <w:rsid w:val="00337ABC"/>
    <w:rsid w:val="00337CC5"/>
    <w:rsid w:val="0034001A"/>
    <w:rsid w:val="00340F5E"/>
    <w:rsid w:val="003411BC"/>
    <w:rsid w:val="003412AA"/>
    <w:rsid w:val="00341FB3"/>
    <w:rsid w:val="00342B1C"/>
    <w:rsid w:val="00342BB7"/>
    <w:rsid w:val="0034300B"/>
    <w:rsid w:val="003445D2"/>
    <w:rsid w:val="0034510D"/>
    <w:rsid w:val="00345879"/>
    <w:rsid w:val="003458F3"/>
    <w:rsid w:val="00345E52"/>
    <w:rsid w:val="003461DB"/>
    <w:rsid w:val="003462DE"/>
    <w:rsid w:val="00350751"/>
    <w:rsid w:val="00350CD4"/>
    <w:rsid w:val="00350E66"/>
    <w:rsid w:val="003518E7"/>
    <w:rsid w:val="003524DF"/>
    <w:rsid w:val="00353774"/>
    <w:rsid w:val="00353920"/>
    <w:rsid w:val="00353EB7"/>
    <w:rsid w:val="00354254"/>
    <w:rsid w:val="003557FB"/>
    <w:rsid w:val="00355BB6"/>
    <w:rsid w:val="00356076"/>
    <w:rsid w:val="0035630D"/>
    <w:rsid w:val="003574B5"/>
    <w:rsid w:val="003608C5"/>
    <w:rsid w:val="00360AFB"/>
    <w:rsid w:val="00362059"/>
    <w:rsid w:val="0036277F"/>
    <w:rsid w:val="00362897"/>
    <w:rsid w:val="00363140"/>
    <w:rsid w:val="00364830"/>
    <w:rsid w:val="00364B7B"/>
    <w:rsid w:val="0036518D"/>
    <w:rsid w:val="00365EC9"/>
    <w:rsid w:val="0036659C"/>
    <w:rsid w:val="00366953"/>
    <w:rsid w:val="0036734F"/>
    <w:rsid w:val="00367374"/>
    <w:rsid w:val="00367E92"/>
    <w:rsid w:val="00370402"/>
    <w:rsid w:val="00370C88"/>
    <w:rsid w:val="00371028"/>
    <w:rsid w:val="00371193"/>
    <w:rsid w:val="00371420"/>
    <w:rsid w:val="00371B41"/>
    <w:rsid w:val="0037202A"/>
    <w:rsid w:val="00372300"/>
    <w:rsid w:val="00373317"/>
    <w:rsid w:val="003736F6"/>
    <w:rsid w:val="00373F99"/>
    <w:rsid w:val="0037411E"/>
    <w:rsid w:val="00374676"/>
    <w:rsid w:val="00375B3C"/>
    <w:rsid w:val="00375D08"/>
    <w:rsid w:val="00376242"/>
    <w:rsid w:val="003767D8"/>
    <w:rsid w:val="0037685D"/>
    <w:rsid w:val="00376884"/>
    <w:rsid w:val="00377382"/>
    <w:rsid w:val="00377614"/>
    <w:rsid w:val="0038006C"/>
    <w:rsid w:val="0038064A"/>
    <w:rsid w:val="0038094D"/>
    <w:rsid w:val="00380D9B"/>
    <w:rsid w:val="00381EEB"/>
    <w:rsid w:val="003820B0"/>
    <w:rsid w:val="003821DB"/>
    <w:rsid w:val="00382A85"/>
    <w:rsid w:val="00382D78"/>
    <w:rsid w:val="00382F6C"/>
    <w:rsid w:val="00382F92"/>
    <w:rsid w:val="0038310D"/>
    <w:rsid w:val="0038319D"/>
    <w:rsid w:val="00383815"/>
    <w:rsid w:val="00383B6E"/>
    <w:rsid w:val="00384289"/>
    <w:rsid w:val="0038483D"/>
    <w:rsid w:val="00385469"/>
    <w:rsid w:val="00385A3F"/>
    <w:rsid w:val="0038655D"/>
    <w:rsid w:val="00386D31"/>
    <w:rsid w:val="00386DB6"/>
    <w:rsid w:val="00387EA9"/>
    <w:rsid w:val="00387EB7"/>
    <w:rsid w:val="00390244"/>
    <w:rsid w:val="00391426"/>
    <w:rsid w:val="003916E9"/>
    <w:rsid w:val="00391A08"/>
    <w:rsid w:val="00392114"/>
    <w:rsid w:val="00392231"/>
    <w:rsid w:val="003923A2"/>
    <w:rsid w:val="003923C9"/>
    <w:rsid w:val="003937D5"/>
    <w:rsid w:val="003938D0"/>
    <w:rsid w:val="00393A6C"/>
    <w:rsid w:val="00393CEB"/>
    <w:rsid w:val="00394571"/>
    <w:rsid w:val="00394763"/>
    <w:rsid w:val="00394A40"/>
    <w:rsid w:val="00395113"/>
    <w:rsid w:val="0039568B"/>
    <w:rsid w:val="00395756"/>
    <w:rsid w:val="00395982"/>
    <w:rsid w:val="00395E47"/>
    <w:rsid w:val="00397847"/>
    <w:rsid w:val="00397BCF"/>
    <w:rsid w:val="00397EFF"/>
    <w:rsid w:val="003A046A"/>
    <w:rsid w:val="003A19B8"/>
    <w:rsid w:val="003A20E1"/>
    <w:rsid w:val="003A3277"/>
    <w:rsid w:val="003A4217"/>
    <w:rsid w:val="003A46CA"/>
    <w:rsid w:val="003A4932"/>
    <w:rsid w:val="003A4B04"/>
    <w:rsid w:val="003A4F6F"/>
    <w:rsid w:val="003A6D1D"/>
    <w:rsid w:val="003A7161"/>
    <w:rsid w:val="003B0740"/>
    <w:rsid w:val="003B0A55"/>
    <w:rsid w:val="003B12F5"/>
    <w:rsid w:val="003B190F"/>
    <w:rsid w:val="003B1A4A"/>
    <w:rsid w:val="003B213E"/>
    <w:rsid w:val="003B2975"/>
    <w:rsid w:val="003B2ABF"/>
    <w:rsid w:val="003B2C98"/>
    <w:rsid w:val="003B2F39"/>
    <w:rsid w:val="003B44C0"/>
    <w:rsid w:val="003B4D5D"/>
    <w:rsid w:val="003B4E2E"/>
    <w:rsid w:val="003B5DCE"/>
    <w:rsid w:val="003B5F57"/>
    <w:rsid w:val="003B6E9E"/>
    <w:rsid w:val="003B7154"/>
    <w:rsid w:val="003B7215"/>
    <w:rsid w:val="003B7A52"/>
    <w:rsid w:val="003B7D69"/>
    <w:rsid w:val="003B7E13"/>
    <w:rsid w:val="003C0145"/>
    <w:rsid w:val="003C216A"/>
    <w:rsid w:val="003C23BA"/>
    <w:rsid w:val="003C261D"/>
    <w:rsid w:val="003C3247"/>
    <w:rsid w:val="003C3640"/>
    <w:rsid w:val="003C372F"/>
    <w:rsid w:val="003C45D6"/>
    <w:rsid w:val="003C583B"/>
    <w:rsid w:val="003C59AD"/>
    <w:rsid w:val="003C6142"/>
    <w:rsid w:val="003C6440"/>
    <w:rsid w:val="003C64C9"/>
    <w:rsid w:val="003C67BC"/>
    <w:rsid w:val="003C68BE"/>
    <w:rsid w:val="003C6EEF"/>
    <w:rsid w:val="003D00D5"/>
    <w:rsid w:val="003D023B"/>
    <w:rsid w:val="003D07D7"/>
    <w:rsid w:val="003D0F45"/>
    <w:rsid w:val="003D1050"/>
    <w:rsid w:val="003D11BA"/>
    <w:rsid w:val="003D12A4"/>
    <w:rsid w:val="003D13CC"/>
    <w:rsid w:val="003D33FD"/>
    <w:rsid w:val="003D380E"/>
    <w:rsid w:val="003D3A94"/>
    <w:rsid w:val="003D3B46"/>
    <w:rsid w:val="003D3F5C"/>
    <w:rsid w:val="003D44CC"/>
    <w:rsid w:val="003D5679"/>
    <w:rsid w:val="003D58F9"/>
    <w:rsid w:val="003D5FB0"/>
    <w:rsid w:val="003D6584"/>
    <w:rsid w:val="003D673F"/>
    <w:rsid w:val="003D7DF3"/>
    <w:rsid w:val="003E0B11"/>
    <w:rsid w:val="003E1711"/>
    <w:rsid w:val="003E1E10"/>
    <w:rsid w:val="003E21B5"/>
    <w:rsid w:val="003E2A0A"/>
    <w:rsid w:val="003E4E9E"/>
    <w:rsid w:val="003E5A87"/>
    <w:rsid w:val="003E5CA3"/>
    <w:rsid w:val="003E704B"/>
    <w:rsid w:val="003E7BD0"/>
    <w:rsid w:val="003E7DF5"/>
    <w:rsid w:val="003F01F1"/>
    <w:rsid w:val="003F0211"/>
    <w:rsid w:val="003F0E15"/>
    <w:rsid w:val="003F1095"/>
    <w:rsid w:val="003F1646"/>
    <w:rsid w:val="003F1D7F"/>
    <w:rsid w:val="003F2B2E"/>
    <w:rsid w:val="003F2B32"/>
    <w:rsid w:val="003F2EC7"/>
    <w:rsid w:val="003F2F04"/>
    <w:rsid w:val="003F2F3C"/>
    <w:rsid w:val="003F3151"/>
    <w:rsid w:val="003F343A"/>
    <w:rsid w:val="003F3B2A"/>
    <w:rsid w:val="003F4DBD"/>
    <w:rsid w:val="003F4F5D"/>
    <w:rsid w:val="003F5AB9"/>
    <w:rsid w:val="003F63A5"/>
    <w:rsid w:val="003F70E4"/>
    <w:rsid w:val="003F7719"/>
    <w:rsid w:val="003F791F"/>
    <w:rsid w:val="00400245"/>
    <w:rsid w:val="0040289A"/>
    <w:rsid w:val="00402FA5"/>
    <w:rsid w:val="00402FB7"/>
    <w:rsid w:val="0040352B"/>
    <w:rsid w:val="0040393B"/>
    <w:rsid w:val="00403A44"/>
    <w:rsid w:val="00403C04"/>
    <w:rsid w:val="004044CF"/>
    <w:rsid w:val="00404862"/>
    <w:rsid w:val="00404AFD"/>
    <w:rsid w:val="00404EC1"/>
    <w:rsid w:val="00405B07"/>
    <w:rsid w:val="004061A8"/>
    <w:rsid w:val="004063C5"/>
    <w:rsid w:val="00406980"/>
    <w:rsid w:val="00407787"/>
    <w:rsid w:val="00407791"/>
    <w:rsid w:val="00407FB9"/>
    <w:rsid w:val="0041095A"/>
    <w:rsid w:val="00411A9F"/>
    <w:rsid w:val="00412A52"/>
    <w:rsid w:val="004134C4"/>
    <w:rsid w:val="0041363A"/>
    <w:rsid w:val="00413AF5"/>
    <w:rsid w:val="00414642"/>
    <w:rsid w:val="004159BA"/>
    <w:rsid w:val="00415C9B"/>
    <w:rsid w:val="00415E9B"/>
    <w:rsid w:val="004168E1"/>
    <w:rsid w:val="00416A02"/>
    <w:rsid w:val="0041722C"/>
    <w:rsid w:val="004175B0"/>
    <w:rsid w:val="00417AF5"/>
    <w:rsid w:val="00420641"/>
    <w:rsid w:val="00420D7B"/>
    <w:rsid w:val="00421ACA"/>
    <w:rsid w:val="00422442"/>
    <w:rsid w:val="00422EB0"/>
    <w:rsid w:val="00422EEC"/>
    <w:rsid w:val="00423015"/>
    <w:rsid w:val="004238EA"/>
    <w:rsid w:val="00423B56"/>
    <w:rsid w:val="00423BC6"/>
    <w:rsid w:val="00423DB2"/>
    <w:rsid w:val="00424B74"/>
    <w:rsid w:val="00424D8D"/>
    <w:rsid w:val="004253C2"/>
    <w:rsid w:val="00425986"/>
    <w:rsid w:val="00425FD4"/>
    <w:rsid w:val="004262EF"/>
    <w:rsid w:val="00426768"/>
    <w:rsid w:val="00426C4B"/>
    <w:rsid w:val="00426D67"/>
    <w:rsid w:val="00426DE7"/>
    <w:rsid w:val="00427035"/>
    <w:rsid w:val="0042728F"/>
    <w:rsid w:val="004272C6"/>
    <w:rsid w:val="0043001E"/>
    <w:rsid w:val="00431090"/>
    <w:rsid w:val="0043195A"/>
    <w:rsid w:val="00432AEF"/>
    <w:rsid w:val="00432E79"/>
    <w:rsid w:val="0043436E"/>
    <w:rsid w:val="0043437F"/>
    <w:rsid w:val="00435056"/>
    <w:rsid w:val="004355F6"/>
    <w:rsid w:val="004356FC"/>
    <w:rsid w:val="00435842"/>
    <w:rsid w:val="004368E0"/>
    <w:rsid w:val="0043704F"/>
    <w:rsid w:val="00437C69"/>
    <w:rsid w:val="00440EB1"/>
    <w:rsid w:val="004419B9"/>
    <w:rsid w:val="00443892"/>
    <w:rsid w:val="00443EA5"/>
    <w:rsid w:val="0044436C"/>
    <w:rsid w:val="00444679"/>
    <w:rsid w:val="00444EF8"/>
    <w:rsid w:val="004461CE"/>
    <w:rsid w:val="00446B5A"/>
    <w:rsid w:val="00446FE6"/>
    <w:rsid w:val="00447CA6"/>
    <w:rsid w:val="00447D78"/>
    <w:rsid w:val="00450241"/>
    <w:rsid w:val="0045099E"/>
    <w:rsid w:val="004511CD"/>
    <w:rsid w:val="00451B69"/>
    <w:rsid w:val="00451BB0"/>
    <w:rsid w:val="00451C62"/>
    <w:rsid w:val="00452056"/>
    <w:rsid w:val="0045234D"/>
    <w:rsid w:val="00453541"/>
    <w:rsid w:val="00453F2A"/>
    <w:rsid w:val="004540A5"/>
    <w:rsid w:val="00454589"/>
    <w:rsid w:val="0045464D"/>
    <w:rsid w:val="0045474B"/>
    <w:rsid w:val="00455119"/>
    <w:rsid w:val="0045518C"/>
    <w:rsid w:val="00457832"/>
    <w:rsid w:val="004600CA"/>
    <w:rsid w:val="00460FF1"/>
    <w:rsid w:val="00461135"/>
    <w:rsid w:val="00461323"/>
    <w:rsid w:val="00461345"/>
    <w:rsid w:val="00461DB4"/>
    <w:rsid w:val="004625FF"/>
    <w:rsid w:val="004630B0"/>
    <w:rsid w:val="004630C9"/>
    <w:rsid w:val="0046374E"/>
    <w:rsid w:val="00464437"/>
    <w:rsid w:val="00464BC1"/>
    <w:rsid w:val="0046521B"/>
    <w:rsid w:val="0046554F"/>
    <w:rsid w:val="00465708"/>
    <w:rsid w:val="00465788"/>
    <w:rsid w:val="00465F9D"/>
    <w:rsid w:val="00466569"/>
    <w:rsid w:val="00466FF1"/>
    <w:rsid w:val="004673A1"/>
    <w:rsid w:val="00467F1A"/>
    <w:rsid w:val="0047084B"/>
    <w:rsid w:val="00471712"/>
    <w:rsid w:val="00471D05"/>
    <w:rsid w:val="00472350"/>
    <w:rsid w:val="004724EF"/>
    <w:rsid w:val="004739F9"/>
    <w:rsid w:val="00473A86"/>
    <w:rsid w:val="00473BAD"/>
    <w:rsid w:val="00476262"/>
    <w:rsid w:val="004771F9"/>
    <w:rsid w:val="00480296"/>
    <w:rsid w:val="004804F4"/>
    <w:rsid w:val="00480B69"/>
    <w:rsid w:val="00480D7C"/>
    <w:rsid w:val="00480F67"/>
    <w:rsid w:val="004817D2"/>
    <w:rsid w:val="00481E00"/>
    <w:rsid w:val="004820BF"/>
    <w:rsid w:val="00482223"/>
    <w:rsid w:val="0048236B"/>
    <w:rsid w:val="004826B2"/>
    <w:rsid w:val="00482853"/>
    <w:rsid w:val="00482E48"/>
    <w:rsid w:val="00482E9F"/>
    <w:rsid w:val="004836BC"/>
    <w:rsid w:val="00483833"/>
    <w:rsid w:val="004847F1"/>
    <w:rsid w:val="00484CD3"/>
    <w:rsid w:val="00484D1B"/>
    <w:rsid w:val="00485140"/>
    <w:rsid w:val="0048535A"/>
    <w:rsid w:val="004867F7"/>
    <w:rsid w:val="0048687B"/>
    <w:rsid w:val="00486C64"/>
    <w:rsid w:val="00487A78"/>
    <w:rsid w:val="004903BB"/>
    <w:rsid w:val="004907E5"/>
    <w:rsid w:val="0049091D"/>
    <w:rsid w:val="0049237D"/>
    <w:rsid w:val="00492458"/>
    <w:rsid w:val="004927A6"/>
    <w:rsid w:val="004928BA"/>
    <w:rsid w:val="004948AD"/>
    <w:rsid w:val="00494E73"/>
    <w:rsid w:val="0049563E"/>
    <w:rsid w:val="00495828"/>
    <w:rsid w:val="00495B00"/>
    <w:rsid w:val="00497F98"/>
    <w:rsid w:val="004A0D5D"/>
    <w:rsid w:val="004A1326"/>
    <w:rsid w:val="004A1643"/>
    <w:rsid w:val="004A1890"/>
    <w:rsid w:val="004A2118"/>
    <w:rsid w:val="004A27C1"/>
    <w:rsid w:val="004A2B55"/>
    <w:rsid w:val="004A4E88"/>
    <w:rsid w:val="004A5396"/>
    <w:rsid w:val="004A580E"/>
    <w:rsid w:val="004A5BEF"/>
    <w:rsid w:val="004A63F7"/>
    <w:rsid w:val="004A6808"/>
    <w:rsid w:val="004B0F49"/>
    <w:rsid w:val="004B2066"/>
    <w:rsid w:val="004B2798"/>
    <w:rsid w:val="004B2989"/>
    <w:rsid w:val="004B2C5A"/>
    <w:rsid w:val="004B2D0C"/>
    <w:rsid w:val="004B2DDA"/>
    <w:rsid w:val="004B34CE"/>
    <w:rsid w:val="004B3A1B"/>
    <w:rsid w:val="004B3AD8"/>
    <w:rsid w:val="004B3D18"/>
    <w:rsid w:val="004B43AB"/>
    <w:rsid w:val="004B470C"/>
    <w:rsid w:val="004B4FCF"/>
    <w:rsid w:val="004B518D"/>
    <w:rsid w:val="004B5DAC"/>
    <w:rsid w:val="004B5DDD"/>
    <w:rsid w:val="004B6231"/>
    <w:rsid w:val="004B6376"/>
    <w:rsid w:val="004B760B"/>
    <w:rsid w:val="004B767B"/>
    <w:rsid w:val="004B7DAF"/>
    <w:rsid w:val="004C0179"/>
    <w:rsid w:val="004C06EF"/>
    <w:rsid w:val="004C16EC"/>
    <w:rsid w:val="004C307E"/>
    <w:rsid w:val="004C42ED"/>
    <w:rsid w:val="004C4776"/>
    <w:rsid w:val="004C5A56"/>
    <w:rsid w:val="004C7430"/>
    <w:rsid w:val="004C78FB"/>
    <w:rsid w:val="004C7DCA"/>
    <w:rsid w:val="004D1205"/>
    <w:rsid w:val="004D12E7"/>
    <w:rsid w:val="004D15DF"/>
    <w:rsid w:val="004D1AD4"/>
    <w:rsid w:val="004D2572"/>
    <w:rsid w:val="004D2F30"/>
    <w:rsid w:val="004D330E"/>
    <w:rsid w:val="004D338E"/>
    <w:rsid w:val="004D39B4"/>
    <w:rsid w:val="004D4CD2"/>
    <w:rsid w:val="004D4F25"/>
    <w:rsid w:val="004D5132"/>
    <w:rsid w:val="004D5408"/>
    <w:rsid w:val="004D680D"/>
    <w:rsid w:val="004D7434"/>
    <w:rsid w:val="004D74CE"/>
    <w:rsid w:val="004E0098"/>
    <w:rsid w:val="004E0BAC"/>
    <w:rsid w:val="004E0FA4"/>
    <w:rsid w:val="004E1BB3"/>
    <w:rsid w:val="004E1C4E"/>
    <w:rsid w:val="004E2AB3"/>
    <w:rsid w:val="004E2E0F"/>
    <w:rsid w:val="004E337B"/>
    <w:rsid w:val="004E345A"/>
    <w:rsid w:val="004E3CAA"/>
    <w:rsid w:val="004E3D6F"/>
    <w:rsid w:val="004E48A4"/>
    <w:rsid w:val="004E4E09"/>
    <w:rsid w:val="004E5651"/>
    <w:rsid w:val="004E5B96"/>
    <w:rsid w:val="004E6320"/>
    <w:rsid w:val="004E695B"/>
    <w:rsid w:val="004E6DF7"/>
    <w:rsid w:val="004E7947"/>
    <w:rsid w:val="004E7CD5"/>
    <w:rsid w:val="004E7E04"/>
    <w:rsid w:val="004F0059"/>
    <w:rsid w:val="004F1CC3"/>
    <w:rsid w:val="004F2110"/>
    <w:rsid w:val="004F3CEA"/>
    <w:rsid w:val="004F425B"/>
    <w:rsid w:val="004F4288"/>
    <w:rsid w:val="004F5445"/>
    <w:rsid w:val="004F546B"/>
    <w:rsid w:val="004F5A13"/>
    <w:rsid w:val="004F5DA2"/>
    <w:rsid w:val="004F5DF0"/>
    <w:rsid w:val="004F5E37"/>
    <w:rsid w:val="004F6A62"/>
    <w:rsid w:val="004F6AE6"/>
    <w:rsid w:val="004F6C13"/>
    <w:rsid w:val="004F77E4"/>
    <w:rsid w:val="004F7B38"/>
    <w:rsid w:val="0050099B"/>
    <w:rsid w:val="005009AD"/>
    <w:rsid w:val="00501181"/>
    <w:rsid w:val="0050141B"/>
    <w:rsid w:val="0050184C"/>
    <w:rsid w:val="00501884"/>
    <w:rsid w:val="00501BC9"/>
    <w:rsid w:val="00502303"/>
    <w:rsid w:val="00502ED8"/>
    <w:rsid w:val="00503B47"/>
    <w:rsid w:val="00504451"/>
    <w:rsid w:val="005049FC"/>
    <w:rsid w:val="00504B84"/>
    <w:rsid w:val="00504D25"/>
    <w:rsid w:val="00504DA8"/>
    <w:rsid w:val="00505564"/>
    <w:rsid w:val="00505F4C"/>
    <w:rsid w:val="00505F67"/>
    <w:rsid w:val="00506C7E"/>
    <w:rsid w:val="00506E67"/>
    <w:rsid w:val="00506FED"/>
    <w:rsid w:val="005072C5"/>
    <w:rsid w:val="00507351"/>
    <w:rsid w:val="0051013F"/>
    <w:rsid w:val="00510D76"/>
    <w:rsid w:val="00510DDF"/>
    <w:rsid w:val="00510FFA"/>
    <w:rsid w:val="00511F80"/>
    <w:rsid w:val="00512793"/>
    <w:rsid w:val="00512795"/>
    <w:rsid w:val="00513DD3"/>
    <w:rsid w:val="00515350"/>
    <w:rsid w:val="0051597F"/>
    <w:rsid w:val="00515ADF"/>
    <w:rsid w:val="00515D96"/>
    <w:rsid w:val="00516623"/>
    <w:rsid w:val="005167CE"/>
    <w:rsid w:val="00516F15"/>
    <w:rsid w:val="005211FD"/>
    <w:rsid w:val="0052169C"/>
    <w:rsid w:val="00521C37"/>
    <w:rsid w:val="00522082"/>
    <w:rsid w:val="0052231A"/>
    <w:rsid w:val="0052322E"/>
    <w:rsid w:val="00524236"/>
    <w:rsid w:val="00524B07"/>
    <w:rsid w:val="0052545F"/>
    <w:rsid w:val="00526A43"/>
    <w:rsid w:val="00526C52"/>
    <w:rsid w:val="00527201"/>
    <w:rsid w:val="0052777B"/>
    <w:rsid w:val="00527D27"/>
    <w:rsid w:val="00530052"/>
    <w:rsid w:val="00530FA8"/>
    <w:rsid w:val="00531253"/>
    <w:rsid w:val="005317D4"/>
    <w:rsid w:val="00531BA0"/>
    <w:rsid w:val="0053220E"/>
    <w:rsid w:val="0053407B"/>
    <w:rsid w:val="00534C9C"/>
    <w:rsid w:val="00534FE8"/>
    <w:rsid w:val="00535031"/>
    <w:rsid w:val="00535169"/>
    <w:rsid w:val="00535768"/>
    <w:rsid w:val="00535810"/>
    <w:rsid w:val="0053671C"/>
    <w:rsid w:val="0053693E"/>
    <w:rsid w:val="00536C51"/>
    <w:rsid w:val="005371AD"/>
    <w:rsid w:val="005405A3"/>
    <w:rsid w:val="00541162"/>
    <w:rsid w:val="005417B5"/>
    <w:rsid w:val="005429E3"/>
    <w:rsid w:val="0054370D"/>
    <w:rsid w:val="0054500B"/>
    <w:rsid w:val="00545B76"/>
    <w:rsid w:val="00545E7B"/>
    <w:rsid w:val="00545FA7"/>
    <w:rsid w:val="005460F5"/>
    <w:rsid w:val="00546BE5"/>
    <w:rsid w:val="00547062"/>
    <w:rsid w:val="005476B2"/>
    <w:rsid w:val="00547CFB"/>
    <w:rsid w:val="00547F04"/>
    <w:rsid w:val="00550F52"/>
    <w:rsid w:val="00551C7D"/>
    <w:rsid w:val="00553252"/>
    <w:rsid w:val="00553671"/>
    <w:rsid w:val="0055381F"/>
    <w:rsid w:val="00553985"/>
    <w:rsid w:val="005540CD"/>
    <w:rsid w:val="005558F4"/>
    <w:rsid w:val="00555B88"/>
    <w:rsid w:val="00555BC1"/>
    <w:rsid w:val="00555E06"/>
    <w:rsid w:val="00556350"/>
    <w:rsid w:val="00556A06"/>
    <w:rsid w:val="00557964"/>
    <w:rsid w:val="00561772"/>
    <w:rsid w:val="005617F1"/>
    <w:rsid w:val="00562180"/>
    <w:rsid w:val="00562378"/>
    <w:rsid w:val="005623B2"/>
    <w:rsid w:val="0056283B"/>
    <w:rsid w:val="00563200"/>
    <w:rsid w:val="00564342"/>
    <w:rsid w:val="00565E51"/>
    <w:rsid w:val="00566610"/>
    <w:rsid w:val="00566825"/>
    <w:rsid w:val="005677DF"/>
    <w:rsid w:val="0057025B"/>
    <w:rsid w:val="00571259"/>
    <w:rsid w:val="00571431"/>
    <w:rsid w:val="00572D4C"/>
    <w:rsid w:val="00573788"/>
    <w:rsid w:val="00573F3B"/>
    <w:rsid w:val="00573FDD"/>
    <w:rsid w:val="005745FC"/>
    <w:rsid w:val="00574ADF"/>
    <w:rsid w:val="005753D6"/>
    <w:rsid w:val="00575AA7"/>
    <w:rsid w:val="00575EBD"/>
    <w:rsid w:val="005762A3"/>
    <w:rsid w:val="00576487"/>
    <w:rsid w:val="00576894"/>
    <w:rsid w:val="00577084"/>
    <w:rsid w:val="005770F3"/>
    <w:rsid w:val="00580015"/>
    <w:rsid w:val="00580DAF"/>
    <w:rsid w:val="00582191"/>
    <w:rsid w:val="005830DF"/>
    <w:rsid w:val="00583202"/>
    <w:rsid w:val="00583F11"/>
    <w:rsid w:val="00584672"/>
    <w:rsid w:val="00584A96"/>
    <w:rsid w:val="0058507D"/>
    <w:rsid w:val="005852C0"/>
    <w:rsid w:val="00585AA2"/>
    <w:rsid w:val="00585EE3"/>
    <w:rsid w:val="00586751"/>
    <w:rsid w:val="005874ED"/>
    <w:rsid w:val="00587807"/>
    <w:rsid w:val="00587D2B"/>
    <w:rsid w:val="00590F8C"/>
    <w:rsid w:val="00591958"/>
    <w:rsid w:val="00591A88"/>
    <w:rsid w:val="00591B25"/>
    <w:rsid w:val="00591B37"/>
    <w:rsid w:val="00593ABB"/>
    <w:rsid w:val="00593F31"/>
    <w:rsid w:val="0059449F"/>
    <w:rsid w:val="005946DF"/>
    <w:rsid w:val="00596AA7"/>
    <w:rsid w:val="005970E7"/>
    <w:rsid w:val="0059713D"/>
    <w:rsid w:val="005A02FF"/>
    <w:rsid w:val="005A097D"/>
    <w:rsid w:val="005A25A3"/>
    <w:rsid w:val="005A3332"/>
    <w:rsid w:val="005A3B1D"/>
    <w:rsid w:val="005A49F7"/>
    <w:rsid w:val="005A5584"/>
    <w:rsid w:val="005A5CA8"/>
    <w:rsid w:val="005A5D8D"/>
    <w:rsid w:val="005A61B7"/>
    <w:rsid w:val="005A6222"/>
    <w:rsid w:val="005B00EB"/>
    <w:rsid w:val="005B0562"/>
    <w:rsid w:val="005B09B9"/>
    <w:rsid w:val="005B0AED"/>
    <w:rsid w:val="005B0B53"/>
    <w:rsid w:val="005B0E7F"/>
    <w:rsid w:val="005B162F"/>
    <w:rsid w:val="005B1C6B"/>
    <w:rsid w:val="005B1F68"/>
    <w:rsid w:val="005B2303"/>
    <w:rsid w:val="005B31C4"/>
    <w:rsid w:val="005B3887"/>
    <w:rsid w:val="005B5252"/>
    <w:rsid w:val="005B5B8E"/>
    <w:rsid w:val="005B61DA"/>
    <w:rsid w:val="005B7719"/>
    <w:rsid w:val="005B7C9F"/>
    <w:rsid w:val="005C05D9"/>
    <w:rsid w:val="005C1007"/>
    <w:rsid w:val="005C130A"/>
    <w:rsid w:val="005C148B"/>
    <w:rsid w:val="005C15F6"/>
    <w:rsid w:val="005C1713"/>
    <w:rsid w:val="005C17D8"/>
    <w:rsid w:val="005C1AF8"/>
    <w:rsid w:val="005C3064"/>
    <w:rsid w:val="005C425A"/>
    <w:rsid w:val="005C4ABA"/>
    <w:rsid w:val="005C51F6"/>
    <w:rsid w:val="005C5608"/>
    <w:rsid w:val="005C5930"/>
    <w:rsid w:val="005C63B3"/>
    <w:rsid w:val="005C6881"/>
    <w:rsid w:val="005C735E"/>
    <w:rsid w:val="005C7B8C"/>
    <w:rsid w:val="005D0199"/>
    <w:rsid w:val="005D0844"/>
    <w:rsid w:val="005D0F2A"/>
    <w:rsid w:val="005D14C8"/>
    <w:rsid w:val="005D2387"/>
    <w:rsid w:val="005D3514"/>
    <w:rsid w:val="005D4A6F"/>
    <w:rsid w:val="005D4BDF"/>
    <w:rsid w:val="005D5F3E"/>
    <w:rsid w:val="005D629E"/>
    <w:rsid w:val="005D67E7"/>
    <w:rsid w:val="005D76DF"/>
    <w:rsid w:val="005D776A"/>
    <w:rsid w:val="005D7ECE"/>
    <w:rsid w:val="005E0190"/>
    <w:rsid w:val="005E0849"/>
    <w:rsid w:val="005E0CE3"/>
    <w:rsid w:val="005E0F34"/>
    <w:rsid w:val="005E184F"/>
    <w:rsid w:val="005E2266"/>
    <w:rsid w:val="005E2AFD"/>
    <w:rsid w:val="005E36B7"/>
    <w:rsid w:val="005E388D"/>
    <w:rsid w:val="005E3CB9"/>
    <w:rsid w:val="005E3EDB"/>
    <w:rsid w:val="005E44FB"/>
    <w:rsid w:val="005E4E60"/>
    <w:rsid w:val="005E5971"/>
    <w:rsid w:val="005E612F"/>
    <w:rsid w:val="005E632C"/>
    <w:rsid w:val="005E6A84"/>
    <w:rsid w:val="005E6D3F"/>
    <w:rsid w:val="005E6DD3"/>
    <w:rsid w:val="005E761E"/>
    <w:rsid w:val="005E7ECB"/>
    <w:rsid w:val="005F045B"/>
    <w:rsid w:val="005F081A"/>
    <w:rsid w:val="005F0904"/>
    <w:rsid w:val="005F1419"/>
    <w:rsid w:val="005F1907"/>
    <w:rsid w:val="005F224E"/>
    <w:rsid w:val="005F2B74"/>
    <w:rsid w:val="005F3013"/>
    <w:rsid w:val="005F3D64"/>
    <w:rsid w:val="005F4D12"/>
    <w:rsid w:val="005F5C53"/>
    <w:rsid w:val="005F6A6C"/>
    <w:rsid w:val="005F788A"/>
    <w:rsid w:val="005F7E29"/>
    <w:rsid w:val="006019BA"/>
    <w:rsid w:val="00601BFD"/>
    <w:rsid w:val="00604123"/>
    <w:rsid w:val="00604D89"/>
    <w:rsid w:val="00605965"/>
    <w:rsid w:val="00606160"/>
    <w:rsid w:val="006063B4"/>
    <w:rsid w:val="00606556"/>
    <w:rsid w:val="0060762C"/>
    <w:rsid w:val="006076DC"/>
    <w:rsid w:val="00607F06"/>
    <w:rsid w:val="006109AD"/>
    <w:rsid w:val="00610CDE"/>
    <w:rsid w:val="00611F7E"/>
    <w:rsid w:val="00612017"/>
    <w:rsid w:val="0061237B"/>
    <w:rsid w:val="006133E1"/>
    <w:rsid w:val="00613798"/>
    <w:rsid w:val="00613B5C"/>
    <w:rsid w:val="00614209"/>
    <w:rsid w:val="00615E49"/>
    <w:rsid w:val="00615FA0"/>
    <w:rsid w:val="006163B3"/>
    <w:rsid w:val="006171D0"/>
    <w:rsid w:val="006173C2"/>
    <w:rsid w:val="00617C4E"/>
    <w:rsid w:val="006208E8"/>
    <w:rsid w:val="00620B87"/>
    <w:rsid w:val="00620D44"/>
    <w:rsid w:val="00621115"/>
    <w:rsid w:val="006216A4"/>
    <w:rsid w:val="00621AAE"/>
    <w:rsid w:val="006229DD"/>
    <w:rsid w:val="00622BA2"/>
    <w:rsid w:val="0062478C"/>
    <w:rsid w:val="006255D2"/>
    <w:rsid w:val="00625719"/>
    <w:rsid w:val="00625946"/>
    <w:rsid w:val="00625A25"/>
    <w:rsid w:val="00625C13"/>
    <w:rsid w:val="00625C61"/>
    <w:rsid w:val="00626F25"/>
    <w:rsid w:val="006271A8"/>
    <w:rsid w:val="0062763C"/>
    <w:rsid w:val="006310A7"/>
    <w:rsid w:val="006314D0"/>
    <w:rsid w:val="006318C2"/>
    <w:rsid w:val="00631EE7"/>
    <w:rsid w:val="0063306C"/>
    <w:rsid w:val="00633D23"/>
    <w:rsid w:val="0063407F"/>
    <w:rsid w:val="00634C78"/>
    <w:rsid w:val="00634DCC"/>
    <w:rsid w:val="00636B4D"/>
    <w:rsid w:val="00636BB7"/>
    <w:rsid w:val="00636C03"/>
    <w:rsid w:val="006374D2"/>
    <w:rsid w:val="00637F21"/>
    <w:rsid w:val="00640AA3"/>
    <w:rsid w:val="00640C3C"/>
    <w:rsid w:val="00640F6A"/>
    <w:rsid w:val="00641CC4"/>
    <w:rsid w:val="006422A3"/>
    <w:rsid w:val="00642EA0"/>
    <w:rsid w:val="00642FEE"/>
    <w:rsid w:val="0064306B"/>
    <w:rsid w:val="0064330D"/>
    <w:rsid w:val="006433B7"/>
    <w:rsid w:val="00643E20"/>
    <w:rsid w:val="006440A8"/>
    <w:rsid w:val="0064424B"/>
    <w:rsid w:val="00644568"/>
    <w:rsid w:val="006446EA"/>
    <w:rsid w:val="00644A97"/>
    <w:rsid w:val="006465AF"/>
    <w:rsid w:val="00646B14"/>
    <w:rsid w:val="006472B6"/>
    <w:rsid w:val="00650013"/>
    <w:rsid w:val="006505B0"/>
    <w:rsid w:val="006510C9"/>
    <w:rsid w:val="006515F0"/>
    <w:rsid w:val="00651F3E"/>
    <w:rsid w:val="00652074"/>
    <w:rsid w:val="0065224B"/>
    <w:rsid w:val="00652B6E"/>
    <w:rsid w:val="0065377D"/>
    <w:rsid w:val="00654236"/>
    <w:rsid w:val="00654574"/>
    <w:rsid w:val="006546F3"/>
    <w:rsid w:val="00654BBE"/>
    <w:rsid w:val="00654D7C"/>
    <w:rsid w:val="00655B23"/>
    <w:rsid w:val="00655BF5"/>
    <w:rsid w:val="00656463"/>
    <w:rsid w:val="006567AA"/>
    <w:rsid w:val="00656956"/>
    <w:rsid w:val="006575BC"/>
    <w:rsid w:val="00657ECE"/>
    <w:rsid w:val="0066050F"/>
    <w:rsid w:val="00660811"/>
    <w:rsid w:val="006611BC"/>
    <w:rsid w:val="006614A2"/>
    <w:rsid w:val="00661508"/>
    <w:rsid w:val="006615D6"/>
    <w:rsid w:val="0066187E"/>
    <w:rsid w:val="00661B51"/>
    <w:rsid w:val="00661BDF"/>
    <w:rsid w:val="00662139"/>
    <w:rsid w:val="006629AB"/>
    <w:rsid w:val="00662C4E"/>
    <w:rsid w:val="00662EC7"/>
    <w:rsid w:val="006638F4"/>
    <w:rsid w:val="00663B37"/>
    <w:rsid w:val="00664256"/>
    <w:rsid w:val="00664280"/>
    <w:rsid w:val="006643AB"/>
    <w:rsid w:val="00664E3B"/>
    <w:rsid w:val="00665E2F"/>
    <w:rsid w:val="006666A4"/>
    <w:rsid w:val="0066698F"/>
    <w:rsid w:val="00666BC3"/>
    <w:rsid w:val="0066742A"/>
    <w:rsid w:val="006677FF"/>
    <w:rsid w:val="006713B1"/>
    <w:rsid w:val="006713FC"/>
    <w:rsid w:val="00671F93"/>
    <w:rsid w:val="006721F7"/>
    <w:rsid w:val="00672314"/>
    <w:rsid w:val="0067296D"/>
    <w:rsid w:val="00672E80"/>
    <w:rsid w:val="006731D4"/>
    <w:rsid w:val="006746A1"/>
    <w:rsid w:val="00674D4F"/>
    <w:rsid w:val="0067546B"/>
    <w:rsid w:val="00675A43"/>
    <w:rsid w:val="00675B31"/>
    <w:rsid w:val="006764A9"/>
    <w:rsid w:val="0067697B"/>
    <w:rsid w:val="00677643"/>
    <w:rsid w:val="00677B65"/>
    <w:rsid w:val="00677D95"/>
    <w:rsid w:val="00677DAC"/>
    <w:rsid w:val="00677F1F"/>
    <w:rsid w:val="00680869"/>
    <w:rsid w:val="006826BE"/>
    <w:rsid w:val="00682DFC"/>
    <w:rsid w:val="0068369C"/>
    <w:rsid w:val="00683A5B"/>
    <w:rsid w:val="00683BE6"/>
    <w:rsid w:val="00683F4C"/>
    <w:rsid w:val="0068400D"/>
    <w:rsid w:val="0068417B"/>
    <w:rsid w:val="006842B2"/>
    <w:rsid w:val="00684A0F"/>
    <w:rsid w:val="00684F87"/>
    <w:rsid w:val="00685216"/>
    <w:rsid w:val="00685354"/>
    <w:rsid w:val="006859A8"/>
    <w:rsid w:val="0068616B"/>
    <w:rsid w:val="00686998"/>
    <w:rsid w:val="00686D52"/>
    <w:rsid w:val="0068708A"/>
    <w:rsid w:val="00687278"/>
    <w:rsid w:val="006878E0"/>
    <w:rsid w:val="00687CAB"/>
    <w:rsid w:val="006900B4"/>
    <w:rsid w:val="00690F07"/>
    <w:rsid w:val="006912E2"/>
    <w:rsid w:val="006914E3"/>
    <w:rsid w:val="00692F90"/>
    <w:rsid w:val="0069335C"/>
    <w:rsid w:val="00693431"/>
    <w:rsid w:val="006934E1"/>
    <w:rsid w:val="006941AC"/>
    <w:rsid w:val="0069452E"/>
    <w:rsid w:val="00694A65"/>
    <w:rsid w:val="006963BF"/>
    <w:rsid w:val="0069686E"/>
    <w:rsid w:val="00696895"/>
    <w:rsid w:val="00696B5C"/>
    <w:rsid w:val="00696EB5"/>
    <w:rsid w:val="006976E4"/>
    <w:rsid w:val="00697D99"/>
    <w:rsid w:val="006A031F"/>
    <w:rsid w:val="006A1319"/>
    <w:rsid w:val="006A13C3"/>
    <w:rsid w:val="006A1C9E"/>
    <w:rsid w:val="006A1D24"/>
    <w:rsid w:val="006A1ECE"/>
    <w:rsid w:val="006A2B17"/>
    <w:rsid w:val="006A3603"/>
    <w:rsid w:val="006A5478"/>
    <w:rsid w:val="006A6332"/>
    <w:rsid w:val="006A6516"/>
    <w:rsid w:val="006A65D9"/>
    <w:rsid w:val="006A6FEE"/>
    <w:rsid w:val="006B029A"/>
    <w:rsid w:val="006B0588"/>
    <w:rsid w:val="006B0E75"/>
    <w:rsid w:val="006B1021"/>
    <w:rsid w:val="006B161B"/>
    <w:rsid w:val="006B28A7"/>
    <w:rsid w:val="006B44FB"/>
    <w:rsid w:val="006B45E7"/>
    <w:rsid w:val="006B61DC"/>
    <w:rsid w:val="006B66A6"/>
    <w:rsid w:val="006B7555"/>
    <w:rsid w:val="006B7E0B"/>
    <w:rsid w:val="006C0588"/>
    <w:rsid w:val="006C1557"/>
    <w:rsid w:val="006C168F"/>
    <w:rsid w:val="006C288B"/>
    <w:rsid w:val="006C3C99"/>
    <w:rsid w:val="006C42E7"/>
    <w:rsid w:val="006C4B4F"/>
    <w:rsid w:val="006C52A2"/>
    <w:rsid w:val="006C564E"/>
    <w:rsid w:val="006C6320"/>
    <w:rsid w:val="006C6749"/>
    <w:rsid w:val="006C6B7A"/>
    <w:rsid w:val="006C6D3B"/>
    <w:rsid w:val="006C7237"/>
    <w:rsid w:val="006C7596"/>
    <w:rsid w:val="006C7F65"/>
    <w:rsid w:val="006D0600"/>
    <w:rsid w:val="006D0C86"/>
    <w:rsid w:val="006D1F49"/>
    <w:rsid w:val="006D1FDF"/>
    <w:rsid w:val="006D24AD"/>
    <w:rsid w:val="006D3DCF"/>
    <w:rsid w:val="006D4039"/>
    <w:rsid w:val="006D409E"/>
    <w:rsid w:val="006D4A12"/>
    <w:rsid w:val="006D50BF"/>
    <w:rsid w:val="006D5632"/>
    <w:rsid w:val="006D5E2A"/>
    <w:rsid w:val="006D5FF9"/>
    <w:rsid w:val="006D6937"/>
    <w:rsid w:val="006D75F9"/>
    <w:rsid w:val="006E0F50"/>
    <w:rsid w:val="006E1441"/>
    <w:rsid w:val="006E37BD"/>
    <w:rsid w:val="006E3DB1"/>
    <w:rsid w:val="006E466B"/>
    <w:rsid w:val="006E4C4C"/>
    <w:rsid w:val="006E4D45"/>
    <w:rsid w:val="006E5E55"/>
    <w:rsid w:val="006E6117"/>
    <w:rsid w:val="006E6FF6"/>
    <w:rsid w:val="006E770D"/>
    <w:rsid w:val="006E7A3A"/>
    <w:rsid w:val="006F0288"/>
    <w:rsid w:val="006F04CD"/>
    <w:rsid w:val="006F0D61"/>
    <w:rsid w:val="006F10A1"/>
    <w:rsid w:val="006F1840"/>
    <w:rsid w:val="006F1DDC"/>
    <w:rsid w:val="006F215A"/>
    <w:rsid w:val="006F25B2"/>
    <w:rsid w:val="006F29E8"/>
    <w:rsid w:val="006F2E29"/>
    <w:rsid w:val="006F3287"/>
    <w:rsid w:val="006F33C2"/>
    <w:rsid w:val="006F4816"/>
    <w:rsid w:val="006F4ADF"/>
    <w:rsid w:val="006F4EA0"/>
    <w:rsid w:val="006F630B"/>
    <w:rsid w:val="006F6CBD"/>
    <w:rsid w:val="006F6EC3"/>
    <w:rsid w:val="006F7283"/>
    <w:rsid w:val="00700A15"/>
    <w:rsid w:val="007012E3"/>
    <w:rsid w:val="00701D43"/>
    <w:rsid w:val="0070393C"/>
    <w:rsid w:val="0070395C"/>
    <w:rsid w:val="007040A0"/>
    <w:rsid w:val="00704177"/>
    <w:rsid w:val="00704AF5"/>
    <w:rsid w:val="007050EA"/>
    <w:rsid w:val="00705629"/>
    <w:rsid w:val="00705FE8"/>
    <w:rsid w:val="00706BB0"/>
    <w:rsid w:val="00706EF9"/>
    <w:rsid w:val="00707049"/>
    <w:rsid w:val="00707444"/>
    <w:rsid w:val="00707C8E"/>
    <w:rsid w:val="007101A8"/>
    <w:rsid w:val="00710648"/>
    <w:rsid w:val="00710C06"/>
    <w:rsid w:val="00711388"/>
    <w:rsid w:val="00711631"/>
    <w:rsid w:val="007135D6"/>
    <w:rsid w:val="00713F9A"/>
    <w:rsid w:val="0071400C"/>
    <w:rsid w:val="00714B50"/>
    <w:rsid w:val="00714B65"/>
    <w:rsid w:val="00715692"/>
    <w:rsid w:val="007157CE"/>
    <w:rsid w:val="0071645A"/>
    <w:rsid w:val="00716EAD"/>
    <w:rsid w:val="007175BC"/>
    <w:rsid w:val="00717CCD"/>
    <w:rsid w:val="00717F67"/>
    <w:rsid w:val="007211FD"/>
    <w:rsid w:val="00722356"/>
    <w:rsid w:val="00722D45"/>
    <w:rsid w:val="007247BD"/>
    <w:rsid w:val="00724A59"/>
    <w:rsid w:val="007253D7"/>
    <w:rsid w:val="0072542A"/>
    <w:rsid w:val="00726D97"/>
    <w:rsid w:val="0072765E"/>
    <w:rsid w:val="00727D3F"/>
    <w:rsid w:val="00727EA7"/>
    <w:rsid w:val="00727EDD"/>
    <w:rsid w:val="0073086C"/>
    <w:rsid w:val="007308D7"/>
    <w:rsid w:val="007316D7"/>
    <w:rsid w:val="007324B9"/>
    <w:rsid w:val="00733017"/>
    <w:rsid w:val="007331E0"/>
    <w:rsid w:val="00734527"/>
    <w:rsid w:val="00734E98"/>
    <w:rsid w:val="00735286"/>
    <w:rsid w:val="00736101"/>
    <w:rsid w:val="007364A4"/>
    <w:rsid w:val="007364F5"/>
    <w:rsid w:val="00736CF5"/>
    <w:rsid w:val="00737D94"/>
    <w:rsid w:val="00740477"/>
    <w:rsid w:val="00740A5B"/>
    <w:rsid w:val="00741241"/>
    <w:rsid w:val="0074156D"/>
    <w:rsid w:val="00741D3B"/>
    <w:rsid w:val="00742F7D"/>
    <w:rsid w:val="00743274"/>
    <w:rsid w:val="00743465"/>
    <w:rsid w:val="00743480"/>
    <w:rsid w:val="00743F3B"/>
    <w:rsid w:val="007440B5"/>
    <w:rsid w:val="0074446A"/>
    <w:rsid w:val="00744B28"/>
    <w:rsid w:val="0074519C"/>
    <w:rsid w:val="00745A43"/>
    <w:rsid w:val="00745B1C"/>
    <w:rsid w:val="00746034"/>
    <w:rsid w:val="00746091"/>
    <w:rsid w:val="007464CA"/>
    <w:rsid w:val="00747192"/>
    <w:rsid w:val="007478EB"/>
    <w:rsid w:val="0075047D"/>
    <w:rsid w:val="007507E2"/>
    <w:rsid w:val="00751000"/>
    <w:rsid w:val="007510CC"/>
    <w:rsid w:val="00752752"/>
    <w:rsid w:val="00752838"/>
    <w:rsid w:val="00752B31"/>
    <w:rsid w:val="00752FC7"/>
    <w:rsid w:val="00753509"/>
    <w:rsid w:val="0075359D"/>
    <w:rsid w:val="00753FE2"/>
    <w:rsid w:val="007541DA"/>
    <w:rsid w:val="007542EF"/>
    <w:rsid w:val="00754688"/>
    <w:rsid w:val="007549DA"/>
    <w:rsid w:val="00754F30"/>
    <w:rsid w:val="007554A4"/>
    <w:rsid w:val="0075577A"/>
    <w:rsid w:val="0075582B"/>
    <w:rsid w:val="00756525"/>
    <w:rsid w:val="007571DD"/>
    <w:rsid w:val="007572B9"/>
    <w:rsid w:val="007601BD"/>
    <w:rsid w:val="00760551"/>
    <w:rsid w:val="00760B10"/>
    <w:rsid w:val="00760BE3"/>
    <w:rsid w:val="0076113E"/>
    <w:rsid w:val="00761161"/>
    <w:rsid w:val="00761DF9"/>
    <w:rsid w:val="00762146"/>
    <w:rsid w:val="007628AE"/>
    <w:rsid w:val="00762F36"/>
    <w:rsid w:val="00762FF4"/>
    <w:rsid w:val="00763169"/>
    <w:rsid w:val="00763207"/>
    <w:rsid w:val="007639CB"/>
    <w:rsid w:val="00765587"/>
    <w:rsid w:val="00765857"/>
    <w:rsid w:val="00765CB0"/>
    <w:rsid w:val="007669C5"/>
    <w:rsid w:val="00766C27"/>
    <w:rsid w:val="0076701A"/>
    <w:rsid w:val="00767320"/>
    <w:rsid w:val="007703FA"/>
    <w:rsid w:val="00770826"/>
    <w:rsid w:val="00772547"/>
    <w:rsid w:val="00772984"/>
    <w:rsid w:val="00773AB0"/>
    <w:rsid w:val="00773EEF"/>
    <w:rsid w:val="007746D7"/>
    <w:rsid w:val="00774746"/>
    <w:rsid w:val="007751F8"/>
    <w:rsid w:val="00775349"/>
    <w:rsid w:val="00775A8A"/>
    <w:rsid w:val="00776EFB"/>
    <w:rsid w:val="00777459"/>
    <w:rsid w:val="00777607"/>
    <w:rsid w:val="007803F6"/>
    <w:rsid w:val="00782204"/>
    <w:rsid w:val="00782764"/>
    <w:rsid w:val="007827CB"/>
    <w:rsid w:val="0078346E"/>
    <w:rsid w:val="00783F24"/>
    <w:rsid w:val="007847A8"/>
    <w:rsid w:val="00784A70"/>
    <w:rsid w:val="00785090"/>
    <w:rsid w:val="007853C7"/>
    <w:rsid w:val="007855E6"/>
    <w:rsid w:val="0078606D"/>
    <w:rsid w:val="007862D1"/>
    <w:rsid w:val="00787878"/>
    <w:rsid w:val="00787C7E"/>
    <w:rsid w:val="00787CBE"/>
    <w:rsid w:val="00790190"/>
    <w:rsid w:val="007926AA"/>
    <w:rsid w:val="00792A8C"/>
    <w:rsid w:val="00792B32"/>
    <w:rsid w:val="00793420"/>
    <w:rsid w:val="007936F6"/>
    <w:rsid w:val="00794114"/>
    <w:rsid w:val="0079491F"/>
    <w:rsid w:val="0079514B"/>
    <w:rsid w:val="0079616B"/>
    <w:rsid w:val="0079621E"/>
    <w:rsid w:val="00796DEB"/>
    <w:rsid w:val="0079709F"/>
    <w:rsid w:val="00797338"/>
    <w:rsid w:val="007973AD"/>
    <w:rsid w:val="00797D00"/>
    <w:rsid w:val="00797E1D"/>
    <w:rsid w:val="00797F16"/>
    <w:rsid w:val="007A02E4"/>
    <w:rsid w:val="007A05C9"/>
    <w:rsid w:val="007A0BD5"/>
    <w:rsid w:val="007A2DD7"/>
    <w:rsid w:val="007A312C"/>
    <w:rsid w:val="007A37D7"/>
    <w:rsid w:val="007A43E0"/>
    <w:rsid w:val="007A4505"/>
    <w:rsid w:val="007A5376"/>
    <w:rsid w:val="007A593F"/>
    <w:rsid w:val="007A5ED9"/>
    <w:rsid w:val="007A5F34"/>
    <w:rsid w:val="007A6069"/>
    <w:rsid w:val="007A7073"/>
    <w:rsid w:val="007A77C6"/>
    <w:rsid w:val="007B035B"/>
    <w:rsid w:val="007B0DA9"/>
    <w:rsid w:val="007B2615"/>
    <w:rsid w:val="007B29DC"/>
    <w:rsid w:val="007B2E29"/>
    <w:rsid w:val="007B430D"/>
    <w:rsid w:val="007B5023"/>
    <w:rsid w:val="007B5253"/>
    <w:rsid w:val="007B58C4"/>
    <w:rsid w:val="007B6333"/>
    <w:rsid w:val="007B7326"/>
    <w:rsid w:val="007B7436"/>
    <w:rsid w:val="007B7590"/>
    <w:rsid w:val="007B7A0E"/>
    <w:rsid w:val="007B7CAB"/>
    <w:rsid w:val="007C0D6A"/>
    <w:rsid w:val="007C11F7"/>
    <w:rsid w:val="007C1F87"/>
    <w:rsid w:val="007C267B"/>
    <w:rsid w:val="007C2F01"/>
    <w:rsid w:val="007C30C6"/>
    <w:rsid w:val="007C31F0"/>
    <w:rsid w:val="007C4127"/>
    <w:rsid w:val="007C44DD"/>
    <w:rsid w:val="007C4C5B"/>
    <w:rsid w:val="007C4C76"/>
    <w:rsid w:val="007C578D"/>
    <w:rsid w:val="007C76E6"/>
    <w:rsid w:val="007D0021"/>
    <w:rsid w:val="007D0055"/>
    <w:rsid w:val="007D08F8"/>
    <w:rsid w:val="007D1079"/>
    <w:rsid w:val="007D1928"/>
    <w:rsid w:val="007D19A6"/>
    <w:rsid w:val="007D1ADF"/>
    <w:rsid w:val="007D1F3B"/>
    <w:rsid w:val="007D2314"/>
    <w:rsid w:val="007D255B"/>
    <w:rsid w:val="007D2622"/>
    <w:rsid w:val="007D2A9D"/>
    <w:rsid w:val="007D4D10"/>
    <w:rsid w:val="007D4F7C"/>
    <w:rsid w:val="007D5104"/>
    <w:rsid w:val="007D5659"/>
    <w:rsid w:val="007D57FB"/>
    <w:rsid w:val="007D5E8E"/>
    <w:rsid w:val="007D601C"/>
    <w:rsid w:val="007D62DF"/>
    <w:rsid w:val="007D7AB0"/>
    <w:rsid w:val="007D7FDB"/>
    <w:rsid w:val="007E00E8"/>
    <w:rsid w:val="007E0337"/>
    <w:rsid w:val="007E057F"/>
    <w:rsid w:val="007E14B2"/>
    <w:rsid w:val="007E3267"/>
    <w:rsid w:val="007E3534"/>
    <w:rsid w:val="007E4801"/>
    <w:rsid w:val="007E4D18"/>
    <w:rsid w:val="007E5AB8"/>
    <w:rsid w:val="007E5B25"/>
    <w:rsid w:val="007E5E13"/>
    <w:rsid w:val="007E61F0"/>
    <w:rsid w:val="007E684E"/>
    <w:rsid w:val="007E6B8F"/>
    <w:rsid w:val="007E7127"/>
    <w:rsid w:val="007E7996"/>
    <w:rsid w:val="007F0353"/>
    <w:rsid w:val="007F04DA"/>
    <w:rsid w:val="007F127B"/>
    <w:rsid w:val="007F203E"/>
    <w:rsid w:val="007F2319"/>
    <w:rsid w:val="007F2D7B"/>
    <w:rsid w:val="007F2EEA"/>
    <w:rsid w:val="007F2EFA"/>
    <w:rsid w:val="007F322A"/>
    <w:rsid w:val="007F331A"/>
    <w:rsid w:val="007F39AB"/>
    <w:rsid w:val="007F3F4D"/>
    <w:rsid w:val="007F3FF8"/>
    <w:rsid w:val="007F49AF"/>
    <w:rsid w:val="007F50E8"/>
    <w:rsid w:val="007F5203"/>
    <w:rsid w:val="007F66BB"/>
    <w:rsid w:val="007F72CA"/>
    <w:rsid w:val="007F74E8"/>
    <w:rsid w:val="007F7FD2"/>
    <w:rsid w:val="00800958"/>
    <w:rsid w:val="00801D3B"/>
    <w:rsid w:val="008025A8"/>
    <w:rsid w:val="00802621"/>
    <w:rsid w:val="00802D42"/>
    <w:rsid w:val="00802DED"/>
    <w:rsid w:val="008036AE"/>
    <w:rsid w:val="00803E7A"/>
    <w:rsid w:val="0080402C"/>
    <w:rsid w:val="00804374"/>
    <w:rsid w:val="0080526C"/>
    <w:rsid w:val="00805849"/>
    <w:rsid w:val="00805EA2"/>
    <w:rsid w:val="008061FE"/>
    <w:rsid w:val="008064C2"/>
    <w:rsid w:val="008077BA"/>
    <w:rsid w:val="00807C8E"/>
    <w:rsid w:val="00810340"/>
    <w:rsid w:val="00810F6F"/>
    <w:rsid w:val="00811352"/>
    <w:rsid w:val="00811627"/>
    <w:rsid w:val="008119B8"/>
    <w:rsid w:val="00812486"/>
    <w:rsid w:val="008127E8"/>
    <w:rsid w:val="00813099"/>
    <w:rsid w:val="00813541"/>
    <w:rsid w:val="008137D0"/>
    <w:rsid w:val="00813B72"/>
    <w:rsid w:val="00813E61"/>
    <w:rsid w:val="0081481B"/>
    <w:rsid w:val="00814B44"/>
    <w:rsid w:val="008156EF"/>
    <w:rsid w:val="008159AC"/>
    <w:rsid w:val="00816BCE"/>
    <w:rsid w:val="00817059"/>
    <w:rsid w:val="008175D3"/>
    <w:rsid w:val="008177CB"/>
    <w:rsid w:val="00817C0E"/>
    <w:rsid w:val="00820015"/>
    <w:rsid w:val="00820483"/>
    <w:rsid w:val="008214FA"/>
    <w:rsid w:val="008216E9"/>
    <w:rsid w:val="00821D02"/>
    <w:rsid w:val="00821D0F"/>
    <w:rsid w:val="0082273B"/>
    <w:rsid w:val="008230DD"/>
    <w:rsid w:val="00823B05"/>
    <w:rsid w:val="00824729"/>
    <w:rsid w:val="0082492C"/>
    <w:rsid w:val="0082516D"/>
    <w:rsid w:val="00825A29"/>
    <w:rsid w:val="00826DCE"/>
    <w:rsid w:val="00827BB6"/>
    <w:rsid w:val="00827D0A"/>
    <w:rsid w:val="008302B4"/>
    <w:rsid w:val="00830381"/>
    <w:rsid w:val="008306B1"/>
    <w:rsid w:val="00830BF5"/>
    <w:rsid w:val="00830CB5"/>
    <w:rsid w:val="00832570"/>
    <w:rsid w:val="0083272F"/>
    <w:rsid w:val="00832F4C"/>
    <w:rsid w:val="00833603"/>
    <w:rsid w:val="008345A7"/>
    <w:rsid w:val="00834612"/>
    <w:rsid w:val="008354CD"/>
    <w:rsid w:val="00835642"/>
    <w:rsid w:val="008371DF"/>
    <w:rsid w:val="008402B5"/>
    <w:rsid w:val="008407F4"/>
    <w:rsid w:val="0084298B"/>
    <w:rsid w:val="00842AF3"/>
    <w:rsid w:val="00842E4B"/>
    <w:rsid w:val="008430A2"/>
    <w:rsid w:val="008436D0"/>
    <w:rsid w:val="00845ABB"/>
    <w:rsid w:val="00845BB6"/>
    <w:rsid w:val="00846795"/>
    <w:rsid w:val="00846892"/>
    <w:rsid w:val="008474E9"/>
    <w:rsid w:val="008478B0"/>
    <w:rsid w:val="00847F7F"/>
    <w:rsid w:val="008510D5"/>
    <w:rsid w:val="008528BB"/>
    <w:rsid w:val="00852ED1"/>
    <w:rsid w:val="00852F0F"/>
    <w:rsid w:val="008530AF"/>
    <w:rsid w:val="00853526"/>
    <w:rsid w:val="008535DD"/>
    <w:rsid w:val="008539D8"/>
    <w:rsid w:val="00854A67"/>
    <w:rsid w:val="00854B80"/>
    <w:rsid w:val="00855595"/>
    <w:rsid w:val="008559D5"/>
    <w:rsid w:val="00855AC6"/>
    <w:rsid w:val="0085690B"/>
    <w:rsid w:val="00856BA1"/>
    <w:rsid w:val="00856E4A"/>
    <w:rsid w:val="00860097"/>
    <w:rsid w:val="0086056C"/>
    <w:rsid w:val="00860966"/>
    <w:rsid w:val="00860DAF"/>
    <w:rsid w:val="0086104B"/>
    <w:rsid w:val="00861197"/>
    <w:rsid w:val="0086172B"/>
    <w:rsid w:val="008631BF"/>
    <w:rsid w:val="0086336B"/>
    <w:rsid w:val="00863559"/>
    <w:rsid w:val="008637D2"/>
    <w:rsid w:val="00863C57"/>
    <w:rsid w:val="008640BB"/>
    <w:rsid w:val="00865102"/>
    <w:rsid w:val="00865F88"/>
    <w:rsid w:val="00866843"/>
    <w:rsid w:val="00870A4E"/>
    <w:rsid w:val="00871079"/>
    <w:rsid w:val="0087113D"/>
    <w:rsid w:val="00871614"/>
    <w:rsid w:val="008716AB"/>
    <w:rsid w:val="00872ECD"/>
    <w:rsid w:val="00872F26"/>
    <w:rsid w:val="008738A0"/>
    <w:rsid w:val="00873A16"/>
    <w:rsid w:val="00874B1A"/>
    <w:rsid w:val="0087586A"/>
    <w:rsid w:val="00875C82"/>
    <w:rsid w:val="00875F98"/>
    <w:rsid w:val="00876785"/>
    <w:rsid w:val="00877EED"/>
    <w:rsid w:val="008808B1"/>
    <w:rsid w:val="00880FD7"/>
    <w:rsid w:val="00881815"/>
    <w:rsid w:val="00881863"/>
    <w:rsid w:val="0088190B"/>
    <w:rsid w:val="00881A7A"/>
    <w:rsid w:val="00882206"/>
    <w:rsid w:val="0088247D"/>
    <w:rsid w:val="0088248D"/>
    <w:rsid w:val="008829F8"/>
    <w:rsid w:val="00883123"/>
    <w:rsid w:val="00884110"/>
    <w:rsid w:val="00884217"/>
    <w:rsid w:val="00884E87"/>
    <w:rsid w:val="00885B2F"/>
    <w:rsid w:val="008861C4"/>
    <w:rsid w:val="008863D0"/>
    <w:rsid w:val="00886867"/>
    <w:rsid w:val="00886DAA"/>
    <w:rsid w:val="008872DE"/>
    <w:rsid w:val="00887952"/>
    <w:rsid w:val="00887F7A"/>
    <w:rsid w:val="00890327"/>
    <w:rsid w:val="00892282"/>
    <w:rsid w:val="00892D0D"/>
    <w:rsid w:val="008933EB"/>
    <w:rsid w:val="00893CAF"/>
    <w:rsid w:val="00894A65"/>
    <w:rsid w:val="00894DF4"/>
    <w:rsid w:val="008953C6"/>
    <w:rsid w:val="0089574D"/>
    <w:rsid w:val="00895BDA"/>
    <w:rsid w:val="008961D6"/>
    <w:rsid w:val="00896FB5"/>
    <w:rsid w:val="0089787E"/>
    <w:rsid w:val="00897B99"/>
    <w:rsid w:val="008A03F4"/>
    <w:rsid w:val="008A2269"/>
    <w:rsid w:val="008A23FC"/>
    <w:rsid w:val="008A27F2"/>
    <w:rsid w:val="008A2EA5"/>
    <w:rsid w:val="008A3003"/>
    <w:rsid w:val="008A3DDD"/>
    <w:rsid w:val="008A47E7"/>
    <w:rsid w:val="008A4A8E"/>
    <w:rsid w:val="008A4B62"/>
    <w:rsid w:val="008A4B74"/>
    <w:rsid w:val="008A53D9"/>
    <w:rsid w:val="008A5988"/>
    <w:rsid w:val="008A610E"/>
    <w:rsid w:val="008A64CA"/>
    <w:rsid w:val="008A6B64"/>
    <w:rsid w:val="008A6CE9"/>
    <w:rsid w:val="008A7C36"/>
    <w:rsid w:val="008B0960"/>
    <w:rsid w:val="008B0A39"/>
    <w:rsid w:val="008B0C43"/>
    <w:rsid w:val="008B1139"/>
    <w:rsid w:val="008B119C"/>
    <w:rsid w:val="008B16D8"/>
    <w:rsid w:val="008B32E7"/>
    <w:rsid w:val="008B4255"/>
    <w:rsid w:val="008B4EFE"/>
    <w:rsid w:val="008B636C"/>
    <w:rsid w:val="008B69B5"/>
    <w:rsid w:val="008B7D5F"/>
    <w:rsid w:val="008B7DEE"/>
    <w:rsid w:val="008C0C21"/>
    <w:rsid w:val="008C23B7"/>
    <w:rsid w:val="008C2705"/>
    <w:rsid w:val="008C3546"/>
    <w:rsid w:val="008C3F48"/>
    <w:rsid w:val="008C488A"/>
    <w:rsid w:val="008C5160"/>
    <w:rsid w:val="008C6AE7"/>
    <w:rsid w:val="008C78E2"/>
    <w:rsid w:val="008C7C9A"/>
    <w:rsid w:val="008D0A59"/>
    <w:rsid w:val="008D1454"/>
    <w:rsid w:val="008D17FC"/>
    <w:rsid w:val="008D2217"/>
    <w:rsid w:val="008D24B0"/>
    <w:rsid w:val="008D2E19"/>
    <w:rsid w:val="008D33EC"/>
    <w:rsid w:val="008D3BE9"/>
    <w:rsid w:val="008D4992"/>
    <w:rsid w:val="008D525C"/>
    <w:rsid w:val="008D63D4"/>
    <w:rsid w:val="008D649F"/>
    <w:rsid w:val="008D6629"/>
    <w:rsid w:val="008D6F27"/>
    <w:rsid w:val="008D7157"/>
    <w:rsid w:val="008D7A5D"/>
    <w:rsid w:val="008D7C30"/>
    <w:rsid w:val="008E06AC"/>
    <w:rsid w:val="008E07F4"/>
    <w:rsid w:val="008E0915"/>
    <w:rsid w:val="008E0E51"/>
    <w:rsid w:val="008E10EF"/>
    <w:rsid w:val="008E1876"/>
    <w:rsid w:val="008E1A0D"/>
    <w:rsid w:val="008E1BD6"/>
    <w:rsid w:val="008E1EC0"/>
    <w:rsid w:val="008E2440"/>
    <w:rsid w:val="008E26E3"/>
    <w:rsid w:val="008E35FA"/>
    <w:rsid w:val="008E432A"/>
    <w:rsid w:val="008E5487"/>
    <w:rsid w:val="008E5900"/>
    <w:rsid w:val="008E5B48"/>
    <w:rsid w:val="008E64AC"/>
    <w:rsid w:val="008E7667"/>
    <w:rsid w:val="008E7905"/>
    <w:rsid w:val="008E7D63"/>
    <w:rsid w:val="008F07DC"/>
    <w:rsid w:val="008F09B5"/>
    <w:rsid w:val="008F175C"/>
    <w:rsid w:val="008F2039"/>
    <w:rsid w:val="008F28F6"/>
    <w:rsid w:val="008F2E7F"/>
    <w:rsid w:val="008F31CF"/>
    <w:rsid w:val="008F4A4C"/>
    <w:rsid w:val="008F53E5"/>
    <w:rsid w:val="008F56C7"/>
    <w:rsid w:val="008F58C7"/>
    <w:rsid w:val="008F6D40"/>
    <w:rsid w:val="008F73DF"/>
    <w:rsid w:val="008F76C2"/>
    <w:rsid w:val="008F7A40"/>
    <w:rsid w:val="008F7D8E"/>
    <w:rsid w:val="008F7E37"/>
    <w:rsid w:val="009000CE"/>
    <w:rsid w:val="009018B3"/>
    <w:rsid w:val="00901AAB"/>
    <w:rsid w:val="00902C12"/>
    <w:rsid w:val="00903862"/>
    <w:rsid w:val="00904F7D"/>
    <w:rsid w:val="0090512E"/>
    <w:rsid w:val="00906190"/>
    <w:rsid w:val="009062FB"/>
    <w:rsid w:val="009077D8"/>
    <w:rsid w:val="009114FB"/>
    <w:rsid w:val="00911858"/>
    <w:rsid w:val="00911EAC"/>
    <w:rsid w:val="0091309F"/>
    <w:rsid w:val="00913781"/>
    <w:rsid w:val="00914012"/>
    <w:rsid w:val="00914876"/>
    <w:rsid w:val="00915FFD"/>
    <w:rsid w:val="009162BE"/>
    <w:rsid w:val="00916FD3"/>
    <w:rsid w:val="0091713F"/>
    <w:rsid w:val="0091774C"/>
    <w:rsid w:val="009205F4"/>
    <w:rsid w:val="009207DE"/>
    <w:rsid w:val="009219AF"/>
    <w:rsid w:val="00921AAF"/>
    <w:rsid w:val="00922A7A"/>
    <w:rsid w:val="009231BD"/>
    <w:rsid w:val="009235CB"/>
    <w:rsid w:val="00924502"/>
    <w:rsid w:val="009248AE"/>
    <w:rsid w:val="009258F3"/>
    <w:rsid w:val="00925DC5"/>
    <w:rsid w:val="00925F3A"/>
    <w:rsid w:val="009264BF"/>
    <w:rsid w:val="009269EF"/>
    <w:rsid w:val="00927744"/>
    <w:rsid w:val="009277C9"/>
    <w:rsid w:val="009277ED"/>
    <w:rsid w:val="0092795C"/>
    <w:rsid w:val="00927AC7"/>
    <w:rsid w:val="00931BB1"/>
    <w:rsid w:val="00931C4D"/>
    <w:rsid w:val="00931F03"/>
    <w:rsid w:val="0093213C"/>
    <w:rsid w:val="009331D8"/>
    <w:rsid w:val="009331F6"/>
    <w:rsid w:val="0093347B"/>
    <w:rsid w:val="00933F97"/>
    <w:rsid w:val="0093421B"/>
    <w:rsid w:val="0093469E"/>
    <w:rsid w:val="00935FB4"/>
    <w:rsid w:val="00936567"/>
    <w:rsid w:val="009368B5"/>
    <w:rsid w:val="00936B2B"/>
    <w:rsid w:val="00936C4E"/>
    <w:rsid w:val="00937535"/>
    <w:rsid w:val="00937909"/>
    <w:rsid w:val="009401D8"/>
    <w:rsid w:val="009402E3"/>
    <w:rsid w:val="00940A1C"/>
    <w:rsid w:val="00940ED1"/>
    <w:rsid w:val="00940FB9"/>
    <w:rsid w:val="00941F4C"/>
    <w:rsid w:val="0094270E"/>
    <w:rsid w:val="0094359A"/>
    <w:rsid w:val="009439E4"/>
    <w:rsid w:val="00943A50"/>
    <w:rsid w:val="00943B28"/>
    <w:rsid w:val="00946694"/>
    <w:rsid w:val="00946B23"/>
    <w:rsid w:val="00950222"/>
    <w:rsid w:val="00950363"/>
    <w:rsid w:val="009507FD"/>
    <w:rsid w:val="00950ABA"/>
    <w:rsid w:val="0095103C"/>
    <w:rsid w:val="009511A1"/>
    <w:rsid w:val="00951306"/>
    <w:rsid w:val="00951419"/>
    <w:rsid w:val="00951573"/>
    <w:rsid w:val="00952826"/>
    <w:rsid w:val="00952E14"/>
    <w:rsid w:val="009533CF"/>
    <w:rsid w:val="009538A6"/>
    <w:rsid w:val="00953B59"/>
    <w:rsid w:val="00953BAC"/>
    <w:rsid w:val="00953D3C"/>
    <w:rsid w:val="0095441C"/>
    <w:rsid w:val="00954A0F"/>
    <w:rsid w:val="00954C40"/>
    <w:rsid w:val="00954C72"/>
    <w:rsid w:val="00954D3E"/>
    <w:rsid w:val="00954F5B"/>
    <w:rsid w:val="009559D7"/>
    <w:rsid w:val="00955D2C"/>
    <w:rsid w:val="00956997"/>
    <w:rsid w:val="00956A0D"/>
    <w:rsid w:val="00956CD0"/>
    <w:rsid w:val="0095759D"/>
    <w:rsid w:val="0095768D"/>
    <w:rsid w:val="00957EAA"/>
    <w:rsid w:val="009608E5"/>
    <w:rsid w:val="00960C68"/>
    <w:rsid w:val="00960CAC"/>
    <w:rsid w:val="00961067"/>
    <w:rsid w:val="009611D6"/>
    <w:rsid w:val="00961481"/>
    <w:rsid w:val="00961916"/>
    <w:rsid w:val="00961C6B"/>
    <w:rsid w:val="009621A2"/>
    <w:rsid w:val="009634A8"/>
    <w:rsid w:val="00963D00"/>
    <w:rsid w:val="00964104"/>
    <w:rsid w:val="00964519"/>
    <w:rsid w:val="00964591"/>
    <w:rsid w:val="0096596E"/>
    <w:rsid w:val="00965CE8"/>
    <w:rsid w:val="00965CF9"/>
    <w:rsid w:val="00966774"/>
    <w:rsid w:val="00966CBB"/>
    <w:rsid w:val="00966DF6"/>
    <w:rsid w:val="00966E75"/>
    <w:rsid w:val="00967B88"/>
    <w:rsid w:val="00970919"/>
    <w:rsid w:val="00970C49"/>
    <w:rsid w:val="00970CB8"/>
    <w:rsid w:val="0097141C"/>
    <w:rsid w:val="00971BFC"/>
    <w:rsid w:val="00972AC8"/>
    <w:rsid w:val="00972B89"/>
    <w:rsid w:val="00973F9D"/>
    <w:rsid w:val="009747F5"/>
    <w:rsid w:val="00974AAD"/>
    <w:rsid w:val="00975880"/>
    <w:rsid w:val="00975B9F"/>
    <w:rsid w:val="00975EFB"/>
    <w:rsid w:val="00976523"/>
    <w:rsid w:val="009768BA"/>
    <w:rsid w:val="009801A4"/>
    <w:rsid w:val="00980E5F"/>
    <w:rsid w:val="009811A5"/>
    <w:rsid w:val="00981EE8"/>
    <w:rsid w:val="00983827"/>
    <w:rsid w:val="00983AB6"/>
    <w:rsid w:val="00984081"/>
    <w:rsid w:val="0098552B"/>
    <w:rsid w:val="00985817"/>
    <w:rsid w:val="00985AB8"/>
    <w:rsid w:val="00985AEB"/>
    <w:rsid w:val="00986E92"/>
    <w:rsid w:val="00987316"/>
    <w:rsid w:val="009873AD"/>
    <w:rsid w:val="00990057"/>
    <w:rsid w:val="009901CC"/>
    <w:rsid w:val="0099069A"/>
    <w:rsid w:val="00991FB7"/>
    <w:rsid w:val="009923AA"/>
    <w:rsid w:val="009923D9"/>
    <w:rsid w:val="00992735"/>
    <w:rsid w:val="00992F11"/>
    <w:rsid w:val="00992FF7"/>
    <w:rsid w:val="00993216"/>
    <w:rsid w:val="00993F9E"/>
    <w:rsid w:val="00994D9A"/>
    <w:rsid w:val="00995819"/>
    <w:rsid w:val="009959D8"/>
    <w:rsid w:val="0099687E"/>
    <w:rsid w:val="00996AFF"/>
    <w:rsid w:val="00996E0C"/>
    <w:rsid w:val="00996F8C"/>
    <w:rsid w:val="00997C7A"/>
    <w:rsid w:val="009A04CF"/>
    <w:rsid w:val="009A0B33"/>
    <w:rsid w:val="009A13D9"/>
    <w:rsid w:val="009A1DFA"/>
    <w:rsid w:val="009A29A1"/>
    <w:rsid w:val="009A2B67"/>
    <w:rsid w:val="009A309D"/>
    <w:rsid w:val="009A333E"/>
    <w:rsid w:val="009A3CF4"/>
    <w:rsid w:val="009A433C"/>
    <w:rsid w:val="009A4D5B"/>
    <w:rsid w:val="009A5476"/>
    <w:rsid w:val="009A6053"/>
    <w:rsid w:val="009A633E"/>
    <w:rsid w:val="009A6FB3"/>
    <w:rsid w:val="009A7457"/>
    <w:rsid w:val="009A79A1"/>
    <w:rsid w:val="009A7AFE"/>
    <w:rsid w:val="009B0B9F"/>
    <w:rsid w:val="009B0E56"/>
    <w:rsid w:val="009B16F6"/>
    <w:rsid w:val="009B1F05"/>
    <w:rsid w:val="009B1F8B"/>
    <w:rsid w:val="009B27DB"/>
    <w:rsid w:val="009B2A7F"/>
    <w:rsid w:val="009B3914"/>
    <w:rsid w:val="009B3E85"/>
    <w:rsid w:val="009B3F4B"/>
    <w:rsid w:val="009B45B7"/>
    <w:rsid w:val="009B4F53"/>
    <w:rsid w:val="009B68C3"/>
    <w:rsid w:val="009B6F00"/>
    <w:rsid w:val="009B7849"/>
    <w:rsid w:val="009C0629"/>
    <w:rsid w:val="009C0879"/>
    <w:rsid w:val="009C0962"/>
    <w:rsid w:val="009C09D0"/>
    <w:rsid w:val="009C0A46"/>
    <w:rsid w:val="009C14C4"/>
    <w:rsid w:val="009C31EC"/>
    <w:rsid w:val="009C37BC"/>
    <w:rsid w:val="009C5B35"/>
    <w:rsid w:val="009C6E73"/>
    <w:rsid w:val="009D16A5"/>
    <w:rsid w:val="009D1948"/>
    <w:rsid w:val="009D211D"/>
    <w:rsid w:val="009D2614"/>
    <w:rsid w:val="009D2DB6"/>
    <w:rsid w:val="009D31C0"/>
    <w:rsid w:val="009D3725"/>
    <w:rsid w:val="009D3EE8"/>
    <w:rsid w:val="009D4B17"/>
    <w:rsid w:val="009D5087"/>
    <w:rsid w:val="009D53F8"/>
    <w:rsid w:val="009D585D"/>
    <w:rsid w:val="009D585F"/>
    <w:rsid w:val="009D5A6F"/>
    <w:rsid w:val="009D5D2B"/>
    <w:rsid w:val="009D6198"/>
    <w:rsid w:val="009D61FE"/>
    <w:rsid w:val="009D649C"/>
    <w:rsid w:val="009D68CA"/>
    <w:rsid w:val="009D6954"/>
    <w:rsid w:val="009D74A2"/>
    <w:rsid w:val="009D7567"/>
    <w:rsid w:val="009D7757"/>
    <w:rsid w:val="009D797A"/>
    <w:rsid w:val="009D7A33"/>
    <w:rsid w:val="009E05D0"/>
    <w:rsid w:val="009E0893"/>
    <w:rsid w:val="009E0BBF"/>
    <w:rsid w:val="009E0EF5"/>
    <w:rsid w:val="009E0F7E"/>
    <w:rsid w:val="009E2136"/>
    <w:rsid w:val="009E2979"/>
    <w:rsid w:val="009E2CF9"/>
    <w:rsid w:val="009E3449"/>
    <w:rsid w:val="009E39A7"/>
    <w:rsid w:val="009E4880"/>
    <w:rsid w:val="009E5F7B"/>
    <w:rsid w:val="009E6326"/>
    <w:rsid w:val="009E6A46"/>
    <w:rsid w:val="009E6B3B"/>
    <w:rsid w:val="009E6C95"/>
    <w:rsid w:val="009E7867"/>
    <w:rsid w:val="009F00F0"/>
    <w:rsid w:val="009F0875"/>
    <w:rsid w:val="009F1784"/>
    <w:rsid w:val="009F2ED3"/>
    <w:rsid w:val="009F4148"/>
    <w:rsid w:val="009F46CD"/>
    <w:rsid w:val="009F4A3D"/>
    <w:rsid w:val="009F5437"/>
    <w:rsid w:val="009F5567"/>
    <w:rsid w:val="009F5D09"/>
    <w:rsid w:val="009F602E"/>
    <w:rsid w:val="009F6636"/>
    <w:rsid w:val="009F7594"/>
    <w:rsid w:val="009F7614"/>
    <w:rsid w:val="009F7BDD"/>
    <w:rsid w:val="009F7DB1"/>
    <w:rsid w:val="009F7F88"/>
    <w:rsid w:val="00A00800"/>
    <w:rsid w:val="00A00C5C"/>
    <w:rsid w:val="00A00C85"/>
    <w:rsid w:val="00A024C1"/>
    <w:rsid w:val="00A028C8"/>
    <w:rsid w:val="00A03109"/>
    <w:rsid w:val="00A032C1"/>
    <w:rsid w:val="00A04456"/>
    <w:rsid w:val="00A0455E"/>
    <w:rsid w:val="00A04666"/>
    <w:rsid w:val="00A04724"/>
    <w:rsid w:val="00A04972"/>
    <w:rsid w:val="00A0547F"/>
    <w:rsid w:val="00A06355"/>
    <w:rsid w:val="00A06D63"/>
    <w:rsid w:val="00A072FA"/>
    <w:rsid w:val="00A103F7"/>
    <w:rsid w:val="00A10D83"/>
    <w:rsid w:val="00A11262"/>
    <w:rsid w:val="00A11EB2"/>
    <w:rsid w:val="00A11F04"/>
    <w:rsid w:val="00A12DA0"/>
    <w:rsid w:val="00A1320B"/>
    <w:rsid w:val="00A135E0"/>
    <w:rsid w:val="00A137EE"/>
    <w:rsid w:val="00A13BFE"/>
    <w:rsid w:val="00A13C66"/>
    <w:rsid w:val="00A14100"/>
    <w:rsid w:val="00A141B0"/>
    <w:rsid w:val="00A14796"/>
    <w:rsid w:val="00A14861"/>
    <w:rsid w:val="00A14E6D"/>
    <w:rsid w:val="00A15BD5"/>
    <w:rsid w:val="00A167D9"/>
    <w:rsid w:val="00A16845"/>
    <w:rsid w:val="00A17319"/>
    <w:rsid w:val="00A174CF"/>
    <w:rsid w:val="00A201A7"/>
    <w:rsid w:val="00A202FF"/>
    <w:rsid w:val="00A20EC8"/>
    <w:rsid w:val="00A21B18"/>
    <w:rsid w:val="00A225D1"/>
    <w:rsid w:val="00A22750"/>
    <w:rsid w:val="00A22CFB"/>
    <w:rsid w:val="00A22EFD"/>
    <w:rsid w:val="00A23205"/>
    <w:rsid w:val="00A239D5"/>
    <w:rsid w:val="00A23EB4"/>
    <w:rsid w:val="00A2421B"/>
    <w:rsid w:val="00A2724B"/>
    <w:rsid w:val="00A2783C"/>
    <w:rsid w:val="00A3004B"/>
    <w:rsid w:val="00A306A3"/>
    <w:rsid w:val="00A309F5"/>
    <w:rsid w:val="00A30AB3"/>
    <w:rsid w:val="00A30D4D"/>
    <w:rsid w:val="00A30F7D"/>
    <w:rsid w:val="00A311B7"/>
    <w:rsid w:val="00A31506"/>
    <w:rsid w:val="00A31955"/>
    <w:rsid w:val="00A32704"/>
    <w:rsid w:val="00A32DAD"/>
    <w:rsid w:val="00A32E98"/>
    <w:rsid w:val="00A33652"/>
    <w:rsid w:val="00A34137"/>
    <w:rsid w:val="00A34823"/>
    <w:rsid w:val="00A34B48"/>
    <w:rsid w:val="00A35775"/>
    <w:rsid w:val="00A35B42"/>
    <w:rsid w:val="00A3611C"/>
    <w:rsid w:val="00A366C0"/>
    <w:rsid w:val="00A36CF4"/>
    <w:rsid w:val="00A378F6"/>
    <w:rsid w:val="00A4034F"/>
    <w:rsid w:val="00A4092A"/>
    <w:rsid w:val="00A40A0D"/>
    <w:rsid w:val="00A42DD8"/>
    <w:rsid w:val="00A43336"/>
    <w:rsid w:val="00A4343A"/>
    <w:rsid w:val="00A435E1"/>
    <w:rsid w:val="00A439C9"/>
    <w:rsid w:val="00A44897"/>
    <w:rsid w:val="00A44FDE"/>
    <w:rsid w:val="00A45357"/>
    <w:rsid w:val="00A456E3"/>
    <w:rsid w:val="00A45A09"/>
    <w:rsid w:val="00A45EC8"/>
    <w:rsid w:val="00A4678E"/>
    <w:rsid w:val="00A4690E"/>
    <w:rsid w:val="00A46D4C"/>
    <w:rsid w:val="00A46E5C"/>
    <w:rsid w:val="00A50877"/>
    <w:rsid w:val="00A50D7F"/>
    <w:rsid w:val="00A5106F"/>
    <w:rsid w:val="00A510CB"/>
    <w:rsid w:val="00A515BE"/>
    <w:rsid w:val="00A51648"/>
    <w:rsid w:val="00A524DE"/>
    <w:rsid w:val="00A52674"/>
    <w:rsid w:val="00A52D90"/>
    <w:rsid w:val="00A52EA7"/>
    <w:rsid w:val="00A5348E"/>
    <w:rsid w:val="00A53904"/>
    <w:rsid w:val="00A53D3D"/>
    <w:rsid w:val="00A547CC"/>
    <w:rsid w:val="00A54F83"/>
    <w:rsid w:val="00A55298"/>
    <w:rsid w:val="00A55923"/>
    <w:rsid w:val="00A55A40"/>
    <w:rsid w:val="00A55FAB"/>
    <w:rsid w:val="00A56E65"/>
    <w:rsid w:val="00A56F02"/>
    <w:rsid w:val="00A57196"/>
    <w:rsid w:val="00A57414"/>
    <w:rsid w:val="00A6036B"/>
    <w:rsid w:val="00A60B1C"/>
    <w:rsid w:val="00A61424"/>
    <w:rsid w:val="00A61889"/>
    <w:rsid w:val="00A61CFB"/>
    <w:rsid w:val="00A62C99"/>
    <w:rsid w:val="00A63958"/>
    <w:rsid w:val="00A64E41"/>
    <w:rsid w:val="00A652EC"/>
    <w:rsid w:val="00A65756"/>
    <w:rsid w:val="00A65E8D"/>
    <w:rsid w:val="00A66464"/>
    <w:rsid w:val="00A667ED"/>
    <w:rsid w:val="00A67A61"/>
    <w:rsid w:val="00A701FA"/>
    <w:rsid w:val="00A70305"/>
    <w:rsid w:val="00A7053B"/>
    <w:rsid w:val="00A711D1"/>
    <w:rsid w:val="00A7126F"/>
    <w:rsid w:val="00A71CF4"/>
    <w:rsid w:val="00A71E04"/>
    <w:rsid w:val="00A72114"/>
    <w:rsid w:val="00A72290"/>
    <w:rsid w:val="00A7270A"/>
    <w:rsid w:val="00A7276D"/>
    <w:rsid w:val="00A72C02"/>
    <w:rsid w:val="00A730EF"/>
    <w:rsid w:val="00A7383B"/>
    <w:rsid w:val="00A73A06"/>
    <w:rsid w:val="00A75270"/>
    <w:rsid w:val="00A757FC"/>
    <w:rsid w:val="00A7605D"/>
    <w:rsid w:val="00A76E1B"/>
    <w:rsid w:val="00A77D41"/>
    <w:rsid w:val="00A81515"/>
    <w:rsid w:val="00A81C59"/>
    <w:rsid w:val="00A828CC"/>
    <w:rsid w:val="00A848CD"/>
    <w:rsid w:val="00A856D2"/>
    <w:rsid w:val="00A8594B"/>
    <w:rsid w:val="00A85980"/>
    <w:rsid w:val="00A85A33"/>
    <w:rsid w:val="00A85EDF"/>
    <w:rsid w:val="00A85FC2"/>
    <w:rsid w:val="00A86A83"/>
    <w:rsid w:val="00A86E2E"/>
    <w:rsid w:val="00A87154"/>
    <w:rsid w:val="00A8727A"/>
    <w:rsid w:val="00A8739A"/>
    <w:rsid w:val="00A878DA"/>
    <w:rsid w:val="00A87939"/>
    <w:rsid w:val="00A87C73"/>
    <w:rsid w:val="00A90714"/>
    <w:rsid w:val="00A90A50"/>
    <w:rsid w:val="00A90CA2"/>
    <w:rsid w:val="00A90E76"/>
    <w:rsid w:val="00A911B5"/>
    <w:rsid w:val="00A91586"/>
    <w:rsid w:val="00A9196A"/>
    <w:rsid w:val="00A92D43"/>
    <w:rsid w:val="00A9324D"/>
    <w:rsid w:val="00A93256"/>
    <w:rsid w:val="00A937CD"/>
    <w:rsid w:val="00A939CB"/>
    <w:rsid w:val="00A93EC1"/>
    <w:rsid w:val="00A94769"/>
    <w:rsid w:val="00A948FE"/>
    <w:rsid w:val="00A94CDC"/>
    <w:rsid w:val="00A94F2C"/>
    <w:rsid w:val="00A95688"/>
    <w:rsid w:val="00A95C5A"/>
    <w:rsid w:val="00A96413"/>
    <w:rsid w:val="00A96FB7"/>
    <w:rsid w:val="00A9779D"/>
    <w:rsid w:val="00AA0969"/>
    <w:rsid w:val="00AA0F7B"/>
    <w:rsid w:val="00AA1435"/>
    <w:rsid w:val="00AA2F7C"/>
    <w:rsid w:val="00AA32A9"/>
    <w:rsid w:val="00AA34D4"/>
    <w:rsid w:val="00AA3D3C"/>
    <w:rsid w:val="00AA42DC"/>
    <w:rsid w:val="00AA44CE"/>
    <w:rsid w:val="00AA495C"/>
    <w:rsid w:val="00AA4E0F"/>
    <w:rsid w:val="00AA5217"/>
    <w:rsid w:val="00AA5241"/>
    <w:rsid w:val="00AA561C"/>
    <w:rsid w:val="00AA570D"/>
    <w:rsid w:val="00AA5947"/>
    <w:rsid w:val="00AA5B95"/>
    <w:rsid w:val="00AA67A4"/>
    <w:rsid w:val="00AA6BF3"/>
    <w:rsid w:val="00AA7CE1"/>
    <w:rsid w:val="00AB00DD"/>
    <w:rsid w:val="00AB029A"/>
    <w:rsid w:val="00AB02D3"/>
    <w:rsid w:val="00AB0518"/>
    <w:rsid w:val="00AB0994"/>
    <w:rsid w:val="00AB0DC0"/>
    <w:rsid w:val="00AB19BB"/>
    <w:rsid w:val="00AB200C"/>
    <w:rsid w:val="00AB2837"/>
    <w:rsid w:val="00AB2D99"/>
    <w:rsid w:val="00AB32F3"/>
    <w:rsid w:val="00AB37C1"/>
    <w:rsid w:val="00AB38AC"/>
    <w:rsid w:val="00AB5A6A"/>
    <w:rsid w:val="00AB5D47"/>
    <w:rsid w:val="00AB6AD5"/>
    <w:rsid w:val="00AB71E6"/>
    <w:rsid w:val="00AB7BFE"/>
    <w:rsid w:val="00AB7D21"/>
    <w:rsid w:val="00AC00DD"/>
    <w:rsid w:val="00AC0157"/>
    <w:rsid w:val="00AC0253"/>
    <w:rsid w:val="00AC0613"/>
    <w:rsid w:val="00AC06C5"/>
    <w:rsid w:val="00AC0B33"/>
    <w:rsid w:val="00AC1633"/>
    <w:rsid w:val="00AC1E02"/>
    <w:rsid w:val="00AC1E15"/>
    <w:rsid w:val="00AC22B6"/>
    <w:rsid w:val="00AC2378"/>
    <w:rsid w:val="00AC2976"/>
    <w:rsid w:val="00AC29C3"/>
    <w:rsid w:val="00AC2B6F"/>
    <w:rsid w:val="00AC2BB8"/>
    <w:rsid w:val="00AC418F"/>
    <w:rsid w:val="00AC42C2"/>
    <w:rsid w:val="00AC4A0D"/>
    <w:rsid w:val="00AC4C30"/>
    <w:rsid w:val="00AC4E44"/>
    <w:rsid w:val="00AC5CF1"/>
    <w:rsid w:val="00AC67C0"/>
    <w:rsid w:val="00AC7240"/>
    <w:rsid w:val="00AC7BD8"/>
    <w:rsid w:val="00AC7BF4"/>
    <w:rsid w:val="00AC7F84"/>
    <w:rsid w:val="00AD01E6"/>
    <w:rsid w:val="00AD0C69"/>
    <w:rsid w:val="00AD0D7D"/>
    <w:rsid w:val="00AD0F13"/>
    <w:rsid w:val="00AD1FA5"/>
    <w:rsid w:val="00AD228A"/>
    <w:rsid w:val="00AD3062"/>
    <w:rsid w:val="00AD35D3"/>
    <w:rsid w:val="00AD36F7"/>
    <w:rsid w:val="00AD3DB7"/>
    <w:rsid w:val="00AD4E06"/>
    <w:rsid w:val="00AD5000"/>
    <w:rsid w:val="00AD52E6"/>
    <w:rsid w:val="00AD5510"/>
    <w:rsid w:val="00AD5AC0"/>
    <w:rsid w:val="00AD5BD4"/>
    <w:rsid w:val="00AD5CEF"/>
    <w:rsid w:val="00AD5F56"/>
    <w:rsid w:val="00AD631C"/>
    <w:rsid w:val="00AD686F"/>
    <w:rsid w:val="00AD6B00"/>
    <w:rsid w:val="00AD727E"/>
    <w:rsid w:val="00AD7286"/>
    <w:rsid w:val="00AD7B8E"/>
    <w:rsid w:val="00AD7E14"/>
    <w:rsid w:val="00AE1012"/>
    <w:rsid w:val="00AE11BA"/>
    <w:rsid w:val="00AE184D"/>
    <w:rsid w:val="00AE1B30"/>
    <w:rsid w:val="00AE3E0B"/>
    <w:rsid w:val="00AE48A7"/>
    <w:rsid w:val="00AE4B17"/>
    <w:rsid w:val="00AE4F8F"/>
    <w:rsid w:val="00AE5074"/>
    <w:rsid w:val="00AE5D44"/>
    <w:rsid w:val="00AE5DA4"/>
    <w:rsid w:val="00AE5F26"/>
    <w:rsid w:val="00AE7041"/>
    <w:rsid w:val="00AE7190"/>
    <w:rsid w:val="00AE7342"/>
    <w:rsid w:val="00AE7E69"/>
    <w:rsid w:val="00AE7EE6"/>
    <w:rsid w:val="00AF0CBF"/>
    <w:rsid w:val="00AF1C74"/>
    <w:rsid w:val="00AF26A4"/>
    <w:rsid w:val="00AF2966"/>
    <w:rsid w:val="00AF312C"/>
    <w:rsid w:val="00AF3D9E"/>
    <w:rsid w:val="00AF41DE"/>
    <w:rsid w:val="00AF4F9C"/>
    <w:rsid w:val="00AF52DD"/>
    <w:rsid w:val="00AF55B0"/>
    <w:rsid w:val="00AF56B6"/>
    <w:rsid w:val="00AF5E10"/>
    <w:rsid w:val="00AF67A4"/>
    <w:rsid w:val="00AF6801"/>
    <w:rsid w:val="00AF68BD"/>
    <w:rsid w:val="00AF792A"/>
    <w:rsid w:val="00AF7BCA"/>
    <w:rsid w:val="00B00565"/>
    <w:rsid w:val="00B00983"/>
    <w:rsid w:val="00B01B9D"/>
    <w:rsid w:val="00B0391C"/>
    <w:rsid w:val="00B03D8F"/>
    <w:rsid w:val="00B042EE"/>
    <w:rsid w:val="00B055C6"/>
    <w:rsid w:val="00B06AB7"/>
    <w:rsid w:val="00B07003"/>
    <w:rsid w:val="00B075D8"/>
    <w:rsid w:val="00B0789B"/>
    <w:rsid w:val="00B10B51"/>
    <w:rsid w:val="00B11414"/>
    <w:rsid w:val="00B115AF"/>
    <w:rsid w:val="00B11985"/>
    <w:rsid w:val="00B120A6"/>
    <w:rsid w:val="00B12A81"/>
    <w:rsid w:val="00B12E38"/>
    <w:rsid w:val="00B12F34"/>
    <w:rsid w:val="00B1398C"/>
    <w:rsid w:val="00B14461"/>
    <w:rsid w:val="00B156C8"/>
    <w:rsid w:val="00B16103"/>
    <w:rsid w:val="00B169E8"/>
    <w:rsid w:val="00B17DE6"/>
    <w:rsid w:val="00B204CB"/>
    <w:rsid w:val="00B20552"/>
    <w:rsid w:val="00B205C1"/>
    <w:rsid w:val="00B205EA"/>
    <w:rsid w:val="00B20AAA"/>
    <w:rsid w:val="00B2153F"/>
    <w:rsid w:val="00B2179C"/>
    <w:rsid w:val="00B21CFF"/>
    <w:rsid w:val="00B225F6"/>
    <w:rsid w:val="00B22A1C"/>
    <w:rsid w:val="00B22BE6"/>
    <w:rsid w:val="00B232B2"/>
    <w:rsid w:val="00B23393"/>
    <w:rsid w:val="00B23D09"/>
    <w:rsid w:val="00B2414F"/>
    <w:rsid w:val="00B2453C"/>
    <w:rsid w:val="00B25161"/>
    <w:rsid w:val="00B2519D"/>
    <w:rsid w:val="00B25B3B"/>
    <w:rsid w:val="00B263D9"/>
    <w:rsid w:val="00B265B0"/>
    <w:rsid w:val="00B26708"/>
    <w:rsid w:val="00B26730"/>
    <w:rsid w:val="00B27B1F"/>
    <w:rsid w:val="00B27C60"/>
    <w:rsid w:val="00B32202"/>
    <w:rsid w:val="00B33294"/>
    <w:rsid w:val="00B33560"/>
    <w:rsid w:val="00B33781"/>
    <w:rsid w:val="00B33A9F"/>
    <w:rsid w:val="00B340B0"/>
    <w:rsid w:val="00B34161"/>
    <w:rsid w:val="00B34273"/>
    <w:rsid w:val="00B34773"/>
    <w:rsid w:val="00B36233"/>
    <w:rsid w:val="00B36CDF"/>
    <w:rsid w:val="00B37C7B"/>
    <w:rsid w:val="00B40B8C"/>
    <w:rsid w:val="00B42002"/>
    <w:rsid w:val="00B420DE"/>
    <w:rsid w:val="00B42509"/>
    <w:rsid w:val="00B4290D"/>
    <w:rsid w:val="00B42B47"/>
    <w:rsid w:val="00B430F9"/>
    <w:rsid w:val="00B45118"/>
    <w:rsid w:val="00B4517C"/>
    <w:rsid w:val="00B45630"/>
    <w:rsid w:val="00B4609F"/>
    <w:rsid w:val="00B460AD"/>
    <w:rsid w:val="00B464F6"/>
    <w:rsid w:val="00B465E3"/>
    <w:rsid w:val="00B46B0C"/>
    <w:rsid w:val="00B47144"/>
    <w:rsid w:val="00B47FF1"/>
    <w:rsid w:val="00B505DB"/>
    <w:rsid w:val="00B50932"/>
    <w:rsid w:val="00B51072"/>
    <w:rsid w:val="00B52674"/>
    <w:rsid w:val="00B52701"/>
    <w:rsid w:val="00B52834"/>
    <w:rsid w:val="00B536F3"/>
    <w:rsid w:val="00B53A49"/>
    <w:rsid w:val="00B53C64"/>
    <w:rsid w:val="00B53D48"/>
    <w:rsid w:val="00B53E59"/>
    <w:rsid w:val="00B5433E"/>
    <w:rsid w:val="00B54CD0"/>
    <w:rsid w:val="00B55379"/>
    <w:rsid w:val="00B55813"/>
    <w:rsid w:val="00B55979"/>
    <w:rsid w:val="00B55D05"/>
    <w:rsid w:val="00B56389"/>
    <w:rsid w:val="00B565D4"/>
    <w:rsid w:val="00B56EE3"/>
    <w:rsid w:val="00B5764C"/>
    <w:rsid w:val="00B602A2"/>
    <w:rsid w:val="00B60410"/>
    <w:rsid w:val="00B60802"/>
    <w:rsid w:val="00B61A22"/>
    <w:rsid w:val="00B61ED3"/>
    <w:rsid w:val="00B62829"/>
    <w:rsid w:val="00B631D7"/>
    <w:rsid w:val="00B63A25"/>
    <w:rsid w:val="00B63D92"/>
    <w:rsid w:val="00B64721"/>
    <w:rsid w:val="00B652E2"/>
    <w:rsid w:val="00B65F1B"/>
    <w:rsid w:val="00B6671C"/>
    <w:rsid w:val="00B66B79"/>
    <w:rsid w:val="00B67358"/>
    <w:rsid w:val="00B70114"/>
    <w:rsid w:val="00B7186D"/>
    <w:rsid w:val="00B71A08"/>
    <w:rsid w:val="00B71C67"/>
    <w:rsid w:val="00B72431"/>
    <w:rsid w:val="00B75C87"/>
    <w:rsid w:val="00B8184B"/>
    <w:rsid w:val="00B820A6"/>
    <w:rsid w:val="00B8247B"/>
    <w:rsid w:val="00B8317D"/>
    <w:rsid w:val="00B83615"/>
    <w:rsid w:val="00B83A88"/>
    <w:rsid w:val="00B83B67"/>
    <w:rsid w:val="00B83EDE"/>
    <w:rsid w:val="00B84B89"/>
    <w:rsid w:val="00B8563D"/>
    <w:rsid w:val="00B860BF"/>
    <w:rsid w:val="00B86A6C"/>
    <w:rsid w:val="00B90206"/>
    <w:rsid w:val="00B902E6"/>
    <w:rsid w:val="00B90592"/>
    <w:rsid w:val="00B90995"/>
    <w:rsid w:val="00B90ED3"/>
    <w:rsid w:val="00B910DE"/>
    <w:rsid w:val="00B91631"/>
    <w:rsid w:val="00B91C6A"/>
    <w:rsid w:val="00B91E61"/>
    <w:rsid w:val="00B91FAF"/>
    <w:rsid w:val="00B922B7"/>
    <w:rsid w:val="00B92315"/>
    <w:rsid w:val="00B9244B"/>
    <w:rsid w:val="00B92DC1"/>
    <w:rsid w:val="00B9325F"/>
    <w:rsid w:val="00B935FC"/>
    <w:rsid w:val="00B93826"/>
    <w:rsid w:val="00B93DCD"/>
    <w:rsid w:val="00B9413D"/>
    <w:rsid w:val="00B942CF"/>
    <w:rsid w:val="00B9450B"/>
    <w:rsid w:val="00B94C2C"/>
    <w:rsid w:val="00B94F08"/>
    <w:rsid w:val="00B961C3"/>
    <w:rsid w:val="00BA03D1"/>
    <w:rsid w:val="00BA0D97"/>
    <w:rsid w:val="00BA157B"/>
    <w:rsid w:val="00BA17FD"/>
    <w:rsid w:val="00BA437A"/>
    <w:rsid w:val="00BA44E8"/>
    <w:rsid w:val="00BA49AC"/>
    <w:rsid w:val="00BA5942"/>
    <w:rsid w:val="00BA6A6D"/>
    <w:rsid w:val="00BA708E"/>
    <w:rsid w:val="00BA78C5"/>
    <w:rsid w:val="00BB0648"/>
    <w:rsid w:val="00BB0848"/>
    <w:rsid w:val="00BB0B47"/>
    <w:rsid w:val="00BB1343"/>
    <w:rsid w:val="00BB312E"/>
    <w:rsid w:val="00BB3C2A"/>
    <w:rsid w:val="00BB47E5"/>
    <w:rsid w:val="00BB483D"/>
    <w:rsid w:val="00BB5536"/>
    <w:rsid w:val="00BB56B5"/>
    <w:rsid w:val="00BB5A80"/>
    <w:rsid w:val="00BB5B63"/>
    <w:rsid w:val="00BB66C3"/>
    <w:rsid w:val="00BB6B3E"/>
    <w:rsid w:val="00BB72DD"/>
    <w:rsid w:val="00BB76EB"/>
    <w:rsid w:val="00BB7E15"/>
    <w:rsid w:val="00BC08D4"/>
    <w:rsid w:val="00BC1129"/>
    <w:rsid w:val="00BC1296"/>
    <w:rsid w:val="00BC16D7"/>
    <w:rsid w:val="00BC2224"/>
    <w:rsid w:val="00BC383A"/>
    <w:rsid w:val="00BC422A"/>
    <w:rsid w:val="00BC43DF"/>
    <w:rsid w:val="00BC531C"/>
    <w:rsid w:val="00BC5875"/>
    <w:rsid w:val="00BC5EC2"/>
    <w:rsid w:val="00BC6017"/>
    <w:rsid w:val="00BC6EE0"/>
    <w:rsid w:val="00BD08BE"/>
    <w:rsid w:val="00BD0FAD"/>
    <w:rsid w:val="00BD13BA"/>
    <w:rsid w:val="00BD1E00"/>
    <w:rsid w:val="00BD3085"/>
    <w:rsid w:val="00BD31F3"/>
    <w:rsid w:val="00BD3CA0"/>
    <w:rsid w:val="00BD45DE"/>
    <w:rsid w:val="00BD4D0F"/>
    <w:rsid w:val="00BD4E74"/>
    <w:rsid w:val="00BD5E96"/>
    <w:rsid w:val="00BD613E"/>
    <w:rsid w:val="00BD6246"/>
    <w:rsid w:val="00BD71D1"/>
    <w:rsid w:val="00BD7611"/>
    <w:rsid w:val="00BD7F8C"/>
    <w:rsid w:val="00BE0CF3"/>
    <w:rsid w:val="00BE10C4"/>
    <w:rsid w:val="00BE14DA"/>
    <w:rsid w:val="00BE1F8C"/>
    <w:rsid w:val="00BE3189"/>
    <w:rsid w:val="00BE382B"/>
    <w:rsid w:val="00BE3978"/>
    <w:rsid w:val="00BE3A06"/>
    <w:rsid w:val="00BE3DEA"/>
    <w:rsid w:val="00BE419F"/>
    <w:rsid w:val="00BE43F3"/>
    <w:rsid w:val="00BE5308"/>
    <w:rsid w:val="00BE6CBD"/>
    <w:rsid w:val="00BE77B1"/>
    <w:rsid w:val="00BF0213"/>
    <w:rsid w:val="00BF1283"/>
    <w:rsid w:val="00BF2006"/>
    <w:rsid w:val="00BF21C9"/>
    <w:rsid w:val="00BF245E"/>
    <w:rsid w:val="00BF2597"/>
    <w:rsid w:val="00BF2F78"/>
    <w:rsid w:val="00BF35FB"/>
    <w:rsid w:val="00BF3DA9"/>
    <w:rsid w:val="00BF3ECE"/>
    <w:rsid w:val="00BF46AB"/>
    <w:rsid w:val="00BF4877"/>
    <w:rsid w:val="00BF4D10"/>
    <w:rsid w:val="00BF6B2B"/>
    <w:rsid w:val="00C0088F"/>
    <w:rsid w:val="00C015AB"/>
    <w:rsid w:val="00C01ABA"/>
    <w:rsid w:val="00C01B4A"/>
    <w:rsid w:val="00C01E56"/>
    <w:rsid w:val="00C0263F"/>
    <w:rsid w:val="00C02B1D"/>
    <w:rsid w:val="00C03018"/>
    <w:rsid w:val="00C03EA3"/>
    <w:rsid w:val="00C04200"/>
    <w:rsid w:val="00C04434"/>
    <w:rsid w:val="00C05264"/>
    <w:rsid w:val="00C053DD"/>
    <w:rsid w:val="00C05849"/>
    <w:rsid w:val="00C068E2"/>
    <w:rsid w:val="00C07A0F"/>
    <w:rsid w:val="00C10D04"/>
    <w:rsid w:val="00C10DB8"/>
    <w:rsid w:val="00C10E72"/>
    <w:rsid w:val="00C1159E"/>
    <w:rsid w:val="00C11857"/>
    <w:rsid w:val="00C118AB"/>
    <w:rsid w:val="00C130F6"/>
    <w:rsid w:val="00C13A30"/>
    <w:rsid w:val="00C1413B"/>
    <w:rsid w:val="00C158F6"/>
    <w:rsid w:val="00C15927"/>
    <w:rsid w:val="00C16497"/>
    <w:rsid w:val="00C166FD"/>
    <w:rsid w:val="00C1743B"/>
    <w:rsid w:val="00C176DB"/>
    <w:rsid w:val="00C17950"/>
    <w:rsid w:val="00C17959"/>
    <w:rsid w:val="00C17F2D"/>
    <w:rsid w:val="00C20398"/>
    <w:rsid w:val="00C2055A"/>
    <w:rsid w:val="00C20E86"/>
    <w:rsid w:val="00C21840"/>
    <w:rsid w:val="00C21D67"/>
    <w:rsid w:val="00C221C5"/>
    <w:rsid w:val="00C22864"/>
    <w:rsid w:val="00C23345"/>
    <w:rsid w:val="00C235CF"/>
    <w:rsid w:val="00C236A4"/>
    <w:rsid w:val="00C238B6"/>
    <w:rsid w:val="00C24858"/>
    <w:rsid w:val="00C24C1D"/>
    <w:rsid w:val="00C24E1A"/>
    <w:rsid w:val="00C24F26"/>
    <w:rsid w:val="00C25022"/>
    <w:rsid w:val="00C251AB"/>
    <w:rsid w:val="00C25D22"/>
    <w:rsid w:val="00C268B9"/>
    <w:rsid w:val="00C27536"/>
    <w:rsid w:val="00C27583"/>
    <w:rsid w:val="00C30A79"/>
    <w:rsid w:val="00C30AAE"/>
    <w:rsid w:val="00C30B31"/>
    <w:rsid w:val="00C313BE"/>
    <w:rsid w:val="00C3150E"/>
    <w:rsid w:val="00C33429"/>
    <w:rsid w:val="00C33C42"/>
    <w:rsid w:val="00C342CE"/>
    <w:rsid w:val="00C34393"/>
    <w:rsid w:val="00C344B5"/>
    <w:rsid w:val="00C347E1"/>
    <w:rsid w:val="00C35568"/>
    <w:rsid w:val="00C3565D"/>
    <w:rsid w:val="00C35761"/>
    <w:rsid w:val="00C36C11"/>
    <w:rsid w:val="00C370EB"/>
    <w:rsid w:val="00C37818"/>
    <w:rsid w:val="00C378C3"/>
    <w:rsid w:val="00C37D62"/>
    <w:rsid w:val="00C41D0E"/>
    <w:rsid w:val="00C42F27"/>
    <w:rsid w:val="00C4386A"/>
    <w:rsid w:val="00C439E3"/>
    <w:rsid w:val="00C4439D"/>
    <w:rsid w:val="00C45E0D"/>
    <w:rsid w:val="00C46A04"/>
    <w:rsid w:val="00C46C39"/>
    <w:rsid w:val="00C46F6D"/>
    <w:rsid w:val="00C470E3"/>
    <w:rsid w:val="00C4762D"/>
    <w:rsid w:val="00C47EF6"/>
    <w:rsid w:val="00C50A61"/>
    <w:rsid w:val="00C50C11"/>
    <w:rsid w:val="00C5120B"/>
    <w:rsid w:val="00C519AE"/>
    <w:rsid w:val="00C51C7C"/>
    <w:rsid w:val="00C52A11"/>
    <w:rsid w:val="00C52DCB"/>
    <w:rsid w:val="00C52FC6"/>
    <w:rsid w:val="00C535A0"/>
    <w:rsid w:val="00C53933"/>
    <w:rsid w:val="00C53B5F"/>
    <w:rsid w:val="00C53BD2"/>
    <w:rsid w:val="00C53E68"/>
    <w:rsid w:val="00C5462A"/>
    <w:rsid w:val="00C5504A"/>
    <w:rsid w:val="00C55588"/>
    <w:rsid w:val="00C5621E"/>
    <w:rsid w:val="00C56A76"/>
    <w:rsid w:val="00C57148"/>
    <w:rsid w:val="00C573E7"/>
    <w:rsid w:val="00C574A3"/>
    <w:rsid w:val="00C60E9C"/>
    <w:rsid w:val="00C61E40"/>
    <w:rsid w:val="00C635BA"/>
    <w:rsid w:val="00C63732"/>
    <w:rsid w:val="00C63F14"/>
    <w:rsid w:val="00C65629"/>
    <w:rsid w:val="00C65D5A"/>
    <w:rsid w:val="00C66208"/>
    <w:rsid w:val="00C6787E"/>
    <w:rsid w:val="00C70545"/>
    <w:rsid w:val="00C71A05"/>
    <w:rsid w:val="00C72E18"/>
    <w:rsid w:val="00C731DC"/>
    <w:rsid w:val="00C73826"/>
    <w:rsid w:val="00C73A3B"/>
    <w:rsid w:val="00C73CAF"/>
    <w:rsid w:val="00C74831"/>
    <w:rsid w:val="00C74FAC"/>
    <w:rsid w:val="00C75BD5"/>
    <w:rsid w:val="00C777D0"/>
    <w:rsid w:val="00C77A83"/>
    <w:rsid w:val="00C77C56"/>
    <w:rsid w:val="00C77C87"/>
    <w:rsid w:val="00C77E21"/>
    <w:rsid w:val="00C805E8"/>
    <w:rsid w:val="00C824A1"/>
    <w:rsid w:val="00C83B17"/>
    <w:rsid w:val="00C85B6A"/>
    <w:rsid w:val="00C85D56"/>
    <w:rsid w:val="00C86D49"/>
    <w:rsid w:val="00C87ADF"/>
    <w:rsid w:val="00C90B9A"/>
    <w:rsid w:val="00C91100"/>
    <w:rsid w:val="00C915CF"/>
    <w:rsid w:val="00C91759"/>
    <w:rsid w:val="00C917DF"/>
    <w:rsid w:val="00C91E19"/>
    <w:rsid w:val="00C927EF"/>
    <w:rsid w:val="00C93186"/>
    <w:rsid w:val="00C932DE"/>
    <w:rsid w:val="00C9347D"/>
    <w:rsid w:val="00C94512"/>
    <w:rsid w:val="00C95161"/>
    <w:rsid w:val="00C95798"/>
    <w:rsid w:val="00C959E6"/>
    <w:rsid w:val="00C95AF9"/>
    <w:rsid w:val="00C9628E"/>
    <w:rsid w:val="00C96675"/>
    <w:rsid w:val="00C968D1"/>
    <w:rsid w:val="00C978C1"/>
    <w:rsid w:val="00C97E25"/>
    <w:rsid w:val="00CA016A"/>
    <w:rsid w:val="00CA01A9"/>
    <w:rsid w:val="00CA09A9"/>
    <w:rsid w:val="00CA1461"/>
    <w:rsid w:val="00CA1760"/>
    <w:rsid w:val="00CA2DA3"/>
    <w:rsid w:val="00CA30FD"/>
    <w:rsid w:val="00CA48DF"/>
    <w:rsid w:val="00CA4DB2"/>
    <w:rsid w:val="00CA5D33"/>
    <w:rsid w:val="00CA683A"/>
    <w:rsid w:val="00CA708E"/>
    <w:rsid w:val="00CA753F"/>
    <w:rsid w:val="00CA78FB"/>
    <w:rsid w:val="00CB0066"/>
    <w:rsid w:val="00CB0085"/>
    <w:rsid w:val="00CB0549"/>
    <w:rsid w:val="00CB0E3E"/>
    <w:rsid w:val="00CB2AA7"/>
    <w:rsid w:val="00CB4561"/>
    <w:rsid w:val="00CB4CB3"/>
    <w:rsid w:val="00CB4EC4"/>
    <w:rsid w:val="00CB5223"/>
    <w:rsid w:val="00CB5467"/>
    <w:rsid w:val="00CB5DB6"/>
    <w:rsid w:val="00CB5E13"/>
    <w:rsid w:val="00CB6CEF"/>
    <w:rsid w:val="00CB7619"/>
    <w:rsid w:val="00CB7AEA"/>
    <w:rsid w:val="00CC05DF"/>
    <w:rsid w:val="00CC05ED"/>
    <w:rsid w:val="00CC0CD9"/>
    <w:rsid w:val="00CC0E22"/>
    <w:rsid w:val="00CC0F3A"/>
    <w:rsid w:val="00CC1A13"/>
    <w:rsid w:val="00CC1E59"/>
    <w:rsid w:val="00CC3449"/>
    <w:rsid w:val="00CC3537"/>
    <w:rsid w:val="00CC3C42"/>
    <w:rsid w:val="00CC55AE"/>
    <w:rsid w:val="00CC698C"/>
    <w:rsid w:val="00CC6C7A"/>
    <w:rsid w:val="00CC6EE6"/>
    <w:rsid w:val="00CC7533"/>
    <w:rsid w:val="00CC7548"/>
    <w:rsid w:val="00CC7AFE"/>
    <w:rsid w:val="00CC7BA3"/>
    <w:rsid w:val="00CD04DC"/>
    <w:rsid w:val="00CD05D8"/>
    <w:rsid w:val="00CD0B76"/>
    <w:rsid w:val="00CD13DC"/>
    <w:rsid w:val="00CD1695"/>
    <w:rsid w:val="00CD21DB"/>
    <w:rsid w:val="00CD22CD"/>
    <w:rsid w:val="00CD2F5A"/>
    <w:rsid w:val="00CD446A"/>
    <w:rsid w:val="00CD5663"/>
    <w:rsid w:val="00CD56C4"/>
    <w:rsid w:val="00CD6471"/>
    <w:rsid w:val="00CD7001"/>
    <w:rsid w:val="00CD74A9"/>
    <w:rsid w:val="00CD7AD5"/>
    <w:rsid w:val="00CE2CE2"/>
    <w:rsid w:val="00CE32E5"/>
    <w:rsid w:val="00CE3707"/>
    <w:rsid w:val="00CE3B18"/>
    <w:rsid w:val="00CE4392"/>
    <w:rsid w:val="00CE47DB"/>
    <w:rsid w:val="00CE5415"/>
    <w:rsid w:val="00CE5EBF"/>
    <w:rsid w:val="00CE68D7"/>
    <w:rsid w:val="00CE710C"/>
    <w:rsid w:val="00CE73F5"/>
    <w:rsid w:val="00CE7CD3"/>
    <w:rsid w:val="00CF0301"/>
    <w:rsid w:val="00CF1819"/>
    <w:rsid w:val="00CF1B20"/>
    <w:rsid w:val="00CF1C97"/>
    <w:rsid w:val="00CF21FD"/>
    <w:rsid w:val="00CF2724"/>
    <w:rsid w:val="00CF3215"/>
    <w:rsid w:val="00CF375E"/>
    <w:rsid w:val="00CF394D"/>
    <w:rsid w:val="00CF3D82"/>
    <w:rsid w:val="00CF3F8A"/>
    <w:rsid w:val="00CF4368"/>
    <w:rsid w:val="00CF4A2C"/>
    <w:rsid w:val="00CF4ADC"/>
    <w:rsid w:val="00CF54E2"/>
    <w:rsid w:val="00CF5827"/>
    <w:rsid w:val="00CF592A"/>
    <w:rsid w:val="00CF59F7"/>
    <w:rsid w:val="00CF627A"/>
    <w:rsid w:val="00CF655C"/>
    <w:rsid w:val="00CF6A9B"/>
    <w:rsid w:val="00CF7C93"/>
    <w:rsid w:val="00CF7D4E"/>
    <w:rsid w:val="00D00542"/>
    <w:rsid w:val="00D00869"/>
    <w:rsid w:val="00D00A13"/>
    <w:rsid w:val="00D01233"/>
    <w:rsid w:val="00D02151"/>
    <w:rsid w:val="00D02FAF"/>
    <w:rsid w:val="00D03279"/>
    <w:rsid w:val="00D044C5"/>
    <w:rsid w:val="00D04561"/>
    <w:rsid w:val="00D04747"/>
    <w:rsid w:val="00D04AF8"/>
    <w:rsid w:val="00D04DF6"/>
    <w:rsid w:val="00D0512E"/>
    <w:rsid w:val="00D051CA"/>
    <w:rsid w:val="00D058C3"/>
    <w:rsid w:val="00D06720"/>
    <w:rsid w:val="00D071D2"/>
    <w:rsid w:val="00D071FF"/>
    <w:rsid w:val="00D07557"/>
    <w:rsid w:val="00D07BA5"/>
    <w:rsid w:val="00D07DE0"/>
    <w:rsid w:val="00D07EA9"/>
    <w:rsid w:val="00D10073"/>
    <w:rsid w:val="00D1013D"/>
    <w:rsid w:val="00D105BA"/>
    <w:rsid w:val="00D105D4"/>
    <w:rsid w:val="00D113C4"/>
    <w:rsid w:val="00D131F9"/>
    <w:rsid w:val="00D13EE2"/>
    <w:rsid w:val="00D1444E"/>
    <w:rsid w:val="00D15400"/>
    <w:rsid w:val="00D1592D"/>
    <w:rsid w:val="00D15D6D"/>
    <w:rsid w:val="00D16586"/>
    <w:rsid w:val="00D16AFD"/>
    <w:rsid w:val="00D17814"/>
    <w:rsid w:val="00D17DA6"/>
    <w:rsid w:val="00D17EFD"/>
    <w:rsid w:val="00D20686"/>
    <w:rsid w:val="00D2076F"/>
    <w:rsid w:val="00D20ED2"/>
    <w:rsid w:val="00D214B2"/>
    <w:rsid w:val="00D22534"/>
    <w:rsid w:val="00D233FF"/>
    <w:rsid w:val="00D2391E"/>
    <w:rsid w:val="00D23E37"/>
    <w:rsid w:val="00D24145"/>
    <w:rsid w:val="00D25B7D"/>
    <w:rsid w:val="00D2600A"/>
    <w:rsid w:val="00D26205"/>
    <w:rsid w:val="00D26497"/>
    <w:rsid w:val="00D26A4A"/>
    <w:rsid w:val="00D27EB8"/>
    <w:rsid w:val="00D30E09"/>
    <w:rsid w:val="00D312AA"/>
    <w:rsid w:val="00D31536"/>
    <w:rsid w:val="00D327FE"/>
    <w:rsid w:val="00D32854"/>
    <w:rsid w:val="00D32E3A"/>
    <w:rsid w:val="00D33334"/>
    <w:rsid w:val="00D3438D"/>
    <w:rsid w:val="00D348B6"/>
    <w:rsid w:val="00D34D89"/>
    <w:rsid w:val="00D365E5"/>
    <w:rsid w:val="00D36EAA"/>
    <w:rsid w:val="00D374F1"/>
    <w:rsid w:val="00D37C43"/>
    <w:rsid w:val="00D37E6E"/>
    <w:rsid w:val="00D4033E"/>
    <w:rsid w:val="00D40858"/>
    <w:rsid w:val="00D40C01"/>
    <w:rsid w:val="00D4116E"/>
    <w:rsid w:val="00D411EA"/>
    <w:rsid w:val="00D41CB8"/>
    <w:rsid w:val="00D41F2C"/>
    <w:rsid w:val="00D42854"/>
    <w:rsid w:val="00D433AF"/>
    <w:rsid w:val="00D4425C"/>
    <w:rsid w:val="00D442E0"/>
    <w:rsid w:val="00D451D5"/>
    <w:rsid w:val="00D45301"/>
    <w:rsid w:val="00D455B8"/>
    <w:rsid w:val="00D45D7A"/>
    <w:rsid w:val="00D45E07"/>
    <w:rsid w:val="00D45F7F"/>
    <w:rsid w:val="00D4638D"/>
    <w:rsid w:val="00D463F7"/>
    <w:rsid w:val="00D4762E"/>
    <w:rsid w:val="00D47BF4"/>
    <w:rsid w:val="00D501A7"/>
    <w:rsid w:val="00D50515"/>
    <w:rsid w:val="00D5055D"/>
    <w:rsid w:val="00D5171E"/>
    <w:rsid w:val="00D517FE"/>
    <w:rsid w:val="00D527F2"/>
    <w:rsid w:val="00D5332C"/>
    <w:rsid w:val="00D533B7"/>
    <w:rsid w:val="00D533FE"/>
    <w:rsid w:val="00D53536"/>
    <w:rsid w:val="00D536DD"/>
    <w:rsid w:val="00D53703"/>
    <w:rsid w:val="00D5389A"/>
    <w:rsid w:val="00D53EE2"/>
    <w:rsid w:val="00D54AA9"/>
    <w:rsid w:val="00D54FF4"/>
    <w:rsid w:val="00D5610E"/>
    <w:rsid w:val="00D602DC"/>
    <w:rsid w:val="00D60CB7"/>
    <w:rsid w:val="00D60D10"/>
    <w:rsid w:val="00D61134"/>
    <w:rsid w:val="00D61883"/>
    <w:rsid w:val="00D6194C"/>
    <w:rsid w:val="00D62252"/>
    <w:rsid w:val="00D624A2"/>
    <w:rsid w:val="00D6294F"/>
    <w:rsid w:val="00D62CC3"/>
    <w:rsid w:val="00D62EF7"/>
    <w:rsid w:val="00D632B4"/>
    <w:rsid w:val="00D6442C"/>
    <w:rsid w:val="00D65789"/>
    <w:rsid w:val="00D65792"/>
    <w:rsid w:val="00D65B2A"/>
    <w:rsid w:val="00D65F98"/>
    <w:rsid w:val="00D66ED8"/>
    <w:rsid w:val="00D674E2"/>
    <w:rsid w:val="00D67CBE"/>
    <w:rsid w:val="00D67CDA"/>
    <w:rsid w:val="00D67E7C"/>
    <w:rsid w:val="00D705AF"/>
    <w:rsid w:val="00D708B5"/>
    <w:rsid w:val="00D71EB0"/>
    <w:rsid w:val="00D72024"/>
    <w:rsid w:val="00D72711"/>
    <w:rsid w:val="00D7276B"/>
    <w:rsid w:val="00D72AF8"/>
    <w:rsid w:val="00D748C9"/>
    <w:rsid w:val="00D748F5"/>
    <w:rsid w:val="00D76030"/>
    <w:rsid w:val="00D77075"/>
    <w:rsid w:val="00D77364"/>
    <w:rsid w:val="00D80516"/>
    <w:rsid w:val="00D81124"/>
    <w:rsid w:val="00D812D9"/>
    <w:rsid w:val="00D81DCA"/>
    <w:rsid w:val="00D81F20"/>
    <w:rsid w:val="00D8207D"/>
    <w:rsid w:val="00D82689"/>
    <w:rsid w:val="00D83177"/>
    <w:rsid w:val="00D83C2F"/>
    <w:rsid w:val="00D84EFC"/>
    <w:rsid w:val="00D851DD"/>
    <w:rsid w:val="00D8580C"/>
    <w:rsid w:val="00D85C88"/>
    <w:rsid w:val="00D861B8"/>
    <w:rsid w:val="00D86B3B"/>
    <w:rsid w:val="00D86CD5"/>
    <w:rsid w:val="00D86D72"/>
    <w:rsid w:val="00D87339"/>
    <w:rsid w:val="00D9006D"/>
    <w:rsid w:val="00D902FB"/>
    <w:rsid w:val="00D90ADA"/>
    <w:rsid w:val="00D90ECE"/>
    <w:rsid w:val="00D911D3"/>
    <w:rsid w:val="00D91BBF"/>
    <w:rsid w:val="00D9271C"/>
    <w:rsid w:val="00D9288E"/>
    <w:rsid w:val="00D9317B"/>
    <w:rsid w:val="00D93905"/>
    <w:rsid w:val="00D94498"/>
    <w:rsid w:val="00D9635E"/>
    <w:rsid w:val="00D96419"/>
    <w:rsid w:val="00D965DE"/>
    <w:rsid w:val="00D9670E"/>
    <w:rsid w:val="00D96A06"/>
    <w:rsid w:val="00D96D88"/>
    <w:rsid w:val="00D96EFC"/>
    <w:rsid w:val="00DA0AC0"/>
    <w:rsid w:val="00DA0C6D"/>
    <w:rsid w:val="00DA1A89"/>
    <w:rsid w:val="00DA2395"/>
    <w:rsid w:val="00DA30FA"/>
    <w:rsid w:val="00DA39FF"/>
    <w:rsid w:val="00DA3F69"/>
    <w:rsid w:val="00DA46A3"/>
    <w:rsid w:val="00DA50AA"/>
    <w:rsid w:val="00DA50B2"/>
    <w:rsid w:val="00DA56E0"/>
    <w:rsid w:val="00DA5ED7"/>
    <w:rsid w:val="00DA6396"/>
    <w:rsid w:val="00DA6AB1"/>
    <w:rsid w:val="00DA6F4D"/>
    <w:rsid w:val="00DA700C"/>
    <w:rsid w:val="00DA7094"/>
    <w:rsid w:val="00DB006B"/>
    <w:rsid w:val="00DB022E"/>
    <w:rsid w:val="00DB0B20"/>
    <w:rsid w:val="00DB1A88"/>
    <w:rsid w:val="00DB1EB1"/>
    <w:rsid w:val="00DB203D"/>
    <w:rsid w:val="00DB2477"/>
    <w:rsid w:val="00DB2821"/>
    <w:rsid w:val="00DB2EBA"/>
    <w:rsid w:val="00DB33B4"/>
    <w:rsid w:val="00DB3533"/>
    <w:rsid w:val="00DB3619"/>
    <w:rsid w:val="00DB5A30"/>
    <w:rsid w:val="00DB64D8"/>
    <w:rsid w:val="00DB65CA"/>
    <w:rsid w:val="00DB74D2"/>
    <w:rsid w:val="00DB76A2"/>
    <w:rsid w:val="00DB7B99"/>
    <w:rsid w:val="00DB7C83"/>
    <w:rsid w:val="00DC022A"/>
    <w:rsid w:val="00DC1381"/>
    <w:rsid w:val="00DC31A3"/>
    <w:rsid w:val="00DC3385"/>
    <w:rsid w:val="00DC34C8"/>
    <w:rsid w:val="00DC3690"/>
    <w:rsid w:val="00DC3987"/>
    <w:rsid w:val="00DC590B"/>
    <w:rsid w:val="00DC5E4A"/>
    <w:rsid w:val="00DC68CA"/>
    <w:rsid w:val="00DC7067"/>
    <w:rsid w:val="00DC70B0"/>
    <w:rsid w:val="00DC7E0F"/>
    <w:rsid w:val="00DD1848"/>
    <w:rsid w:val="00DD201D"/>
    <w:rsid w:val="00DD22D4"/>
    <w:rsid w:val="00DD2A8E"/>
    <w:rsid w:val="00DD2AFD"/>
    <w:rsid w:val="00DD2BCC"/>
    <w:rsid w:val="00DD3921"/>
    <w:rsid w:val="00DD39C7"/>
    <w:rsid w:val="00DD4A43"/>
    <w:rsid w:val="00DD4EED"/>
    <w:rsid w:val="00DD4F29"/>
    <w:rsid w:val="00DD54AE"/>
    <w:rsid w:val="00DD57E3"/>
    <w:rsid w:val="00DD68E8"/>
    <w:rsid w:val="00DD7239"/>
    <w:rsid w:val="00DD7242"/>
    <w:rsid w:val="00DE04C8"/>
    <w:rsid w:val="00DE081A"/>
    <w:rsid w:val="00DE2337"/>
    <w:rsid w:val="00DE2403"/>
    <w:rsid w:val="00DE43EB"/>
    <w:rsid w:val="00DE4EA5"/>
    <w:rsid w:val="00DE52CE"/>
    <w:rsid w:val="00DE56BF"/>
    <w:rsid w:val="00DE5A8D"/>
    <w:rsid w:val="00DE5F92"/>
    <w:rsid w:val="00DE65D8"/>
    <w:rsid w:val="00DE7747"/>
    <w:rsid w:val="00DE78A5"/>
    <w:rsid w:val="00DF0228"/>
    <w:rsid w:val="00DF058E"/>
    <w:rsid w:val="00DF05C5"/>
    <w:rsid w:val="00DF0B7C"/>
    <w:rsid w:val="00DF1676"/>
    <w:rsid w:val="00DF1786"/>
    <w:rsid w:val="00DF18CB"/>
    <w:rsid w:val="00DF1B20"/>
    <w:rsid w:val="00DF2ED1"/>
    <w:rsid w:val="00DF2F22"/>
    <w:rsid w:val="00DF3156"/>
    <w:rsid w:val="00DF3C62"/>
    <w:rsid w:val="00DF4258"/>
    <w:rsid w:val="00DF425E"/>
    <w:rsid w:val="00DF48C7"/>
    <w:rsid w:val="00DF5BAA"/>
    <w:rsid w:val="00DF6641"/>
    <w:rsid w:val="00DF7132"/>
    <w:rsid w:val="00E00509"/>
    <w:rsid w:val="00E00E16"/>
    <w:rsid w:val="00E0113B"/>
    <w:rsid w:val="00E01D3B"/>
    <w:rsid w:val="00E0229E"/>
    <w:rsid w:val="00E02415"/>
    <w:rsid w:val="00E02AE3"/>
    <w:rsid w:val="00E03580"/>
    <w:rsid w:val="00E041C9"/>
    <w:rsid w:val="00E054DA"/>
    <w:rsid w:val="00E061D0"/>
    <w:rsid w:val="00E0644E"/>
    <w:rsid w:val="00E06BA0"/>
    <w:rsid w:val="00E07B6F"/>
    <w:rsid w:val="00E10A88"/>
    <w:rsid w:val="00E10B2F"/>
    <w:rsid w:val="00E11098"/>
    <w:rsid w:val="00E11EF0"/>
    <w:rsid w:val="00E1298B"/>
    <w:rsid w:val="00E12D92"/>
    <w:rsid w:val="00E13D13"/>
    <w:rsid w:val="00E15925"/>
    <w:rsid w:val="00E16EDC"/>
    <w:rsid w:val="00E1700B"/>
    <w:rsid w:val="00E17875"/>
    <w:rsid w:val="00E2038C"/>
    <w:rsid w:val="00E20539"/>
    <w:rsid w:val="00E20706"/>
    <w:rsid w:val="00E20A41"/>
    <w:rsid w:val="00E2103B"/>
    <w:rsid w:val="00E212D6"/>
    <w:rsid w:val="00E21E52"/>
    <w:rsid w:val="00E22C85"/>
    <w:rsid w:val="00E23A8D"/>
    <w:rsid w:val="00E23C4D"/>
    <w:rsid w:val="00E24BFD"/>
    <w:rsid w:val="00E26176"/>
    <w:rsid w:val="00E27242"/>
    <w:rsid w:val="00E27673"/>
    <w:rsid w:val="00E31671"/>
    <w:rsid w:val="00E31FEE"/>
    <w:rsid w:val="00E32410"/>
    <w:rsid w:val="00E32A1C"/>
    <w:rsid w:val="00E32B8E"/>
    <w:rsid w:val="00E33634"/>
    <w:rsid w:val="00E3394D"/>
    <w:rsid w:val="00E33AC9"/>
    <w:rsid w:val="00E33CA4"/>
    <w:rsid w:val="00E3432E"/>
    <w:rsid w:val="00E344D5"/>
    <w:rsid w:val="00E363F5"/>
    <w:rsid w:val="00E36784"/>
    <w:rsid w:val="00E368E1"/>
    <w:rsid w:val="00E370DD"/>
    <w:rsid w:val="00E37240"/>
    <w:rsid w:val="00E377A4"/>
    <w:rsid w:val="00E37A5B"/>
    <w:rsid w:val="00E37D98"/>
    <w:rsid w:val="00E40200"/>
    <w:rsid w:val="00E40B24"/>
    <w:rsid w:val="00E40B2E"/>
    <w:rsid w:val="00E40BF5"/>
    <w:rsid w:val="00E41534"/>
    <w:rsid w:val="00E42057"/>
    <w:rsid w:val="00E427DA"/>
    <w:rsid w:val="00E438EF"/>
    <w:rsid w:val="00E439BB"/>
    <w:rsid w:val="00E43E32"/>
    <w:rsid w:val="00E43FE6"/>
    <w:rsid w:val="00E4448D"/>
    <w:rsid w:val="00E444D3"/>
    <w:rsid w:val="00E448E5"/>
    <w:rsid w:val="00E44CD6"/>
    <w:rsid w:val="00E45A95"/>
    <w:rsid w:val="00E46831"/>
    <w:rsid w:val="00E46BC9"/>
    <w:rsid w:val="00E473AB"/>
    <w:rsid w:val="00E47957"/>
    <w:rsid w:val="00E47F96"/>
    <w:rsid w:val="00E50739"/>
    <w:rsid w:val="00E51537"/>
    <w:rsid w:val="00E51D57"/>
    <w:rsid w:val="00E51DD0"/>
    <w:rsid w:val="00E542BD"/>
    <w:rsid w:val="00E54CC5"/>
    <w:rsid w:val="00E557A2"/>
    <w:rsid w:val="00E560EC"/>
    <w:rsid w:val="00E566E2"/>
    <w:rsid w:val="00E56E19"/>
    <w:rsid w:val="00E57D56"/>
    <w:rsid w:val="00E60BEB"/>
    <w:rsid w:val="00E60E56"/>
    <w:rsid w:val="00E63552"/>
    <w:rsid w:val="00E63703"/>
    <w:rsid w:val="00E6378F"/>
    <w:rsid w:val="00E64907"/>
    <w:rsid w:val="00E64BC8"/>
    <w:rsid w:val="00E650B4"/>
    <w:rsid w:val="00E65DE9"/>
    <w:rsid w:val="00E66D41"/>
    <w:rsid w:val="00E66E94"/>
    <w:rsid w:val="00E66F4B"/>
    <w:rsid w:val="00E67ECC"/>
    <w:rsid w:val="00E7001A"/>
    <w:rsid w:val="00E70187"/>
    <w:rsid w:val="00E70273"/>
    <w:rsid w:val="00E713AC"/>
    <w:rsid w:val="00E71795"/>
    <w:rsid w:val="00E71BB6"/>
    <w:rsid w:val="00E721D5"/>
    <w:rsid w:val="00E72656"/>
    <w:rsid w:val="00E726F9"/>
    <w:rsid w:val="00E72B73"/>
    <w:rsid w:val="00E72D92"/>
    <w:rsid w:val="00E74C00"/>
    <w:rsid w:val="00E752FF"/>
    <w:rsid w:val="00E7659F"/>
    <w:rsid w:val="00E76A70"/>
    <w:rsid w:val="00E771E5"/>
    <w:rsid w:val="00E77549"/>
    <w:rsid w:val="00E775EB"/>
    <w:rsid w:val="00E77919"/>
    <w:rsid w:val="00E77978"/>
    <w:rsid w:val="00E80E62"/>
    <w:rsid w:val="00E8120C"/>
    <w:rsid w:val="00E81FC6"/>
    <w:rsid w:val="00E821A9"/>
    <w:rsid w:val="00E826B3"/>
    <w:rsid w:val="00E8286E"/>
    <w:rsid w:val="00E82D81"/>
    <w:rsid w:val="00E82DD0"/>
    <w:rsid w:val="00E82ED5"/>
    <w:rsid w:val="00E83FFE"/>
    <w:rsid w:val="00E84C57"/>
    <w:rsid w:val="00E84F0C"/>
    <w:rsid w:val="00E85561"/>
    <w:rsid w:val="00E862D5"/>
    <w:rsid w:val="00E86768"/>
    <w:rsid w:val="00E867B6"/>
    <w:rsid w:val="00E868CC"/>
    <w:rsid w:val="00E86EB4"/>
    <w:rsid w:val="00E87499"/>
    <w:rsid w:val="00E875A5"/>
    <w:rsid w:val="00E87D7E"/>
    <w:rsid w:val="00E87E88"/>
    <w:rsid w:val="00E91154"/>
    <w:rsid w:val="00E91D25"/>
    <w:rsid w:val="00E929D5"/>
    <w:rsid w:val="00E93521"/>
    <w:rsid w:val="00E9389B"/>
    <w:rsid w:val="00E93A4D"/>
    <w:rsid w:val="00E9459A"/>
    <w:rsid w:val="00E9489F"/>
    <w:rsid w:val="00E9575E"/>
    <w:rsid w:val="00E95A2E"/>
    <w:rsid w:val="00E96143"/>
    <w:rsid w:val="00E966CB"/>
    <w:rsid w:val="00E96738"/>
    <w:rsid w:val="00E9673E"/>
    <w:rsid w:val="00E96A60"/>
    <w:rsid w:val="00EA0993"/>
    <w:rsid w:val="00EA15D2"/>
    <w:rsid w:val="00EA1A0E"/>
    <w:rsid w:val="00EA238B"/>
    <w:rsid w:val="00EA31A6"/>
    <w:rsid w:val="00EA33AE"/>
    <w:rsid w:val="00EA38C1"/>
    <w:rsid w:val="00EA3914"/>
    <w:rsid w:val="00EA3B26"/>
    <w:rsid w:val="00EA3D5F"/>
    <w:rsid w:val="00EA3E86"/>
    <w:rsid w:val="00EA425D"/>
    <w:rsid w:val="00EA4613"/>
    <w:rsid w:val="00EA5122"/>
    <w:rsid w:val="00EA5C8D"/>
    <w:rsid w:val="00EA5FBB"/>
    <w:rsid w:val="00EA64D1"/>
    <w:rsid w:val="00EB18C6"/>
    <w:rsid w:val="00EB1CE9"/>
    <w:rsid w:val="00EB1DC5"/>
    <w:rsid w:val="00EB1F8C"/>
    <w:rsid w:val="00EB3528"/>
    <w:rsid w:val="00EB41F6"/>
    <w:rsid w:val="00EB45E1"/>
    <w:rsid w:val="00EB469D"/>
    <w:rsid w:val="00EB52D6"/>
    <w:rsid w:val="00EB598E"/>
    <w:rsid w:val="00EB5A24"/>
    <w:rsid w:val="00EB5CED"/>
    <w:rsid w:val="00EB644D"/>
    <w:rsid w:val="00EB68D6"/>
    <w:rsid w:val="00EB723F"/>
    <w:rsid w:val="00EB7584"/>
    <w:rsid w:val="00EB75CE"/>
    <w:rsid w:val="00EB77C0"/>
    <w:rsid w:val="00EB7F43"/>
    <w:rsid w:val="00EC0045"/>
    <w:rsid w:val="00EC00CA"/>
    <w:rsid w:val="00EC012D"/>
    <w:rsid w:val="00EC01B1"/>
    <w:rsid w:val="00EC07FA"/>
    <w:rsid w:val="00EC0ECA"/>
    <w:rsid w:val="00EC11D8"/>
    <w:rsid w:val="00EC1AB4"/>
    <w:rsid w:val="00EC2312"/>
    <w:rsid w:val="00EC2AD4"/>
    <w:rsid w:val="00EC31F1"/>
    <w:rsid w:val="00EC37F0"/>
    <w:rsid w:val="00EC3909"/>
    <w:rsid w:val="00EC3E2F"/>
    <w:rsid w:val="00EC4544"/>
    <w:rsid w:val="00EC4723"/>
    <w:rsid w:val="00EC4DD5"/>
    <w:rsid w:val="00EC50FE"/>
    <w:rsid w:val="00EC5A84"/>
    <w:rsid w:val="00EC5B28"/>
    <w:rsid w:val="00EC629F"/>
    <w:rsid w:val="00EC74A7"/>
    <w:rsid w:val="00ED020D"/>
    <w:rsid w:val="00ED129F"/>
    <w:rsid w:val="00ED1775"/>
    <w:rsid w:val="00ED1D80"/>
    <w:rsid w:val="00ED25AB"/>
    <w:rsid w:val="00ED2663"/>
    <w:rsid w:val="00ED2AB9"/>
    <w:rsid w:val="00ED2B2A"/>
    <w:rsid w:val="00ED2B3C"/>
    <w:rsid w:val="00ED3696"/>
    <w:rsid w:val="00ED38F9"/>
    <w:rsid w:val="00ED442E"/>
    <w:rsid w:val="00ED46FE"/>
    <w:rsid w:val="00ED47BC"/>
    <w:rsid w:val="00ED47F9"/>
    <w:rsid w:val="00ED5B06"/>
    <w:rsid w:val="00ED6B3D"/>
    <w:rsid w:val="00EE151F"/>
    <w:rsid w:val="00EE2127"/>
    <w:rsid w:val="00EE2218"/>
    <w:rsid w:val="00EE30B6"/>
    <w:rsid w:val="00EE3A05"/>
    <w:rsid w:val="00EE4D44"/>
    <w:rsid w:val="00EE52B9"/>
    <w:rsid w:val="00EE544F"/>
    <w:rsid w:val="00EE5A5D"/>
    <w:rsid w:val="00EE676F"/>
    <w:rsid w:val="00EE6773"/>
    <w:rsid w:val="00EE7644"/>
    <w:rsid w:val="00EF02E6"/>
    <w:rsid w:val="00EF09C1"/>
    <w:rsid w:val="00EF0CC3"/>
    <w:rsid w:val="00EF15BC"/>
    <w:rsid w:val="00EF1C63"/>
    <w:rsid w:val="00EF2558"/>
    <w:rsid w:val="00EF35B8"/>
    <w:rsid w:val="00EF3D00"/>
    <w:rsid w:val="00EF4A33"/>
    <w:rsid w:val="00EF4BD0"/>
    <w:rsid w:val="00EF4C1B"/>
    <w:rsid w:val="00EF4D6B"/>
    <w:rsid w:val="00EF4DA9"/>
    <w:rsid w:val="00EF5767"/>
    <w:rsid w:val="00EF5BCA"/>
    <w:rsid w:val="00EF69D6"/>
    <w:rsid w:val="00EF71CB"/>
    <w:rsid w:val="00F00605"/>
    <w:rsid w:val="00F00946"/>
    <w:rsid w:val="00F00B3E"/>
    <w:rsid w:val="00F0131F"/>
    <w:rsid w:val="00F0167E"/>
    <w:rsid w:val="00F02984"/>
    <w:rsid w:val="00F038BB"/>
    <w:rsid w:val="00F04114"/>
    <w:rsid w:val="00F04362"/>
    <w:rsid w:val="00F04B98"/>
    <w:rsid w:val="00F05379"/>
    <w:rsid w:val="00F0563A"/>
    <w:rsid w:val="00F057ED"/>
    <w:rsid w:val="00F05B38"/>
    <w:rsid w:val="00F06209"/>
    <w:rsid w:val="00F065C3"/>
    <w:rsid w:val="00F06ED5"/>
    <w:rsid w:val="00F0768A"/>
    <w:rsid w:val="00F111D5"/>
    <w:rsid w:val="00F115F1"/>
    <w:rsid w:val="00F11962"/>
    <w:rsid w:val="00F129FF"/>
    <w:rsid w:val="00F13C39"/>
    <w:rsid w:val="00F13CB9"/>
    <w:rsid w:val="00F13F09"/>
    <w:rsid w:val="00F15EB7"/>
    <w:rsid w:val="00F16DCD"/>
    <w:rsid w:val="00F17215"/>
    <w:rsid w:val="00F173D0"/>
    <w:rsid w:val="00F175CA"/>
    <w:rsid w:val="00F176F3"/>
    <w:rsid w:val="00F20794"/>
    <w:rsid w:val="00F2083F"/>
    <w:rsid w:val="00F21275"/>
    <w:rsid w:val="00F213B0"/>
    <w:rsid w:val="00F21D12"/>
    <w:rsid w:val="00F2290F"/>
    <w:rsid w:val="00F2292B"/>
    <w:rsid w:val="00F229BC"/>
    <w:rsid w:val="00F229BE"/>
    <w:rsid w:val="00F22C8F"/>
    <w:rsid w:val="00F23527"/>
    <w:rsid w:val="00F23727"/>
    <w:rsid w:val="00F23C2C"/>
    <w:rsid w:val="00F23D35"/>
    <w:rsid w:val="00F23DCE"/>
    <w:rsid w:val="00F247B3"/>
    <w:rsid w:val="00F24BA1"/>
    <w:rsid w:val="00F24C40"/>
    <w:rsid w:val="00F255CE"/>
    <w:rsid w:val="00F260E9"/>
    <w:rsid w:val="00F26A0F"/>
    <w:rsid w:val="00F26E3B"/>
    <w:rsid w:val="00F27173"/>
    <w:rsid w:val="00F27455"/>
    <w:rsid w:val="00F30D2C"/>
    <w:rsid w:val="00F30D9C"/>
    <w:rsid w:val="00F30E11"/>
    <w:rsid w:val="00F31026"/>
    <w:rsid w:val="00F3222D"/>
    <w:rsid w:val="00F32382"/>
    <w:rsid w:val="00F326EC"/>
    <w:rsid w:val="00F33729"/>
    <w:rsid w:val="00F33907"/>
    <w:rsid w:val="00F3399C"/>
    <w:rsid w:val="00F342AB"/>
    <w:rsid w:val="00F3497F"/>
    <w:rsid w:val="00F362F1"/>
    <w:rsid w:val="00F3645B"/>
    <w:rsid w:val="00F36498"/>
    <w:rsid w:val="00F36CC6"/>
    <w:rsid w:val="00F40047"/>
    <w:rsid w:val="00F41277"/>
    <w:rsid w:val="00F415C1"/>
    <w:rsid w:val="00F41649"/>
    <w:rsid w:val="00F42038"/>
    <w:rsid w:val="00F43679"/>
    <w:rsid w:val="00F43738"/>
    <w:rsid w:val="00F438ED"/>
    <w:rsid w:val="00F43CD7"/>
    <w:rsid w:val="00F44AAD"/>
    <w:rsid w:val="00F44EE1"/>
    <w:rsid w:val="00F44FA1"/>
    <w:rsid w:val="00F451B1"/>
    <w:rsid w:val="00F45B6B"/>
    <w:rsid w:val="00F45E90"/>
    <w:rsid w:val="00F460C0"/>
    <w:rsid w:val="00F46788"/>
    <w:rsid w:val="00F46B25"/>
    <w:rsid w:val="00F46E1A"/>
    <w:rsid w:val="00F4728B"/>
    <w:rsid w:val="00F47B00"/>
    <w:rsid w:val="00F5089D"/>
    <w:rsid w:val="00F50DE3"/>
    <w:rsid w:val="00F50DE4"/>
    <w:rsid w:val="00F5124A"/>
    <w:rsid w:val="00F52DF2"/>
    <w:rsid w:val="00F530EE"/>
    <w:rsid w:val="00F53435"/>
    <w:rsid w:val="00F534C9"/>
    <w:rsid w:val="00F53529"/>
    <w:rsid w:val="00F54258"/>
    <w:rsid w:val="00F54532"/>
    <w:rsid w:val="00F546B5"/>
    <w:rsid w:val="00F548FC"/>
    <w:rsid w:val="00F55731"/>
    <w:rsid w:val="00F55784"/>
    <w:rsid w:val="00F55D89"/>
    <w:rsid w:val="00F5610B"/>
    <w:rsid w:val="00F5651E"/>
    <w:rsid w:val="00F565D3"/>
    <w:rsid w:val="00F56CBD"/>
    <w:rsid w:val="00F572CC"/>
    <w:rsid w:val="00F57312"/>
    <w:rsid w:val="00F576F1"/>
    <w:rsid w:val="00F57F90"/>
    <w:rsid w:val="00F612D9"/>
    <w:rsid w:val="00F61921"/>
    <w:rsid w:val="00F621E2"/>
    <w:rsid w:val="00F622B2"/>
    <w:rsid w:val="00F62F06"/>
    <w:rsid w:val="00F6384A"/>
    <w:rsid w:val="00F638E6"/>
    <w:rsid w:val="00F63B9E"/>
    <w:rsid w:val="00F63E0D"/>
    <w:rsid w:val="00F64EB3"/>
    <w:rsid w:val="00F651C8"/>
    <w:rsid w:val="00F654DA"/>
    <w:rsid w:val="00F65AEE"/>
    <w:rsid w:val="00F65C9A"/>
    <w:rsid w:val="00F65F7E"/>
    <w:rsid w:val="00F664DD"/>
    <w:rsid w:val="00F66527"/>
    <w:rsid w:val="00F66719"/>
    <w:rsid w:val="00F6685E"/>
    <w:rsid w:val="00F6687C"/>
    <w:rsid w:val="00F66A0C"/>
    <w:rsid w:val="00F66AB6"/>
    <w:rsid w:val="00F66D1F"/>
    <w:rsid w:val="00F670D8"/>
    <w:rsid w:val="00F67150"/>
    <w:rsid w:val="00F672EC"/>
    <w:rsid w:val="00F70290"/>
    <w:rsid w:val="00F71373"/>
    <w:rsid w:val="00F716A9"/>
    <w:rsid w:val="00F71FF5"/>
    <w:rsid w:val="00F725BF"/>
    <w:rsid w:val="00F72EC3"/>
    <w:rsid w:val="00F73873"/>
    <w:rsid w:val="00F73EA2"/>
    <w:rsid w:val="00F740C3"/>
    <w:rsid w:val="00F745EE"/>
    <w:rsid w:val="00F7467A"/>
    <w:rsid w:val="00F746AF"/>
    <w:rsid w:val="00F74906"/>
    <w:rsid w:val="00F74B48"/>
    <w:rsid w:val="00F75842"/>
    <w:rsid w:val="00F75E33"/>
    <w:rsid w:val="00F7661F"/>
    <w:rsid w:val="00F76F16"/>
    <w:rsid w:val="00F7728F"/>
    <w:rsid w:val="00F77977"/>
    <w:rsid w:val="00F80731"/>
    <w:rsid w:val="00F819BC"/>
    <w:rsid w:val="00F82338"/>
    <w:rsid w:val="00F83027"/>
    <w:rsid w:val="00F8305C"/>
    <w:rsid w:val="00F83A72"/>
    <w:rsid w:val="00F83DB5"/>
    <w:rsid w:val="00F83F7C"/>
    <w:rsid w:val="00F842AC"/>
    <w:rsid w:val="00F84E16"/>
    <w:rsid w:val="00F84E6D"/>
    <w:rsid w:val="00F860D0"/>
    <w:rsid w:val="00F86255"/>
    <w:rsid w:val="00F87B48"/>
    <w:rsid w:val="00F908D3"/>
    <w:rsid w:val="00F90EAF"/>
    <w:rsid w:val="00F91DA4"/>
    <w:rsid w:val="00F92254"/>
    <w:rsid w:val="00F93225"/>
    <w:rsid w:val="00F9346A"/>
    <w:rsid w:val="00F938BC"/>
    <w:rsid w:val="00F93BA8"/>
    <w:rsid w:val="00F93E44"/>
    <w:rsid w:val="00F94066"/>
    <w:rsid w:val="00F945FD"/>
    <w:rsid w:val="00F9485F"/>
    <w:rsid w:val="00F94B9F"/>
    <w:rsid w:val="00F9574C"/>
    <w:rsid w:val="00F95968"/>
    <w:rsid w:val="00F959E1"/>
    <w:rsid w:val="00F95D7F"/>
    <w:rsid w:val="00F95FC9"/>
    <w:rsid w:val="00F95FE5"/>
    <w:rsid w:val="00F96053"/>
    <w:rsid w:val="00F9694A"/>
    <w:rsid w:val="00F979C1"/>
    <w:rsid w:val="00FA079D"/>
    <w:rsid w:val="00FA0A09"/>
    <w:rsid w:val="00FA0CF4"/>
    <w:rsid w:val="00FA110B"/>
    <w:rsid w:val="00FA129F"/>
    <w:rsid w:val="00FA183E"/>
    <w:rsid w:val="00FA229D"/>
    <w:rsid w:val="00FA2391"/>
    <w:rsid w:val="00FA2AA2"/>
    <w:rsid w:val="00FA2E86"/>
    <w:rsid w:val="00FA3828"/>
    <w:rsid w:val="00FA3A3F"/>
    <w:rsid w:val="00FA3AF1"/>
    <w:rsid w:val="00FA4420"/>
    <w:rsid w:val="00FA4B3B"/>
    <w:rsid w:val="00FA5755"/>
    <w:rsid w:val="00FA6F73"/>
    <w:rsid w:val="00FA709D"/>
    <w:rsid w:val="00FA72E6"/>
    <w:rsid w:val="00FA7354"/>
    <w:rsid w:val="00FA73BD"/>
    <w:rsid w:val="00FA7826"/>
    <w:rsid w:val="00FA784C"/>
    <w:rsid w:val="00FA7D10"/>
    <w:rsid w:val="00FB03E3"/>
    <w:rsid w:val="00FB0659"/>
    <w:rsid w:val="00FB0793"/>
    <w:rsid w:val="00FB07ED"/>
    <w:rsid w:val="00FB0BBC"/>
    <w:rsid w:val="00FB0F08"/>
    <w:rsid w:val="00FB1118"/>
    <w:rsid w:val="00FB1C55"/>
    <w:rsid w:val="00FB1E95"/>
    <w:rsid w:val="00FB30ED"/>
    <w:rsid w:val="00FB349A"/>
    <w:rsid w:val="00FB39EC"/>
    <w:rsid w:val="00FB3DFA"/>
    <w:rsid w:val="00FB3F76"/>
    <w:rsid w:val="00FB45DF"/>
    <w:rsid w:val="00FB5775"/>
    <w:rsid w:val="00FB57E1"/>
    <w:rsid w:val="00FB6494"/>
    <w:rsid w:val="00FB6A8B"/>
    <w:rsid w:val="00FB7A08"/>
    <w:rsid w:val="00FB7F34"/>
    <w:rsid w:val="00FC0711"/>
    <w:rsid w:val="00FC1A53"/>
    <w:rsid w:val="00FC2BA8"/>
    <w:rsid w:val="00FC30B1"/>
    <w:rsid w:val="00FC4257"/>
    <w:rsid w:val="00FC4652"/>
    <w:rsid w:val="00FC47D1"/>
    <w:rsid w:val="00FC4CBD"/>
    <w:rsid w:val="00FC51E7"/>
    <w:rsid w:val="00FC62E6"/>
    <w:rsid w:val="00FC664B"/>
    <w:rsid w:val="00FC6684"/>
    <w:rsid w:val="00FC6738"/>
    <w:rsid w:val="00FC72E4"/>
    <w:rsid w:val="00FC7423"/>
    <w:rsid w:val="00FC7CFA"/>
    <w:rsid w:val="00FD03EA"/>
    <w:rsid w:val="00FD0E63"/>
    <w:rsid w:val="00FD0ED8"/>
    <w:rsid w:val="00FD15B7"/>
    <w:rsid w:val="00FD15CA"/>
    <w:rsid w:val="00FD18FA"/>
    <w:rsid w:val="00FD20B5"/>
    <w:rsid w:val="00FD2675"/>
    <w:rsid w:val="00FD44E3"/>
    <w:rsid w:val="00FD4DE4"/>
    <w:rsid w:val="00FD626D"/>
    <w:rsid w:val="00FD65D8"/>
    <w:rsid w:val="00FD65E5"/>
    <w:rsid w:val="00FD72C0"/>
    <w:rsid w:val="00FD7E62"/>
    <w:rsid w:val="00FD7FC4"/>
    <w:rsid w:val="00FE18F7"/>
    <w:rsid w:val="00FE1964"/>
    <w:rsid w:val="00FE22A2"/>
    <w:rsid w:val="00FE2A22"/>
    <w:rsid w:val="00FE3169"/>
    <w:rsid w:val="00FE3596"/>
    <w:rsid w:val="00FE3601"/>
    <w:rsid w:val="00FE39A0"/>
    <w:rsid w:val="00FE3B15"/>
    <w:rsid w:val="00FE3C15"/>
    <w:rsid w:val="00FE4166"/>
    <w:rsid w:val="00FE441B"/>
    <w:rsid w:val="00FE48E8"/>
    <w:rsid w:val="00FE4A3C"/>
    <w:rsid w:val="00FE4BB4"/>
    <w:rsid w:val="00FE5F1F"/>
    <w:rsid w:val="00FE6232"/>
    <w:rsid w:val="00FE6430"/>
    <w:rsid w:val="00FE6A0B"/>
    <w:rsid w:val="00FE6F5F"/>
    <w:rsid w:val="00FE7235"/>
    <w:rsid w:val="00FE7875"/>
    <w:rsid w:val="00FE79A0"/>
    <w:rsid w:val="00FE7D37"/>
    <w:rsid w:val="00FF036C"/>
    <w:rsid w:val="00FF0656"/>
    <w:rsid w:val="00FF175D"/>
    <w:rsid w:val="00FF1FDF"/>
    <w:rsid w:val="00FF28A2"/>
    <w:rsid w:val="00FF5623"/>
    <w:rsid w:val="00FF5819"/>
    <w:rsid w:val="00FF595A"/>
    <w:rsid w:val="00FF5B4B"/>
    <w:rsid w:val="00FF5F00"/>
    <w:rsid w:val="00FF61C5"/>
    <w:rsid w:val="00FF673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A439C9"/>
  </w:style>
  <w:style w:type="paragraph" w:styleId="Nagwek1">
    <w:name w:val="heading 1"/>
    <w:basedOn w:val="Normalny"/>
    <w:next w:val="Normalny"/>
    <w:qFormat/>
    <w:rsid w:val="00F672EC"/>
    <w:pPr>
      <w:spacing w:before="240"/>
      <w:outlineLvl w:val="0"/>
    </w:pPr>
    <w:rPr>
      <w:rFonts w:ascii="Arial" w:hAnsi="Arial"/>
      <w:b/>
      <w:sz w:val="24"/>
      <w:u w:val="single"/>
    </w:rPr>
  </w:style>
  <w:style w:type="paragraph" w:styleId="Nagwek2">
    <w:name w:val="heading 2"/>
    <w:basedOn w:val="Normalny"/>
    <w:next w:val="Normalny"/>
    <w:link w:val="Nagwek2Znak"/>
    <w:qFormat/>
    <w:rsid w:val="00F672EC"/>
    <w:pPr>
      <w:spacing w:before="120"/>
      <w:outlineLvl w:val="1"/>
    </w:pPr>
    <w:rPr>
      <w:rFonts w:ascii="Arial" w:hAnsi="Arial"/>
      <w:b/>
      <w:sz w:val="24"/>
    </w:rPr>
  </w:style>
  <w:style w:type="paragraph" w:styleId="Nagwek3">
    <w:name w:val="heading 3"/>
    <w:basedOn w:val="Normalny"/>
    <w:next w:val="Wcicienormalne"/>
    <w:link w:val="Nagwek3Znak"/>
    <w:qFormat/>
    <w:rsid w:val="00F672EC"/>
    <w:pPr>
      <w:ind w:left="354"/>
      <w:outlineLvl w:val="2"/>
    </w:pPr>
    <w:rPr>
      <w:b/>
      <w:sz w:val="24"/>
    </w:rPr>
  </w:style>
  <w:style w:type="paragraph" w:styleId="Nagwek4">
    <w:name w:val="heading 4"/>
    <w:basedOn w:val="Normalny"/>
    <w:next w:val="Wcicienormalne"/>
    <w:qFormat/>
    <w:rsid w:val="00F672EC"/>
    <w:pPr>
      <w:ind w:left="354"/>
      <w:outlineLvl w:val="3"/>
    </w:pPr>
    <w:rPr>
      <w:sz w:val="24"/>
      <w:u w:val="single"/>
    </w:rPr>
  </w:style>
  <w:style w:type="paragraph" w:styleId="Nagwek5">
    <w:name w:val="heading 5"/>
    <w:basedOn w:val="Normalny"/>
    <w:next w:val="Wcicienormalne"/>
    <w:qFormat/>
    <w:rsid w:val="00F672EC"/>
    <w:pPr>
      <w:ind w:left="708"/>
      <w:outlineLvl w:val="4"/>
    </w:pPr>
    <w:rPr>
      <w:b/>
    </w:rPr>
  </w:style>
  <w:style w:type="paragraph" w:styleId="Nagwek6">
    <w:name w:val="heading 6"/>
    <w:basedOn w:val="Normalny"/>
    <w:next w:val="Wcicienormalne"/>
    <w:qFormat/>
    <w:rsid w:val="00F672EC"/>
    <w:pPr>
      <w:ind w:left="708"/>
      <w:outlineLvl w:val="5"/>
    </w:pPr>
    <w:rPr>
      <w:u w:val="single"/>
    </w:rPr>
  </w:style>
  <w:style w:type="paragraph" w:styleId="Nagwek7">
    <w:name w:val="heading 7"/>
    <w:basedOn w:val="Normalny"/>
    <w:next w:val="Wcicienormalne"/>
    <w:qFormat/>
    <w:rsid w:val="00F672EC"/>
    <w:pPr>
      <w:ind w:left="708"/>
      <w:outlineLvl w:val="6"/>
    </w:pPr>
    <w:rPr>
      <w:i/>
    </w:rPr>
  </w:style>
  <w:style w:type="paragraph" w:styleId="Nagwek8">
    <w:name w:val="heading 8"/>
    <w:basedOn w:val="Normalny"/>
    <w:next w:val="Wcicienormalne"/>
    <w:qFormat/>
    <w:rsid w:val="00F672EC"/>
    <w:pPr>
      <w:ind w:left="708"/>
      <w:outlineLvl w:val="7"/>
    </w:pPr>
    <w:rPr>
      <w:i/>
    </w:rPr>
  </w:style>
  <w:style w:type="paragraph" w:styleId="Nagwek9">
    <w:name w:val="heading 9"/>
    <w:basedOn w:val="Normalny"/>
    <w:next w:val="Wcicienormalne"/>
    <w:qFormat/>
    <w:rsid w:val="00F672EC"/>
    <w:pPr>
      <w:ind w:left="708"/>
      <w:outlineLvl w:val="8"/>
    </w:pPr>
    <w:rPr>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Wcicienormalne">
    <w:name w:val="Normal Indent"/>
    <w:basedOn w:val="Normalny"/>
    <w:rsid w:val="00F672EC"/>
    <w:pPr>
      <w:ind w:left="708"/>
    </w:pPr>
  </w:style>
  <w:style w:type="paragraph" w:styleId="Nagwek">
    <w:name w:val="header"/>
    <w:basedOn w:val="Normalny"/>
    <w:rsid w:val="00F672EC"/>
    <w:pPr>
      <w:tabs>
        <w:tab w:val="center" w:pos="4819"/>
        <w:tab w:val="right" w:pos="9071"/>
      </w:tabs>
    </w:pPr>
  </w:style>
  <w:style w:type="character" w:styleId="Odwoanieprzypisudolnego">
    <w:name w:val="footnote reference"/>
    <w:semiHidden/>
    <w:rsid w:val="00F672EC"/>
    <w:rPr>
      <w:position w:val="6"/>
      <w:sz w:val="16"/>
    </w:rPr>
  </w:style>
  <w:style w:type="paragraph" w:styleId="Tekstprzypisudolnego">
    <w:name w:val="footnote text"/>
    <w:basedOn w:val="Normalny"/>
    <w:semiHidden/>
    <w:rsid w:val="00F672EC"/>
  </w:style>
  <w:style w:type="paragraph" w:styleId="Tekstpodstawowywcity">
    <w:name w:val="Body Text Indent"/>
    <w:basedOn w:val="Normalny"/>
    <w:rsid w:val="00F672EC"/>
    <w:pPr>
      <w:ind w:left="284"/>
      <w:jc w:val="both"/>
    </w:pPr>
    <w:rPr>
      <w:b/>
      <w:sz w:val="28"/>
      <w:u w:val="single"/>
    </w:rPr>
  </w:style>
  <w:style w:type="paragraph" w:styleId="Tekstpodstawowywcity2">
    <w:name w:val="Body Text Indent 2"/>
    <w:basedOn w:val="Normalny"/>
    <w:link w:val="Tekstpodstawowywcity2Znak"/>
    <w:rsid w:val="00F672EC"/>
    <w:pPr>
      <w:spacing w:line="360" w:lineRule="auto"/>
      <w:ind w:left="357" w:hanging="357"/>
      <w:jc w:val="both"/>
    </w:pPr>
    <w:rPr>
      <w:sz w:val="26"/>
    </w:rPr>
  </w:style>
  <w:style w:type="paragraph" w:styleId="Tekstpodstawowywcity3">
    <w:name w:val="Body Text Indent 3"/>
    <w:basedOn w:val="Normalny"/>
    <w:rsid w:val="00F672EC"/>
    <w:pPr>
      <w:spacing w:line="360" w:lineRule="atLeast"/>
      <w:ind w:left="284"/>
      <w:jc w:val="both"/>
    </w:pPr>
    <w:rPr>
      <w:sz w:val="26"/>
    </w:rPr>
  </w:style>
  <w:style w:type="paragraph" w:styleId="Tekstpodstawowy">
    <w:name w:val="Body Text"/>
    <w:basedOn w:val="Normalny"/>
    <w:rsid w:val="00F672EC"/>
    <w:pPr>
      <w:spacing w:line="360" w:lineRule="atLeast"/>
      <w:jc w:val="center"/>
    </w:pPr>
    <w:rPr>
      <w:b/>
      <w:i/>
      <w:sz w:val="56"/>
    </w:rPr>
  </w:style>
  <w:style w:type="paragraph" w:styleId="Tekstpodstawowy2">
    <w:name w:val="Body Text 2"/>
    <w:basedOn w:val="Normalny"/>
    <w:rsid w:val="00F672EC"/>
    <w:pPr>
      <w:tabs>
        <w:tab w:val="left" w:pos="10632"/>
      </w:tabs>
      <w:jc w:val="both"/>
    </w:pPr>
    <w:rPr>
      <w:sz w:val="26"/>
    </w:rPr>
  </w:style>
  <w:style w:type="paragraph" w:styleId="Tekstblokowy">
    <w:name w:val="Block Text"/>
    <w:basedOn w:val="Normalny"/>
    <w:rsid w:val="00F672EC"/>
    <w:pPr>
      <w:ind w:left="641" w:right="-1" w:hanging="357"/>
      <w:jc w:val="both"/>
    </w:pPr>
    <w:rPr>
      <w:sz w:val="26"/>
    </w:rPr>
  </w:style>
  <w:style w:type="paragraph" w:styleId="Stopka">
    <w:name w:val="footer"/>
    <w:basedOn w:val="Normalny"/>
    <w:rsid w:val="00F672EC"/>
    <w:pPr>
      <w:tabs>
        <w:tab w:val="center" w:pos="4536"/>
        <w:tab w:val="right" w:pos="9072"/>
      </w:tabs>
    </w:pPr>
  </w:style>
  <w:style w:type="paragraph" w:styleId="Tekstpodstawowy3">
    <w:name w:val="Body Text 3"/>
    <w:basedOn w:val="Normalny"/>
    <w:rsid w:val="00F672EC"/>
    <w:pPr>
      <w:jc w:val="both"/>
    </w:pPr>
    <w:rPr>
      <w:b/>
      <w:sz w:val="26"/>
    </w:rPr>
  </w:style>
  <w:style w:type="character" w:styleId="Numerstrony">
    <w:name w:val="page number"/>
    <w:basedOn w:val="Domylnaczcionkaakapitu"/>
    <w:rsid w:val="00F672EC"/>
  </w:style>
  <w:style w:type="paragraph" w:customStyle="1" w:styleId="Normalny15pt">
    <w:name w:val="Normalny + 15 pt"/>
    <w:basedOn w:val="Normalny"/>
    <w:rsid w:val="00AD5000"/>
    <w:pPr>
      <w:numPr>
        <w:numId w:val="1"/>
      </w:numPr>
      <w:spacing w:line="360" w:lineRule="auto"/>
      <w:jc w:val="both"/>
    </w:pPr>
    <w:rPr>
      <w:sz w:val="24"/>
      <w:szCs w:val="24"/>
    </w:rPr>
  </w:style>
  <w:style w:type="paragraph" w:customStyle="1" w:styleId="Normalny12pt">
    <w:name w:val="Normalny + 12 pt"/>
    <w:basedOn w:val="Normalny15pt"/>
    <w:rsid w:val="00AD5000"/>
  </w:style>
  <w:style w:type="character" w:styleId="Hipercze">
    <w:name w:val="Hyperlink"/>
    <w:rsid w:val="008E64AC"/>
    <w:rPr>
      <w:color w:val="0000FF"/>
      <w:u w:val="single"/>
    </w:rPr>
  </w:style>
  <w:style w:type="paragraph" w:styleId="Tekstdymka">
    <w:name w:val="Balloon Text"/>
    <w:basedOn w:val="Normalny"/>
    <w:semiHidden/>
    <w:rsid w:val="00D674E2"/>
    <w:rPr>
      <w:rFonts w:ascii="Tahoma" w:hAnsi="Tahoma" w:cs="Tahoma"/>
      <w:sz w:val="16"/>
      <w:szCs w:val="16"/>
    </w:rPr>
  </w:style>
  <w:style w:type="paragraph" w:styleId="Plandokumentu">
    <w:name w:val="Document Map"/>
    <w:basedOn w:val="Normalny"/>
    <w:semiHidden/>
    <w:rsid w:val="00C63732"/>
    <w:pPr>
      <w:shd w:val="clear" w:color="auto" w:fill="000080"/>
    </w:pPr>
    <w:rPr>
      <w:rFonts w:ascii="Tahoma" w:hAnsi="Tahoma" w:cs="Tahoma"/>
    </w:rPr>
  </w:style>
  <w:style w:type="paragraph" w:customStyle="1" w:styleId="WW-Tekstpodstawowywcity2">
    <w:name w:val="WW-Tekst podstawowy wcięty 2"/>
    <w:basedOn w:val="Normalny"/>
    <w:rsid w:val="00741D3B"/>
    <w:pPr>
      <w:suppressAutoHyphens/>
      <w:ind w:left="284" w:firstLine="1"/>
      <w:jc w:val="both"/>
    </w:pPr>
    <w:rPr>
      <w:rFonts w:ascii="Arial Narrow" w:hAnsi="Arial Narrow"/>
      <w:sz w:val="24"/>
    </w:rPr>
  </w:style>
  <w:style w:type="paragraph" w:customStyle="1" w:styleId="WW-Tekstpodstawowy3">
    <w:name w:val="WW-Tekst podstawowy 3"/>
    <w:basedOn w:val="Normalny"/>
    <w:rsid w:val="00741D3B"/>
    <w:pPr>
      <w:suppressAutoHyphens/>
      <w:jc w:val="both"/>
    </w:pPr>
    <w:rPr>
      <w:rFonts w:ascii="Arial" w:hAnsi="Arial"/>
      <w:b/>
      <w:sz w:val="24"/>
      <w:u w:val="single"/>
    </w:rPr>
  </w:style>
  <w:style w:type="paragraph" w:styleId="Tytu">
    <w:name w:val="Title"/>
    <w:basedOn w:val="Normalny"/>
    <w:next w:val="Podtytu"/>
    <w:qFormat/>
    <w:rsid w:val="004B3A1B"/>
    <w:pPr>
      <w:suppressAutoHyphens/>
      <w:spacing w:before="240" w:after="60"/>
      <w:jc w:val="center"/>
    </w:pPr>
    <w:rPr>
      <w:rFonts w:ascii="Arial" w:hAnsi="Arial"/>
      <w:b/>
      <w:kern w:val="17153"/>
      <w:sz w:val="32"/>
    </w:rPr>
  </w:style>
  <w:style w:type="paragraph" w:styleId="Podtytu">
    <w:name w:val="Subtitle"/>
    <w:basedOn w:val="Normalny"/>
    <w:qFormat/>
    <w:rsid w:val="004B3A1B"/>
    <w:pPr>
      <w:spacing w:after="60"/>
      <w:jc w:val="center"/>
      <w:outlineLvl w:val="1"/>
    </w:pPr>
    <w:rPr>
      <w:rFonts w:ascii="Arial" w:hAnsi="Arial" w:cs="Arial"/>
      <w:sz w:val="24"/>
      <w:szCs w:val="24"/>
    </w:rPr>
  </w:style>
  <w:style w:type="paragraph" w:customStyle="1" w:styleId="Tekstpodstawowywcity21">
    <w:name w:val="Tekst podstawowy wcięty 21"/>
    <w:basedOn w:val="Normalny"/>
    <w:rsid w:val="00626F25"/>
    <w:pPr>
      <w:suppressAutoHyphens/>
      <w:spacing w:line="360" w:lineRule="auto"/>
      <w:ind w:left="357" w:hanging="357"/>
      <w:jc w:val="both"/>
    </w:pPr>
    <w:rPr>
      <w:sz w:val="26"/>
      <w:lang w:eastAsia="ar-SA"/>
    </w:rPr>
  </w:style>
  <w:style w:type="paragraph" w:styleId="Tekstprzypisukocowego">
    <w:name w:val="endnote text"/>
    <w:basedOn w:val="Normalny"/>
    <w:semiHidden/>
    <w:rsid w:val="007478EB"/>
  </w:style>
  <w:style w:type="character" w:styleId="Odwoanieprzypisukocowego">
    <w:name w:val="endnote reference"/>
    <w:semiHidden/>
    <w:rsid w:val="007478EB"/>
    <w:rPr>
      <w:vertAlign w:val="superscript"/>
    </w:rPr>
  </w:style>
  <w:style w:type="paragraph" w:customStyle="1" w:styleId="tekst">
    <w:name w:val="tekst"/>
    <w:basedOn w:val="Normalny"/>
    <w:next w:val="Normalny"/>
    <w:rsid w:val="00C30B31"/>
    <w:pPr>
      <w:autoSpaceDE w:val="0"/>
      <w:autoSpaceDN w:val="0"/>
      <w:adjustRightInd w:val="0"/>
      <w:spacing w:after="80"/>
    </w:pPr>
    <w:rPr>
      <w:sz w:val="24"/>
      <w:szCs w:val="24"/>
    </w:rPr>
  </w:style>
  <w:style w:type="table" w:styleId="Tabela-Siatka">
    <w:name w:val="Table Grid"/>
    <w:basedOn w:val="Standardowy"/>
    <w:rsid w:val="008061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wciety2">
    <w:name w:val="Tekst podstawowy wciety 2"/>
    <w:basedOn w:val="Normalny"/>
    <w:next w:val="Normalny"/>
    <w:rsid w:val="00AA5241"/>
    <w:pPr>
      <w:autoSpaceDE w:val="0"/>
      <w:autoSpaceDN w:val="0"/>
      <w:adjustRightInd w:val="0"/>
    </w:pPr>
    <w:rPr>
      <w:sz w:val="24"/>
      <w:szCs w:val="24"/>
    </w:rPr>
  </w:style>
  <w:style w:type="paragraph" w:customStyle="1" w:styleId="Tekstpodstawowywcity22">
    <w:name w:val="Tekst podstawowy wcięty 22"/>
    <w:basedOn w:val="Normalny"/>
    <w:rsid w:val="00A06355"/>
    <w:pPr>
      <w:suppressAutoHyphens/>
      <w:spacing w:line="360" w:lineRule="auto"/>
      <w:ind w:left="357" w:hanging="357"/>
      <w:jc w:val="both"/>
    </w:pPr>
    <w:rPr>
      <w:rFonts w:cs="Courier New"/>
      <w:sz w:val="26"/>
      <w:lang w:eastAsia="ar-SA"/>
    </w:rPr>
  </w:style>
  <w:style w:type="paragraph" w:customStyle="1" w:styleId="Zawartotabeli">
    <w:name w:val="Zawartość tabeli"/>
    <w:basedOn w:val="Normalny"/>
    <w:rsid w:val="00A06355"/>
    <w:pPr>
      <w:suppressLineNumbers/>
      <w:suppressAutoHyphens/>
    </w:pPr>
    <w:rPr>
      <w:rFonts w:cs="Courier New"/>
      <w:lang w:eastAsia="ar-SA"/>
    </w:rPr>
  </w:style>
  <w:style w:type="character" w:customStyle="1" w:styleId="Nagwek3Znak">
    <w:name w:val="Nagłówek 3 Znak"/>
    <w:link w:val="Nagwek3"/>
    <w:rsid w:val="00235C7E"/>
    <w:rPr>
      <w:b/>
      <w:sz w:val="24"/>
    </w:rPr>
  </w:style>
  <w:style w:type="paragraph" w:customStyle="1" w:styleId="Standard">
    <w:name w:val="Standard"/>
    <w:rsid w:val="00696895"/>
    <w:pPr>
      <w:autoSpaceDE w:val="0"/>
      <w:autoSpaceDN w:val="0"/>
      <w:adjustRightInd w:val="0"/>
    </w:pPr>
    <w:rPr>
      <w:rFonts w:ascii="Times" w:hAnsi="Times"/>
      <w:szCs w:val="24"/>
    </w:rPr>
  </w:style>
  <w:style w:type="paragraph" w:customStyle="1" w:styleId="Styl1">
    <w:name w:val="Styl1"/>
    <w:basedOn w:val="Normalny"/>
    <w:rsid w:val="00F229BE"/>
    <w:pPr>
      <w:widowControl w:val="0"/>
      <w:suppressAutoHyphens/>
      <w:spacing w:before="240"/>
      <w:jc w:val="both"/>
    </w:pPr>
    <w:rPr>
      <w:rFonts w:ascii="Arial" w:hAnsi="Arial"/>
      <w:sz w:val="24"/>
      <w:lang w:eastAsia="ar-SA"/>
    </w:rPr>
  </w:style>
  <w:style w:type="paragraph" w:styleId="Akapitzlist">
    <w:name w:val="List Paragraph"/>
    <w:basedOn w:val="Normalny"/>
    <w:uiPriority w:val="34"/>
    <w:qFormat/>
    <w:rsid w:val="00AD5AC0"/>
    <w:pPr>
      <w:ind w:left="720"/>
    </w:pPr>
    <w:rPr>
      <w:rFonts w:eastAsia="Calibri"/>
      <w:sz w:val="24"/>
      <w:szCs w:val="24"/>
    </w:rPr>
  </w:style>
  <w:style w:type="paragraph" w:customStyle="1" w:styleId="BodyText21">
    <w:name w:val="Body Text 21"/>
    <w:basedOn w:val="Normalny"/>
    <w:rsid w:val="007157CE"/>
    <w:pPr>
      <w:widowControl w:val="0"/>
      <w:suppressAutoHyphens/>
    </w:pPr>
    <w:rPr>
      <w:sz w:val="24"/>
    </w:rPr>
  </w:style>
  <w:style w:type="character" w:customStyle="1" w:styleId="Nagwek2Znak">
    <w:name w:val="Nagłówek 2 Znak"/>
    <w:link w:val="Nagwek2"/>
    <w:rsid w:val="007E3534"/>
    <w:rPr>
      <w:rFonts w:ascii="Arial" w:hAnsi="Arial"/>
      <w:b/>
      <w:sz w:val="24"/>
    </w:rPr>
  </w:style>
  <w:style w:type="character" w:customStyle="1" w:styleId="Tekstpodstawowywcity2Znak">
    <w:name w:val="Tekst podstawowy wcięty 2 Znak"/>
    <w:link w:val="Tekstpodstawowywcity2"/>
    <w:rsid w:val="00444EF8"/>
    <w:rPr>
      <w:sz w:val="26"/>
    </w:rPr>
  </w:style>
  <w:style w:type="character" w:styleId="Odwoaniedokomentarza">
    <w:name w:val="annotation reference"/>
    <w:rsid w:val="005317D4"/>
    <w:rPr>
      <w:sz w:val="16"/>
      <w:szCs w:val="16"/>
    </w:rPr>
  </w:style>
  <w:style w:type="paragraph" w:styleId="Tekstkomentarza">
    <w:name w:val="annotation text"/>
    <w:basedOn w:val="Normalny"/>
    <w:link w:val="TekstkomentarzaZnak"/>
    <w:rsid w:val="005317D4"/>
  </w:style>
  <w:style w:type="character" w:customStyle="1" w:styleId="TekstkomentarzaZnak">
    <w:name w:val="Tekst komentarza Znak"/>
    <w:basedOn w:val="Domylnaczcionkaakapitu"/>
    <w:link w:val="Tekstkomentarza"/>
    <w:rsid w:val="005317D4"/>
  </w:style>
  <w:style w:type="paragraph" w:styleId="Tematkomentarza">
    <w:name w:val="annotation subject"/>
    <w:basedOn w:val="Tekstkomentarza"/>
    <w:next w:val="Tekstkomentarza"/>
    <w:link w:val="TematkomentarzaZnak"/>
    <w:rsid w:val="005317D4"/>
    <w:rPr>
      <w:b/>
      <w:bCs/>
    </w:rPr>
  </w:style>
  <w:style w:type="character" w:customStyle="1" w:styleId="TematkomentarzaZnak">
    <w:name w:val="Temat komentarza Znak"/>
    <w:link w:val="Tematkomentarza"/>
    <w:rsid w:val="005317D4"/>
    <w:rPr>
      <w:b/>
      <w:bCs/>
    </w:rPr>
  </w:style>
  <w:style w:type="paragraph" w:customStyle="1" w:styleId="Wcicienormalne1">
    <w:name w:val="Wcięcie normalne1"/>
    <w:basedOn w:val="Normalny"/>
    <w:rsid w:val="004600CA"/>
    <w:pPr>
      <w:widowControl w:val="0"/>
      <w:suppressAutoHyphens/>
      <w:ind w:left="708"/>
    </w:pPr>
    <w:rPr>
      <w:rFonts w:eastAsia="Lucida Sans Unicode"/>
      <w:sz w:val="24"/>
      <w:szCs w:val="24"/>
      <w:lang w:eastAsia="ar-SA"/>
    </w:rPr>
  </w:style>
  <w:style w:type="paragraph" w:customStyle="1" w:styleId="Nagwek21">
    <w:name w:val="Nagłówek 21"/>
    <w:next w:val="Normalny"/>
    <w:rsid w:val="004600CA"/>
    <w:pPr>
      <w:widowControl w:val="0"/>
      <w:suppressAutoHyphens/>
      <w:autoSpaceDE w:val="0"/>
    </w:pPr>
    <w:rPr>
      <w:rFonts w:eastAsia="Lucida Sans Unicode"/>
      <w:sz w:val="24"/>
      <w:szCs w:val="24"/>
      <w:lang w:eastAsia="ar-SA"/>
    </w:rPr>
  </w:style>
  <w:style w:type="paragraph" w:customStyle="1" w:styleId="Default">
    <w:name w:val="Default"/>
    <w:rsid w:val="000E5CD0"/>
    <w:pPr>
      <w:autoSpaceDE w:val="0"/>
      <w:autoSpaceDN w:val="0"/>
      <w:adjustRightInd w:val="0"/>
    </w:pPr>
    <w:rPr>
      <w:color w:val="000000"/>
      <w:sz w:val="24"/>
      <w:szCs w:val="24"/>
    </w:rPr>
  </w:style>
  <w:style w:type="character" w:customStyle="1" w:styleId="WW8Num5z0">
    <w:name w:val="WW8Num5z0"/>
    <w:rsid w:val="00D1013D"/>
    <w:rPr>
      <w:rFonts w:ascii="Symbol" w:hAnsi="Symbol"/>
    </w:rPr>
  </w:style>
  <w:style w:type="paragraph" w:customStyle="1" w:styleId="Tekstpodstawowy21">
    <w:name w:val="Tekst podstawowy 21"/>
    <w:basedOn w:val="Normalny"/>
    <w:rsid w:val="00CD1695"/>
    <w:pPr>
      <w:widowControl w:val="0"/>
      <w:tabs>
        <w:tab w:val="left" w:pos="709"/>
      </w:tabs>
      <w:overflowPunct w:val="0"/>
      <w:autoSpaceDE w:val="0"/>
      <w:autoSpaceDN w:val="0"/>
      <w:adjustRightInd w:val="0"/>
      <w:ind w:left="709" w:hanging="709"/>
      <w:jc w:val="both"/>
      <w:textAlignment w:val="baseline"/>
    </w:pPr>
    <w:rPr>
      <w:sz w:val="26"/>
    </w:rPr>
  </w:style>
  <w:style w:type="paragraph" w:styleId="NormalnyWeb">
    <w:name w:val="Normal (Web)"/>
    <w:basedOn w:val="Normalny"/>
    <w:uiPriority w:val="99"/>
    <w:unhideWhenUsed/>
    <w:rsid w:val="00677B65"/>
    <w:pPr>
      <w:spacing w:before="100" w:beforeAutospacing="1" w:after="100" w:afterAutospacing="1"/>
    </w:pPr>
    <w:rPr>
      <w:sz w:val="24"/>
      <w:szCs w:val="24"/>
    </w:rPr>
  </w:style>
  <w:style w:type="character" w:styleId="Pogrubienie">
    <w:name w:val="Strong"/>
    <w:uiPriority w:val="22"/>
    <w:qFormat/>
    <w:rsid w:val="0091713F"/>
    <w:rPr>
      <w:b/>
      <w:bCs/>
    </w:rPr>
  </w:style>
  <w:style w:type="character" w:customStyle="1" w:styleId="object">
    <w:name w:val="object"/>
    <w:rsid w:val="0091713F"/>
  </w:style>
  <w:style w:type="character" w:customStyle="1" w:styleId="st1">
    <w:name w:val="st1"/>
    <w:rsid w:val="00096037"/>
    <w:rPr>
      <w:rFonts w:cs="Times New Roman"/>
    </w:rPr>
  </w:style>
</w:styles>
</file>

<file path=word/webSettings.xml><?xml version="1.0" encoding="utf-8"?>
<w:webSettings xmlns:r="http://schemas.openxmlformats.org/officeDocument/2006/relationships" xmlns:w="http://schemas.openxmlformats.org/wordprocessingml/2006/main">
  <w:divs>
    <w:div w:id="46104218">
      <w:bodyDiv w:val="1"/>
      <w:marLeft w:val="0"/>
      <w:marRight w:val="0"/>
      <w:marTop w:val="0"/>
      <w:marBottom w:val="0"/>
      <w:divBdr>
        <w:top w:val="none" w:sz="0" w:space="0" w:color="auto"/>
        <w:left w:val="none" w:sz="0" w:space="0" w:color="auto"/>
        <w:bottom w:val="none" w:sz="0" w:space="0" w:color="auto"/>
        <w:right w:val="none" w:sz="0" w:space="0" w:color="auto"/>
      </w:divBdr>
    </w:div>
    <w:div w:id="83765045">
      <w:bodyDiv w:val="1"/>
      <w:marLeft w:val="0"/>
      <w:marRight w:val="0"/>
      <w:marTop w:val="0"/>
      <w:marBottom w:val="0"/>
      <w:divBdr>
        <w:top w:val="none" w:sz="0" w:space="0" w:color="auto"/>
        <w:left w:val="none" w:sz="0" w:space="0" w:color="auto"/>
        <w:bottom w:val="none" w:sz="0" w:space="0" w:color="auto"/>
        <w:right w:val="none" w:sz="0" w:space="0" w:color="auto"/>
      </w:divBdr>
    </w:div>
    <w:div w:id="110559623">
      <w:bodyDiv w:val="1"/>
      <w:marLeft w:val="0"/>
      <w:marRight w:val="0"/>
      <w:marTop w:val="0"/>
      <w:marBottom w:val="0"/>
      <w:divBdr>
        <w:top w:val="none" w:sz="0" w:space="0" w:color="auto"/>
        <w:left w:val="none" w:sz="0" w:space="0" w:color="auto"/>
        <w:bottom w:val="none" w:sz="0" w:space="0" w:color="auto"/>
        <w:right w:val="none" w:sz="0" w:space="0" w:color="auto"/>
      </w:divBdr>
    </w:div>
    <w:div w:id="153187166">
      <w:bodyDiv w:val="1"/>
      <w:marLeft w:val="0"/>
      <w:marRight w:val="0"/>
      <w:marTop w:val="0"/>
      <w:marBottom w:val="0"/>
      <w:divBdr>
        <w:top w:val="none" w:sz="0" w:space="0" w:color="auto"/>
        <w:left w:val="none" w:sz="0" w:space="0" w:color="auto"/>
        <w:bottom w:val="none" w:sz="0" w:space="0" w:color="auto"/>
        <w:right w:val="none" w:sz="0" w:space="0" w:color="auto"/>
      </w:divBdr>
    </w:div>
    <w:div w:id="174197624">
      <w:bodyDiv w:val="1"/>
      <w:marLeft w:val="0"/>
      <w:marRight w:val="0"/>
      <w:marTop w:val="0"/>
      <w:marBottom w:val="0"/>
      <w:divBdr>
        <w:top w:val="none" w:sz="0" w:space="0" w:color="auto"/>
        <w:left w:val="none" w:sz="0" w:space="0" w:color="auto"/>
        <w:bottom w:val="none" w:sz="0" w:space="0" w:color="auto"/>
        <w:right w:val="none" w:sz="0" w:space="0" w:color="auto"/>
      </w:divBdr>
    </w:div>
    <w:div w:id="277495213">
      <w:bodyDiv w:val="1"/>
      <w:marLeft w:val="0"/>
      <w:marRight w:val="0"/>
      <w:marTop w:val="0"/>
      <w:marBottom w:val="0"/>
      <w:divBdr>
        <w:top w:val="none" w:sz="0" w:space="0" w:color="auto"/>
        <w:left w:val="none" w:sz="0" w:space="0" w:color="auto"/>
        <w:bottom w:val="none" w:sz="0" w:space="0" w:color="auto"/>
        <w:right w:val="none" w:sz="0" w:space="0" w:color="auto"/>
      </w:divBdr>
    </w:div>
    <w:div w:id="319165483">
      <w:bodyDiv w:val="1"/>
      <w:marLeft w:val="750"/>
      <w:marRight w:val="0"/>
      <w:marTop w:val="0"/>
      <w:marBottom w:val="0"/>
      <w:divBdr>
        <w:top w:val="none" w:sz="0" w:space="0" w:color="auto"/>
        <w:left w:val="none" w:sz="0" w:space="0" w:color="auto"/>
        <w:bottom w:val="none" w:sz="0" w:space="0" w:color="auto"/>
        <w:right w:val="none" w:sz="0" w:space="0" w:color="auto"/>
      </w:divBdr>
      <w:divsChild>
        <w:div w:id="232201155">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 w:id="365719161">
      <w:bodyDiv w:val="1"/>
      <w:marLeft w:val="0"/>
      <w:marRight w:val="0"/>
      <w:marTop w:val="0"/>
      <w:marBottom w:val="0"/>
      <w:divBdr>
        <w:top w:val="none" w:sz="0" w:space="0" w:color="auto"/>
        <w:left w:val="none" w:sz="0" w:space="0" w:color="auto"/>
        <w:bottom w:val="none" w:sz="0" w:space="0" w:color="auto"/>
        <w:right w:val="none" w:sz="0" w:space="0" w:color="auto"/>
      </w:divBdr>
    </w:div>
    <w:div w:id="373165310">
      <w:bodyDiv w:val="1"/>
      <w:marLeft w:val="0"/>
      <w:marRight w:val="0"/>
      <w:marTop w:val="0"/>
      <w:marBottom w:val="0"/>
      <w:divBdr>
        <w:top w:val="none" w:sz="0" w:space="0" w:color="auto"/>
        <w:left w:val="none" w:sz="0" w:space="0" w:color="auto"/>
        <w:bottom w:val="none" w:sz="0" w:space="0" w:color="auto"/>
        <w:right w:val="none" w:sz="0" w:space="0" w:color="auto"/>
      </w:divBdr>
    </w:div>
    <w:div w:id="418675960">
      <w:bodyDiv w:val="1"/>
      <w:marLeft w:val="0"/>
      <w:marRight w:val="0"/>
      <w:marTop w:val="0"/>
      <w:marBottom w:val="0"/>
      <w:divBdr>
        <w:top w:val="none" w:sz="0" w:space="0" w:color="auto"/>
        <w:left w:val="none" w:sz="0" w:space="0" w:color="auto"/>
        <w:bottom w:val="none" w:sz="0" w:space="0" w:color="auto"/>
        <w:right w:val="none" w:sz="0" w:space="0" w:color="auto"/>
      </w:divBdr>
    </w:div>
    <w:div w:id="461772548">
      <w:bodyDiv w:val="1"/>
      <w:marLeft w:val="0"/>
      <w:marRight w:val="0"/>
      <w:marTop w:val="0"/>
      <w:marBottom w:val="0"/>
      <w:divBdr>
        <w:top w:val="none" w:sz="0" w:space="0" w:color="auto"/>
        <w:left w:val="none" w:sz="0" w:space="0" w:color="auto"/>
        <w:bottom w:val="none" w:sz="0" w:space="0" w:color="auto"/>
        <w:right w:val="none" w:sz="0" w:space="0" w:color="auto"/>
      </w:divBdr>
    </w:div>
    <w:div w:id="499582596">
      <w:bodyDiv w:val="1"/>
      <w:marLeft w:val="0"/>
      <w:marRight w:val="0"/>
      <w:marTop w:val="0"/>
      <w:marBottom w:val="0"/>
      <w:divBdr>
        <w:top w:val="none" w:sz="0" w:space="0" w:color="auto"/>
        <w:left w:val="none" w:sz="0" w:space="0" w:color="auto"/>
        <w:bottom w:val="none" w:sz="0" w:space="0" w:color="auto"/>
        <w:right w:val="none" w:sz="0" w:space="0" w:color="auto"/>
      </w:divBdr>
    </w:div>
    <w:div w:id="584612710">
      <w:bodyDiv w:val="1"/>
      <w:marLeft w:val="0"/>
      <w:marRight w:val="0"/>
      <w:marTop w:val="0"/>
      <w:marBottom w:val="0"/>
      <w:divBdr>
        <w:top w:val="none" w:sz="0" w:space="0" w:color="auto"/>
        <w:left w:val="none" w:sz="0" w:space="0" w:color="auto"/>
        <w:bottom w:val="none" w:sz="0" w:space="0" w:color="auto"/>
        <w:right w:val="none" w:sz="0" w:space="0" w:color="auto"/>
      </w:divBdr>
    </w:div>
    <w:div w:id="778332250">
      <w:bodyDiv w:val="1"/>
      <w:marLeft w:val="0"/>
      <w:marRight w:val="0"/>
      <w:marTop w:val="0"/>
      <w:marBottom w:val="0"/>
      <w:divBdr>
        <w:top w:val="none" w:sz="0" w:space="0" w:color="auto"/>
        <w:left w:val="none" w:sz="0" w:space="0" w:color="auto"/>
        <w:bottom w:val="none" w:sz="0" w:space="0" w:color="auto"/>
        <w:right w:val="none" w:sz="0" w:space="0" w:color="auto"/>
      </w:divBdr>
    </w:div>
    <w:div w:id="795098420">
      <w:bodyDiv w:val="1"/>
      <w:marLeft w:val="0"/>
      <w:marRight w:val="0"/>
      <w:marTop w:val="0"/>
      <w:marBottom w:val="0"/>
      <w:divBdr>
        <w:top w:val="none" w:sz="0" w:space="0" w:color="auto"/>
        <w:left w:val="none" w:sz="0" w:space="0" w:color="auto"/>
        <w:bottom w:val="none" w:sz="0" w:space="0" w:color="auto"/>
        <w:right w:val="none" w:sz="0" w:space="0" w:color="auto"/>
      </w:divBdr>
    </w:div>
    <w:div w:id="839735979">
      <w:bodyDiv w:val="1"/>
      <w:marLeft w:val="0"/>
      <w:marRight w:val="0"/>
      <w:marTop w:val="0"/>
      <w:marBottom w:val="0"/>
      <w:divBdr>
        <w:top w:val="none" w:sz="0" w:space="0" w:color="auto"/>
        <w:left w:val="none" w:sz="0" w:space="0" w:color="auto"/>
        <w:bottom w:val="none" w:sz="0" w:space="0" w:color="auto"/>
        <w:right w:val="none" w:sz="0" w:space="0" w:color="auto"/>
      </w:divBdr>
    </w:div>
    <w:div w:id="859003974">
      <w:bodyDiv w:val="1"/>
      <w:marLeft w:val="0"/>
      <w:marRight w:val="0"/>
      <w:marTop w:val="0"/>
      <w:marBottom w:val="0"/>
      <w:divBdr>
        <w:top w:val="none" w:sz="0" w:space="0" w:color="auto"/>
        <w:left w:val="none" w:sz="0" w:space="0" w:color="auto"/>
        <w:bottom w:val="none" w:sz="0" w:space="0" w:color="auto"/>
        <w:right w:val="none" w:sz="0" w:space="0" w:color="auto"/>
      </w:divBdr>
    </w:div>
    <w:div w:id="974144273">
      <w:bodyDiv w:val="1"/>
      <w:marLeft w:val="0"/>
      <w:marRight w:val="0"/>
      <w:marTop w:val="0"/>
      <w:marBottom w:val="0"/>
      <w:divBdr>
        <w:top w:val="none" w:sz="0" w:space="0" w:color="auto"/>
        <w:left w:val="none" w:sz="0" w:space="0" w:color="auto"/>
        <w:bottom w:val="none" w:sz="0" w:space="0" w:color="auto"/>
        <w:right w:val="none" w:sz="0" w:space="0" w:color="auto"/>
      </w:divBdr>
    </w:div>
    <w:div w:id="991449383">
      <w:bodyDiv w:val="1"/>
      <w:marLeft w:val="0"/>
      <w:marRight w:val="0"/>
      <w:marTop w:val="0"/>
      <w:marBottom w:val="0"/>
      <w:divBdr>
        <w:top w:val="none" w:sz="0" w:space="0" w:color="auto"/>
        <w:left w:val="none" w:sz="0" w:space="0" w:color="auto"/>
        <w:bottom w:val="none" w:sz="0" w:space="0" w:color="auto"/>
        <w:right w:val="none" w:sz="0" w:space="0" w:color="auto"/>
      </w:divBdr>
    </w:div>
    <w:div w:id="1044526915">
      <w:bodyDiv w:val="1"/>
      <w:marLeft w:val="0"/>
      <w:marRight w:val="0"/>
      <w:marTop w:val="0"/>
      <w:marBottom w:val="0"/>
      <w:divBdr>
        <w:top w:val="none" w:sz="0" w:space="0" w:color="auto"/>
        <w:left w:val="none" w:sz="0" w:space="0" w:color="auto"/>
        <w:bottom w:val="none" w:sz="0" w:space="0" w:color="auto"/>
        <w:right w:val="none" w:sz="0" w:space="0" w:color="auto"/>
      </w:divBdr>
    </w:div>
    <w:div w:id="1045131647">
      <w:bodyDiv w:val="1"/>
      <w:marLeft w:val="0"/>
      <w:marRight w:val="0"/>
      <w:marTop w:val="0"/>
      <w:marBottom w:val="0"/>
      <w:divBdr>
        <w:top w:val="none" w:sz="0" w:space="0" w:color="auto"/>
        <w:left w:val="none" w:sz="0" w:space="0" w:color="auto"/>
        <w:bottom w:val="none" w:sz="0" w:space="0" w:color="auto"/>
        <w:right w:val="none" w:sz="0" w:space="0" w:color="auto"/>
      </w:divBdr>
    </w:div>
    <w:div w:id="1052196592">
      <w:bodyDiv w:val="1"/>
      <w:marLeft w:val="0"/>
      <w:marRight w:val="0"/>
      <w:marTop w:val="0"/>
      <w:marBottom w:val="0"/>
      <w:divBdr>
        <w:top w:val="none" w:sz="0" w:space="0" w:color="auto"/>
        <w:left w:val="none" w:sz="0" w:space="0" w:color="auto"/>
        <w:bottom w:val="none" w:sz="0" w:space="0" w:color="auto"/>
        <w:right w:val="none" w:sz="0" w:space="0" w:color="auto"/>
      </w:divBdr>
    </w:div>
    <w:div w:id="1052311658">
      <w:bodyDiv w:val="1"/>
      <w:marLeft w:val="0"/>
      <w:marRight w:val="0"/>
      <w:marTop w:val="0"/>
      <w:marBottom w:val="0"/>
      <w:divBdr>
        <w:top w:val="none" w:sz="0" w:space="0" w:color="auto"/>
        <w:left w:val="none" w:sz="0" w:space="0" w:color="auto"/>
        <w:bottom w:val="none" w:sz="0" w:space="0" w:color="auto"/>
        <w:right w:val="none" w:sz="0" w:space="0" w:color="auto"/>
      </w:divBdr>
    </w:div>
    <w:div w:id="1072312500">
      <w:bodyDiv w:val="1"/>
      <w:marLeft w:val="0"/>
      <w:marRight w:val="0"/>
      <w:marTop w:val="0"/>
      <w:marBottom w:val="0"/>
      <w:divBdr>
        <w:top w:val="none" w:sz="0" w:space="0" w:color="auto"/>
        <w:left w:val="none" w:sz="0" w:space="0" w:color="auto"/>
        <w:bottom w:val="none" w:sz="0" w:space="0" w:color="auto"/>
        <w:right w:val="none" w:sz="0" w:space="0" w:color="auto"/>
      </w:divBdr>
    </w:div>
    <w:div w:id="1081486603">
      <w:bodyDiv w:val="1"/>
      <w:marLeft w:val="0"/>
      <w:marRight w:val="0"/>
      <w:marTop w:val="0"/>
      <w:marBottom w:val="0"/>
      <w:divBdr>
        <w:top w:val="none" w:sz="0" w:space="0" w:color="auto"/>
        <w:left w:val="none" w:sz="0" w:space="0" w:color="auto"/>
        <w:bottom w:val="none" w:sz="0" w:space="0" w:color="auto"/>
        <w:right w:val="none" w:sz="0" w:space="0" w:color="auto"/>
      </w:divBdr>
    </w:div>
    <w:div w:id="1104377461">
      <w:bodyDiv w:val="1"/>
      <w:marLeft w:val="0"/>
      <w:marRight w:val="0"/>
      <w:marTop w:val="0"/>
      <w:marBottom w:val="0"/>
      <w:divBdr>
        <w:top w:val="none" w:sz="0" w:space="0" w:color="auto"/>
        <w:left w:val="none" w:sz="0" w:space="0" w:color="auto"/>
        <w:bottom w:val="none" w:sz="0" w:space="0" w:color="auto"/>
        <w:right w:val="none" w:sz="0" w:space="0" w:color="auto"/>
      </w:divBdr>
    </w:div>
    <w:div w:id="1118983980">
      <w:bodyDiv w:val="1"/>
      <w:marLeft w:val="0"/>
      <w:marRight w:val="0"/>
      <w:marTop w:val="0"/>
      <w:marBottom w:val="0"/>
      <w:divBdr>
        <w:top w:val="none" w:sz="0" w:space="0" w:color="auto"/>
        <w:left w:val="none" w:sz="0" w:space="0" w:color="auto"/>
        <w:bottom w:val="none" w:sz="0" w:space="0" w:color="auto"/>
        <w:right w:val="none" w:sz="0" w:space="0" w:color="auto"/>
      </w:divBdr>
    </w:div>
    <w:div w:id="1159542501">
      <w:bodyDiv w:val="1"/>
      <w:marLeft w:val="0"/>
      <w:marRight w:val="0"/>
      <w:marTop w:val="0"/>
      <w:marBottom w:val="0"/>
      <w:divBdr>
        <w:top w:val="none" w:sz="0" w:space="0" w:color="auto"/>
        <w:left w:val="none" w:sz="0" w:space="0" w:color="auto"/>
        <w:bottom w:val="none" w:sz="0" w:space="0" w:color="auto"/>
        <w:right w:val="none" w:sz="0" w:space="0" w:color="auto"/>
      </w:divBdr>
    </w:div>
    <w:div w:id="1192916835">
      <w:bodyDiv w:val="1"/>
      <w:marLeft w:val="0"/>
      <w:marRight w:val="0"/>
      <w:marTop w:val="0"/>
      <w:marBottom w:val="0"/>
      <w:divBdr>
        <w:top w:val="none" w:sz="0" w:space="0" w:color="auto"/>
        <w:left w:val="none" w:sz="0" w:space="0" w:color="auto"/>
        <w:bottom w:val="none" w:sz="0" w:space="0" w:color="auto"/>
        <w:right w:val="none" w:sz="0" w:space="0" w:color="auto"/>
      </w:divBdr>
    </w:div>
    <w:div w:id="1239945219">
      <w:bodyDiv w:val="1"/>
      <w:marLeft w:val="0"/>
      <w:marRight w:val="0"/>
      <w:marTop w:val="0"/>
      <w:marBottom w:val="0"/>
      <w:divBdr>
        <w:top w:val="none" w:sz="0" w:space="0" w:color="auto"/>
        <w:left w:val="none" w:sz="0" w:space="0" w:color="auto"/>
        <w:bottom w:val="none" w:sz="0" w:space="0" w:color="auto"/>
        <w:right w:val="none" w:sz="0" w:space="0" w:color="auto"/>
      </w:divBdr>
    </w:div>
    <w:div w:id="1264805530">
      <w:bodyDiv w:val="1"/>
      <w:marLeft w:val="0"/>
      <w:marRight w:val="0"/>
      <w:marTop w:val="0"/>
      <w:marBottom w:val="0"/>
      <w:divBdr>
        <w:top w:val="none" w:sz="0" w:space="0" w:color="auto"/>
        <w:left w:val="none" w:sz="0" w:space="0" w:color="auto"/>
        <w:bottom w:val="none" w:sz="0" w:space="0" w:color="auto"/>
        <w:right w:val="none" w:sz="0" w:space="0" w:color="auto"/>
      </w:divBdr>
    </w:div>
    <w:div w:id="1281451831">
      <w:bodyDiv w:val="1"/>
      <w:marLeft w:val="0"/>
      <w:marRight w:val="0"/>
      <w:marTop w:val="0"/>
      <w:marBottom w:val="0"/>
      <w:divBdr>
        <w:top w:val="none" w:sz="0" w:space="0" w:color="auto"/>
        <w:left w:val="none" w:sz="0" w:space="0" w:color="auto"/>
        <w:bottom w:val="none" w:sz="0" w:space="0" w:color="auto"/>
        <w:right w:val="none" w:sz="0" w:space="0" w:color="auto"/>
      </w:divBdr>
    </w:div>
    <w:div w:id="1358046461">
      <w:bodyDiv w:val="1"/>
      <w:marLeft w:val="0"/>
      <w:marRight w:val="0"/>
      <w:marTop w:val="0"/>
      <w:marBottom w:val="0"/>
      <w:divBdr>
        <w:top w:val="none" w:sz="0" w:space="0" w:color="auto"/>
        <w:left w:val="none" w:sz="0" w:space="0" w:color="auto"/>
        <w:bottom w:val="none" w:sz="0" w:space="0" w:color="auto"/>
        <w:right w:val="none" w:sz="0" w:space="0" w:color="auto"/>
      </w:divBdr>
    </w:div>
    <w:div w:id="1360400957">
      <w:bodyDiv w:val="1"/>
      <w:marLeft w:val="0"/>
      <w:marRight w:val="0"/>
      <w:marTop w:val="0"/>
      <w:marBottom w:val="0"/>
      <w:divBdr>
        <w:top w:val="none" w:sz="0" w:space="0" w:color="auto"/>
        <w:left w:val="none" w:sz="0" w:space="0" w:color="auto"/>
        <w:bottom w:val="none" w:sz="0" w:space="0" w:color="auto"/>
        <w:right w:val="none" w:sz="0" w:space="0" w:color="auto"/>
      </w:divBdr>
    </w:div>
    <w:div w:id="1364672873">
      <w:bodyDiv w:val="1"/>
      <w:marLeft w:val="0"/>
      <w:marRight w:val="0"/>
      <w:marTop w:val="0"/>
      <w:marBottom w:val="0"/>
      <w:divBdr>
        <w:top w:val="none" w:sz="0" w:space="0" w:color="auto"/>
        <w:left w:val="none" w:sz="0" w:space="0" w:color="auto"/>
        <w:bottom w:val="none" w:sz="0" w:space="0" w:color="auto"/>
        <w:right w:val="none" w:sz="0" w:space="0" w:color="auto"/>
      </w:divBdr>
    </w:div>
    <w:div w:id="1406761521">
      <w:bodyDiv w:val="1"/>
      <w:marLeft w:val="0"/>
      <w:marRight w:val="0"/>
      <w:marTop w:val="0"/>
      <w:marBottom w:val="0"/>
      <w:divBdr>
        <w:top w:val="none" w:sz="0" w:space="0" w:color="auto"/>
        <w:left w:val="none" w:sz="0" w:space="0" w:color="auto"/>
        <w:bottom w:val="none" w:sz="0" w:space="0" w:color="auto"/>
        <w:right w:val="none" w:sz="0" w:space="0" w:color="auto"/>
      </w:divBdr>
    </w:div>
    <w:div w:id="1429734310">
      <w:bodyDiv w:val="1"/>
      <w:marLeft w:val="0"/>
      <w:marRight w:val="0"/>
      <w:marTop w:val="0"/>
      <w:marBottom w:val="0"/>
      <w:divBdr>
        <w:top w:val="none" w:sz="0" w:space="0" w:color="auto"/>
        <w:left w:val="none" w:sz="0" w:space="0" w:color="auto"/>
        <w:bottom w:val="none" w:sz="0" w:space="0" w:color="auto"/>
        <w:right w:val="none" w:sz="0" w:space="0" w:color="auto"/>
      </w:divBdr>
    </w:div>
    <w:div w:id="1453863744">
      <w:bodyDiv w:val="1"/>
      <w:marLeft w:val="0"/>
      <w:marRight w:val="0"/>
      <w:marTop w:val="0"/>
      <w:marBottom w:val="0"/>
      <w:divBdr>
        <w:top w:val="none" w:sz="0" w:space="0" w:color="auto"/>
        <w:left w:val="none" w:sz="0" w:space="0" w:color="auto"/>
        <w:bottom w:val="none" w:sz="0" w:space="0" w:color="auto"/>
        <w:right w:val="none" w:sz="0" w:space="0" w:color="auto"/>
      </w:divBdr>
    </w:div>
    <w:div w:id="1579753470">
      <w:bodyDiv w:val="1"/>
      <w:marLeft w:val="0"/>
      <w:marRight w:val="0"/>
      <w:marTop w:val="0"/>
      <w:marBottom w:val="0"/>
      <w:divBdr>
        <w:top w:val="none" w:sz="0" w:space="0" w:color="auto"/>
        <w:left w:val="none" w:sz="0" w:space="0" w:color="auto"/>
        <w:bottom w:val="none" w:sz="0" w:space="0" w:color="auto"/>
        <w:right w:val="none" w:sz="0" w:space="0" w:color="auto"/>
      </w:divBdr>
    </w:div>
    <w:div w:id="1587688725">
      <w:bodyDiv w:val="1"/>
      <w:marLeft w:val="0"/>
      <w:marRight w:val="0"/>
      <w:marTop w:val="0"/>
      <w:marBottom w:val="0"/>
      <w:divBdr>
        <w:top w:val="none" w:sz="0" w:space="0" w:color="auto"/>
        <w:left w:val="none" w:sz="0" w:space="0" w:color="auto"/>
        <w:bottom w:val="none" w:sz="0" w:space="0" w:color="auto"/>
        <w:right w:val="none" w:sz="0" w:space="0" w:color="auto"/>
      </w:divBdr>
    </w:div>
    <w:div w:id="1625581368">
      <w:bodyDiv w:val="1"/>
      <w:marLeft w:val="0"/>
      <w:marRight w:val="0"/>
      <w:marTop w:val="0"/>
      <w:marBottom w:val="0"/>
      <w:divBdr>
        <w:top w:val="none" w:sz="0" w:space="0" w:color="auto"/>
        <w:left w:val="none" w:sz="0" w:space="0" w:color="auto"/>
        <w:bottom w:val="none" w:sz="0" w:space="0" w:color="auto"/>
        <w:right w:val="none" w:sz="0" w:space="0" w:color="auto"/>
      </w:divBdr>
    </w:div>
    <w:div w:id="1747075320">
      <w:bodyDiv w:val="1"/>
      <w:marLeft w:val="0"/>
      <w:marRight w:val="0"/>
      <w:marTop w:val="0"/>
      <w:marBottom w:val="0"/>
      <w:divBdr>
        <w:top w:val="none" w:sz="0" w:space="0" w:color="auto"/>
        <w:left w:val="none" w:sz="0" w:space="0" w:color="auto"/>
        <w:bottom w:val="none" w:sz="0" w:space="0" w:color="auto"/>
        <w:right w:val="none" w:sz="0" w:space="0" w:color="auto"/>
      </w:divBdr>
    </w:div>
    <w:div w:id="1753769567">
      <w:bodyDiv w:val="1"/>
      <w:marLeft w:val="0"/>
      <w:marRight w:val="0"/>
      <w:marTop w:val="0"/>
      <w:marBottom w:val="0"/>
      <w:divBdr>
        <w:top w:val="none" w:sz="0" w:space="0" w:color="auto"/>
        <w:left w:val="none" w:sz="0" w:space="0" w:color="auto"/>
        <w:bottom w:val="none" w:sz="0" w:space="0" w:color="auto"/>
        <w:right w:val="none" w:sz="0" w:space="0" w:color="auto"/>
      </w:divBdr>
    </w:div>
    <w:div w:id="1851526434">
      <w:bodyDiv w:val="1"/>
      <w:marLeft w:val="750"/>
      <w:marRight w:val="0"/>
      <w:marTop w:val="0"/>
      <w:marBottom w:val="0"/>
      <w:divBdr>
        <w:top w:val="none" w:sz="0" w:space="0" w:color="auto"/>
        <w:left w:val="none" w:sz="0" w:space="0" w:color="auto"/>
        <w:bottom w:val="none" w:sz="0" w:space="0" w:color="auto"/>
        <w:right w:val="none" w:sz="0" w:space="0" w:color="auto"/>
      </w:divBdr>
      <w:divsChild>
        <w:div w:id="16320489">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 w:id="1883636083">
      <w:bodyDiv w:val="1"/>
      <w:marLeft w:val="0"/>
      <w:marRight w:val="0"/>
      <w:marTop w:val="0"/>
      <w:marBottom w:val="0"/>
      <w:divBdr>
        <w:top w:val="none" w:sz="0" w:space="0" w:color="auto"/>
        <w:left w:val="none" w:sz="0" w:space="0" w:color="auto"/>
        <w:bottom w:val="none" w:sz="0" w:space="0" w:color="auto"/>
        <w:right w:val="none" w:sz="0" w:space="0" w:color="auto"/>
      </w:divBdr>
    </w:div>
    <w:div w:id="1887915381">
      <w:bodyDiv w:val="1"/>
      <w:marLeft w:val="0"/>
      <w:marRight w:val="0"/>
      <w:marTop w:val="0"/>
      <w:marBottom w:val="0"/>
      <w:divBdr>
        <w:top w:val="none" w:sz="0" w:space="0" w:color="auto"/>
        <w:left w:val="none" w:sz="0" w:space="0" w:color="auto"/>
        <w:bottom w:val="none" w:sz="0" w:space="0" w:color="auto"/>
        <w:right w:val="none" w:sz="0" w:space="0" w:color="auto"/>
      </w:divBdr>
    </w:div>
    <w:div w:id="1898323420">
      <w:bodyDiv w:val="1"/>
      <w:marLeft w:val="0"/>
      <w:marRight w:val="0"/>
      <w:marTop w:val="0"/>
      <w:marBottom w:val="0"/>
      <w:divBdr>
        <w:top w:val="none" w:sz="0" w:space="0" w:color="auto"/>
        <w:left w:val="none" w:sz="0" w:space="0" w:color="auto"/>
        <w:bottom w:val="none" w:sz="0" w:space="0" w:color="auto"/>
        <w:right w:val="none" w:sz="0" w:space="0" w:color="auto"/>
      </w:divBdr>
    </w:div>
    <w:div w:id="1921136846">
      <w:bodyDiv w:val="1"/>
      <w:marLeft w:val="0"/>
      <w:marRight w:val="0"/>
      <w:marTop w:val="0"/>
      <w:marBottom w:val="0"/>
      <w:divBdr>
        <w:top w:val="none" w:sz="0" w:space="0" w:color="auto"/>
        <w:left w:val="none" w:sz="0" w:space="0" w:color="auto"/>
        <w:bottom w:val="none" w:sz="0" w:space="0" w:color="auto"/>
        <w:right w:val="none" w:sz="0" w:space="0" w:color="auto"/>
      </w:divBdr>
    </w:div>
    <w:div w:id="1937058201">
      <w:bodyDiv w:val="1"/>
      <w:marLeft w:val="0"/>
      <w:marRight w:val="0"/>
      <w:marTop w:val="0"/>
      <w:marBottom w:val="0"/>
      <w:divBdr>
        <w:top w:val="none" w:sz="0" w:space="0" w:color="auto"/>
        <w:left w:val="none" w:sz="0" w:space="0" w:color="auto"/>
        <w:bottom w:val="none" w:sz="0" w:space="0" w:color="auto"/>
        <w:right w:val="none" w:sz="0" w:space="0" w:color="auto"/>
      </w:divBdr>
    </w:div>
    <w:div w:id="1956716081">
      <w:bodyDiv w:val="1"/>
      <w:marLeft w:val="0"/>
      <w:marRight w:val="0"/>
      <w:marTop w:val="0"/>
      <w:marBottom w:val="0"/>
      <w:divBdr>
        <w:top w:val="none" w:sz="0" w:space="0" w:color="auto"/>
        <w:left w:val="none" w:sz="0" w:space="0" w:color="auto"/>
        <w:bottom w:val="none" w:sz="0" w:space="0" w:color="auto"/>
        <w:right w:val="none" w:sz="0" w:space="0" w:color="auto"/>
      </w:divBdr>
    </w:div>
    <w:div w:id="1963150388">
      <w:bodyDiv w:val="1"/>
      <w:marLeft w:val="0"/>
      <w:marRight w:val="0"/>
      <w:marTop w:val="0"/>
      <w:marBottom w:val="0"/>
      <w:divBdr>
        <w:top w:val="none" w:sz="0" w:space="0" w:color="auto"/>
        <w:left w:val="none" w:sz="0" w:space="0" w:color="auto"/>
        <w:bottom w:val="none" w:sz="0" w:space="0" w:color="auto"/>
        <w:right w:val="none" w:sz="0" w:space="0" w:color="auto"/>
      </w:divBdr>
    </w:div>
    <w:div w:id="1967857794">
      <w:bodyDiv w:val="1"/>
      <w:marLeft w:val="0"/>
      <w:marRight w:val="0"/>
      <w:marTop w:val="0"/>
      <w:marBottom w:val="0"/>
      <w:divBdr>
        <w:top w:val="none" w:sz="0" w:space="0" w:color="auto"/>
        <w:left w:val="none" w:sz="0" w:space="0" w:color="auto"/>
        <w:bottom w:val="none" w:sz="0" w:space="0" w:color="auto"/>
        <w:right w:val="none" w:sz="0" w:space="0" w:color="auto"/>
      </w:divBdr>
    </w:div>
    <w:div w:id="2000646205">
      <w:bodyDiv w:val="1"/>
      <w:marLeft w:val="0"/>
      <w:marRight w:val="0"/>
      <w:marTop w:val="0"/>
      <w:marBottom w:val="0"/>
      <w:divBdr>
        <w:top w:val="none" w:sz="0" w:space="0" w:color="auto"/>
        <w:left w:val="none" w:sz="0" w:space="0" w:color="auto"/>
        <w:bottom w:val="none" w:sz="0" w:space="0" w:color="auto"/>
        <w:right w:val="none" w:sz="0" w:space="0" w:color="auto"/>
      </w:divBdr>
    </w:div>
    <w:div w:id="2017998141">
      <w:bodyDiv w:val="1"/>
      <w:marLeft w:val="0"/>
      <w:marRight w:val="0"/>
      <w:marTop w:val="0"/>
      <w:marBottom w:val="0"/>
      <w:divBdr>
        <w:top w:val="none" w:sz="0" w:space="0" w:color="auto"/>
        <w:left w:val="none" w:sz="0" w:space="0" w:color="auto"/>
        <w:bottom w:val="none" w:sz="0" w:space="0" w:color="auto"/>
        <w:right w:val="none" w:sz="0" w:space="0" w:color="auto"/>
      </w:divBdr>
    </w:div>
    <w:div w:id="2052145602">
      <w:bodyDiv w:val="1"/>
      <w:marLeft w:val="0"/>
      <w:marRight w:val="0"/>
      <w:marTop w:val="0"/>
      <w:marBottom w:val="0"/>
      <w:divBdr>
        <w:top w:val="none" w:sz="0" w:space="0" w:color="auto"/>
        <w:left w:val="none" w:sz="0" w:space="0" w:color="auto"/>
        <w:bottom w:val="none" w:sz="0" w:space="0" w:color="auto"/>
        <w:right w:val="none" w:sz="0" w:space="0" w:color="auto"/>
      </w:divBdr>
    </w:div>
    <w:div w:id="2062434715">
      <w:bodyDiv w:val="1"/>
      <w:marLeft w:val="0"/>
      <w:marRight w:val="0"/>
      <w:marTop w:val="0"/>
      <w:marBottom w:val="0"/>
      <w:divBdr>
        <w:top w:val="none" w:sz="0" w:space="0" w:color="auto"/>
        <w:left w:val="none" w:sz="0" w:space="0" w:color="auto"/>
        <w:bottom w:val="none" w:sz="0" w:space="0" w:color="auto"/>
        <w:right w:val="none" w:sz="0" w:space="0" w:color="auto"/>
      </w:divBdr>
    </w:div>
    <w:div w:id="2121339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zkody@maximus-broker.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zkody@maximus-broker.pl"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F43283-9080-49DF-AE35-0F224B4B6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Pages>
  <Words>27920</Words>
  <Characters>167522</Characters>
  <Application>Microsoft Office Word</Application>
  <DocSecurity>0</DocSecurity>
  <Lines>1396</Lines>
  <Paragraphs>390</Paragraphs>
  <ScaleCrop>false</ScaleCrop>
  <HeadingPairs>
    <vt:vector size="2" baseType="variant">
      <vt:variant>
        <vt:lpstr>Tytuł</vt:lpstr>
      </vt:variant>
      <vt:variant>
        <vt:i4>1</vt:i4>
      </vt:variant>
    </vt:vector>
  </HeadingPairs>
  <TitlesOfParts>
    <vt:vector size="1" baseType="lpstr">
      <vt:lpstr>SPECYFIKACJA</vt:lpstr>
    </vt:vector>
  </TitlesOfParts>
  <Company>UM Namysłów</Company>
  <LinksUpToDate>false</LinksUpToDate>
  <CharactersWithSpaces>195052</CharactersWithSpaces>
  <SharedDoc>false</SharedDoc>
  <HLinks>
    <vt:vector size="12" baseType="variant">
      <vt:variant>
        <vt:i4>1376363</vt:i4>
      </vt:variant>
      <vt:variant>
        <vt:i4>5</vt:i4>
      </vt:variant>
      <vt:variant>
        <vt:i4>0</vt:i4>
      </vt:variant>
      <vt:variant>
        <vt:i4>5</vt:i4>
      </vt:variant>
      <vt:variant>
        <vt:lpwstr>mailto:szkody@maximus-broker.pl</vt:lpwstr>
      </vt:variant>
      <vt:variant>
        <vt:lpwstr/>
      </vt:variant>
      <vt:variant>
        <vt:i4>1376363</vt:i4>
      </vt:variant>
      <vt:variant>
        <vt:i4>0</vt:i4>
      </vt:variant>
      <vt:variant>
        <vt:i4>0</vt:i4>
      </vt:variant>
      <vt:variant>
        <vt:i4>5</vt:i4>
      </vt:variant>
      <vt:variant>
        <vt:lpwstr>mailto:szkody@maximus-broker.pl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subject/>
  <dc:creator>Urząd Miejski</dc:creator>
  <cp:keywords/>
  <cp:lastModifiedBy>Gmina Czarnków</cp:lastModifiedBy>
  <cp:revision>19</cp:revision>
  <cp:lastPrinted>2015-11-13T13:13:00Z</cp:lastPrinted>
  <dcterms:created xsi:type="dcterms:W3CDTF">2015-11-12T13:56:00Z</dcterms:created>
  <dcterms:modified xsi:type="dcterms:W3CDTF">2015-11-13T13:13:00Z</dcterms:modified>
</cp:coreProperties>
</file>